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77" w:rsidRDefault="00063F77">
      <w:pPr>
        <w:pStyle w:val="ConsPlusTitlePage"/>
      </w:pPr>
      <w:r>
        <w:br/>
      </w:r>
    </w:p>
    <w:p w:rsidR="00063F77" w:rsidRDefault="00063F77">
      <w:pPr>
        <w:pStyle w:val="ConsPlusNormal"/>
        <w:jc w:val="both"/>
      </w:pPr>
    </w:p>
    <w:p w:rsidR="00063F77" w:rsidRDefault="00063F77">
      <w:pPr>
        <w:pStyle w:val="ConsPlusTitle"/>
        <w:jc w:val="center"/>
      </w:pPr>
      <w:r>
        <w:t>ПРАВИТЕЛЬСТВО АРХАНГЕЛЬСКОЙ ОБЛАСТИ</w:t>
      </w:r>
    </w:p>
    <w:p w:rsidR="00063F77" w:rsidRDefault="00063F77">
      <w:pPr>
        <w:pStyle w:val="ConsPlusTitle"/>
        <w:jc w:val="center"/>
      </w:pPr>
    </w:p>
    <w:p w:rsidR="00063F77" w:rsidRDefault="00063F77">
      <w:pPr>
        <w:pStyle w:val="ConsPlusTitle"/>
        <w:jc w:val="center"/>
      </w:pPr>
      <w:r>
        <w:t>ПОСТАНОВЛЕНИЕ</w:t>
      </w:r>
    </w:p>
    <w:p w:rsidR="00063F77" w:rsidRDefault="00063F77">
      <w:pPr>
        <w:pStyle w:val="ConsPlusTitle"/>
        <w:jc w:val="center"/>
      </w:pPr>
      <w:r>
        <w:t>от 8 октября 2013 г. N 462-пп</w:t>
      </w:r>
    </w:p>
    <w:p w:rsidR="00063F77" w:rsidRDefault="00063F77">
      <w:pPr>
        <w:pStyle w:val="ConsPlusTitle"/>
        <w:jc w:val="center"/>
      </w:pPr>
    </w:p>
    <w:p w:rsidR="00063F77" w:rsidRDefault="00063F77">
      <w:pPr>
        <w:pStyle w:val="ConsPlusTitle"/>
        <w:jc w:val="center"/>
      </w:pPr>
      <w:r>
        <w:t>ОБ УТВЕРЖДЕНИИ ГОСУДАРСТВЕННОЙ ПРОГРАММЫ АРХАНГЕЛЬСКОЙ</w:t>
      </w:r>
    </w:p>
    <w:p w:rsidR="00063F77" w:rsidRDefault="00063F77">
      <w:pPr>
        <w:pStyle w:val="ConsPlusTitle"/>
        <w:jc w:val="center"/>
      </w:pPr>
      <w:r>
        <w:t>ОБЛАСТИ "ЭКОНОМИЧЕСКОЕ РАЗВИТИЕ И ИНВЕСТИЦИОННАЯ</w:t>
      </w:r>
    </w:p>
    <w:p w:rsidR="00063F77" w:rsidRDefault="00063F77">
      <w:pPr>
        <w:pStyle w:val="ConsPlusTitle"/>
        <w:jc w:val="center"/>
      </w:pPr>
      <w:r>
        <w:t>ДЕЯТЕЛЬНОСТЬ В АРХАНГЕЛЬСКОЙ ОБЛАСТИ (2014 - 2020 ГОДЫ)"</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04.02.2014 </w:t>
      </w:r>
      <w:hyperlink r:id="rId4" w:history="1">
        <w:r>
          <w:rPr>
            <w:color w:val="0000FF"/>
          </w:rPr>
          <w:t>N 29-пп</w:t>
        </w:r>
      </w:hyperlink>
      <w:r>
        <w:t xml:space="preserve">, от 18.03.2014 </w:t>
      </w:r>
      <w:hyperlink r:id="rId5" w:history="1">
        <w:r>
          <w:rPr>
            <w:color w:val="0000FF"/>
          </w:rPr>
          <w:t>N 103-пп</w:t>
        </w:r>
      </w:hyperlink>
      <w:r>
        <w:t xml:space="preserve">, от 28.03.2014 </w:t>
      </w:r>
      <w:hyperlink r:id="rId6" w:history="1">
        <w:r>
          <w:rPr>
            <w:color w:val="0000FF"/>
          </w:rPr>
          <w:t>N 119-пп</w:t>
        </w:r>
      </w:hyperlink>
      <w:r>
        <w:t>,</w:t>
      </w:r>
    </w:p>
    <w:p w:rsidR="00063F77" w:rsidRDefault="00063F77">
      <w:pPr>
        <w:pStyle w:val="ConsPlusNormal"/>
        <w:jc w:val="center"/>
      </w:pPr>
      <w:r>
        <w:t xml:space="preserve">от 01.07.2014 </w:t>
      </w:r>
      <w:hyperlink r:id="rId7" w:history="1">
        <w:r>
          <w:rPr>
            <w:color w:val="0000FF"/>
          </w:rPr>
          <w:t>N 257-пп</w:t>
        </w:r>
      </w:hyperlink>
      <w:r>
        <w:t xml:space="preserve">, от 14.10.2014 </w:t>
      </w:r>
      <w:hyperlink r:id="rId8" w:history="1">
        <w:r>
          <w:rPr>
            <w:color w:val="0000FF"/>
          </w:rPr>
          <w:t>N 427-пп</w:t>
        </w:r>
      </w:hyperlink>
      <w:r>
        <w:t xml:space="preserve">, от 02.12.2014 </w:t>
      </w:r>
      <w:hyperlink r:id="rId9" w:history="1">
        <w:r>
          <w:rPr>
            <w:color w:val="0000FF"/>
          </w:rPr>
          <w:t>N 491-пп</w:t>
        </w:r>
      </w:hyperlink>
      <w:r>
        <w:t>,</w:t>
      </w:r>
    </w:p>
    <w:p w:rsidR="00063F77" w:rsidRDefault="00063F77">
      <w:pPr>
        <w:pStyle w:val="ConsPlusNormal"/>
        <w:jc w:val="center"/>
      </w:pPr>
      <w:r>
        <w:t xml:space="preserve">от 22.12.2014 </w:t>
      </w:r>
      <w:hyperlink r:id="rId10" w:history="1">
        <w:r>
          <w:rPr>
            <w:color w:val="0000FF"/>
          </w:rPr>
          <w:t>N 569-пп</w:t>
        </w:r>
      </w:hyperlink>
      <w:r>
        <w:t xml:space="preserve">, от 10.02.2015 </w:t>
      </w:r>
      <w:hyperlink r:id="rId11" w:history="1">
        <w:r>
          <w:rPr>
            <w:color w:val="0000FF"/>
          </w:rPr>
          <w:t>N 37-пп</w:t>
        </w:r>
      </w:hyperlink>
      <w:r>
        <w:t xml:space="preserve">, от 05.03.2015 </w:t>
      </w:r>
      <w:hyperlink r:id="rId12" w:history="1">
        <w:r>
          <w:rPr>
            <w:color w:val="0000FF"/>
          </w:rPr>
          <w:t>N 85-пп</w:t>
        </w:r>
      </w:hyperlink>
      <w:r>
        <w:t>,</w:t>
      </w:r>
    </w:p>
    <w:p w:rsidR="00063F77" w:rsidRDefault="00063F77">
      <w:pPr>
        <w:pStyle w:val="ConsPlusNormal"/>
        <w:jc w:val="center"/>
      </w:pPr>
      <w:r>
        <w:t xml:space="preserve">от 17.03.2015 </w:t>
      </w:r>
      <w:hyperlink r:id="rId13" w:history="1">
        <w:r>
          <w:rPr>
            <w:color w:val="0000FF"/>
          </w:rPr>
          <w:t>N 98-пп</w:t>
        </w:r>
      </w:hyperlink>
      <w:r>
        <w:t xml:space="preserve">, от 14.04.2015 </w:t>
      </w:r>
      <w:hyperlink r:id="rId14" w:history="1">
        <w:r>
          <w:rPr>
            <w:color w:val="0000FF"/>
          </w:rPr>
          <w:t>N 127-пп</w:t>
        </w:r>
      </w:hyperlink>
      <w:r>
        <w:t xml:space="preserve">, от 21.05.2015 </w:t>
      </w:r>
      <w:hyperlink r:id="rId15" w:history="1">
        <w:r>
          <w:rPr>
            <w:color w:val="0000FF"/>
          </w:rPr>
          <w:t>N 187-пп</w:t>
        </w:r>
      </w:hyperlink>
      <w:r>
        <w:t>,</w:t>
      </w:r>
    </w:p>
    <w:p w:rsidR="00063F77" w:rsidRDefault="00063F77">
      <w:pPr>
        <w:pStyle w:val="ConsPlusNormal"/>
        <w:jc w:val="center"/>
      </w:pPr>
      <w:r>
        <w:t xml:space="preserve">от 30.06.2015 </w:t>
      </w:r>
      <w:hyperlink r:id="rId16" w:history="1">
        <w:r>
          <w:rPr>
            <w:color w:val="0000FF"/>
          </w:rPr>
          <w:t>N 251-пп</w:t>
        </w:r>
      </w:hyperlink>
      <w:r>
        <w:t xml:space="preserve">, от 14.07.2015 </w:t>
      </w:r>
      <w:hyperlink r:id="rId17" w:history="1">
        <w:r>
          <w:rPr>
            <w:color w:val="0000FF"/>
          </w:rPr>
          <w:t>N 273-пп</w:t>
        </w:r>
      </w:hyperlink>
      <w:r>
        <w:t xml:space="preserve">, от 28.07.2015 </w:t>
      </w:r>
      <w:hyperlink r:id="rId18" w:history="1">
        <w:r>
          <w:rPr>
            <w:color w:val="0000FF"/>
          </w:rPr>
          <w:t>N 312-пп</w:t>
        </w:r>
      </w:hyperlink>
      <w:r>
        <w:t>,</w:t>
      </w:r>
    </w:p>
    <w:p w:rsidR="00063F77" w:rsidRDefault="00063F77">
      <w:pPr>
        <w:pStyle w:val="ConsPlusNormal"/>
        <w:jc w:val="center"/>
      </w:pPr>
      <w:r>
        <w:t xml:space="preserve">от 04.08.2015 </w:t>
      </w:r>
      <w:hyperlink r:id="rId19" w:history="1">
        <w:r>
          <w:rPr>
            <w:color w:val="0000FF"/>
          </w:rPr>
          <w:t>N 320-пп</w:t>
        </w:r>
      </w:hyperlink>
      <w:r>
        <w:t xml:space="preserve">, от 11.08.2015 </w:t>
      </w:r>
      <w:hyperlink r:id="rId20" w:history="1">
        <w:r>
          <w:rPr>
            <w:color w:val="0000FF"/>
          </w:rPr>
          <w:t>N 331-пп</w:t>
        </w:r>
      </w:hyperlink>
      <w:r>
        <w:t xml:space="preserve">, от 15.09.2015 </w:t>
      </w:r>
      <w:hyperlink r:id="rId21" w:history="1">
        <w:r>
          <w:rPr>
            <w:color w:val="0000FF"/>
          </w:rPr>
          <w:t>N 369-пп</w:t>
        </w:r>
      </w:hyperlink>
      <w:r>
        <w:t>,</w:t>
      </w:r>
    </w:p>
    <w:p w:rsidR="00063F77" w:rsidRDefault="00063F77">
      <w:pPr>
        <w:pStyle w:val="ConsPlusNormal"/>
        <w:jc w:val="center"/>
      </w:pPr>
      <w:r>
        <w:t xml:space="preserve">от 29.09.2015 </w:t>
      </w:r>
      <w:hyperlink r:id="rId22" w:history="1">
        <w:r>
          <w:rPr>
            <w:color w:val="0000FF"/>
          </w:rPr>
          <w:t>N 381-пп</w:t>
        </w:r>
      </w:hyperlink>
      <w:r>
        <w:t xml:space="preserve">, от 13.10.2015 </w:t>
      </w:r>
      <w:hyperlink r:id="rId23" w:history="1">
        <w:r>
          <w:rPr>
            <w:color w:val="0000FF"/>
          </w:rPr>
          <w:t>N 412-пп</w:t>
        </w:r>
      </w:hyperlink>
      <w:r>
        <w:t xml:space="preserve">, от 20.10.2015 </w:t>
      </w:r>
      <w:hyperlink r:id="rId24" w:history="1">
        <w:r>
          <w:rPr>
            <w:color w:val="0000FF"/>
          </w:rPr>
          <w:t>N 415-пп</w:t>
        </w:r>
      </w:hyperlink>
      <w:r>
        <w:t>,</w:t>
      </w:r>
    </w:p>
    <w:p w:rsidR="00063F77" w:rsidRDefault="00063F77">
      <w:pPr>
        <w:pStyle w:val="ConsPlusNormal"/>
        <w:jc w:val="center"/>
      </w:pPr>
      <w:r>
        <w:t xml:space="preserve">от 06.11.2015 </w:t>
      </w:r>
      <w:hyperlink r:id="rId25" w:history="1">
        <w:r>
          <w:rPr>
            <w:color w:val="0000FF"/>
          </w:rPr>
          <w:t>N 448-пп</w:t>
        </w:r>
      </w:hyperlink>
      <w:r>
        <w:t xml:space="preserve">, от 15.12.2015 </w:t>
      </w:r>
      <w:hyperlink r:id="rId26" w:history="1">
        <w:r>
          <w:rPr>
            <w:color w:val="0000FF"/>
          </w:rPr>
          <w:t>N 505-пп</w:t>
        </w:r>
      </w:hyperlink>
      <w:r>
        <w:t xml:space="preserve">, от 29.12.2015 </w:t>
      </w:r>
      <w:hyperlink r:id="rId27" w:history="1">
        <w:r>
          <w:rPr>
            <w:color w:val="0000FF"/>
          </w:rPr>
          <w:t>N 585-пп</w:t>
        </w:r>
      </w:hyperlink>
      <w:r>
        <w:t>,</w:t>
      </w:r>
    </w:p>
    <w:p w:rsidR="00063F77" w:rsidRDefault="00063F77">
      <w:pPr>
        <w:pStyle w:val="ConsPlusNormal"/>
        <w:jc w:val="center"/>
      </w:pPr>
      <w:r>
        <w:t xml:space="preserve">от 09.02.2016 </w:t>
      </w:r>
      <w:hyperlink r:id="rId28" w:history="1">
        <w:r>
          <w:rPr>
            <w:color w:val="0000FF"/>
          </w:rPr>
          <w:t>N 36-пп</w:t>
        </w:r>
      </w:hyperlink>
      <w:r>
        <w:t xml:space="preserve">, от 18.02.2016 </w:t>
      </w:r>
      <w:hyperlink r:id="rId29" w:history="1">
        <w:r>
          <w:rPr>
            <w:color w:val="0000FF"/>
          </w:rPr>
          <w:t>N 42-пп</w:t>
        </w:r>
      </w:hyperlink>
      <w:r>
        <w:t>)</w:t>
      </w:r>
    </w:p>
    <w:p w:rsidR="00063F77" w:rsidRDefault="00063F77">
      <w:pPr>
        <w:pStyle w:val="ConsPlusNormal"/>
        <w:jc w:val="both"/>
      </w:pPr>
    </w:p>
    <w:p w:rsidR="00063F77" w:rsidRDefault="00063F77">
      <w:pPr>
        <w:pStyle w:val="ConsPlusNormal"/>
        <w:ind w:firstLine="540"/>
        <w:jc w:val="both"/>
      </w:pPr>
      <w:r>
        <w:t xml:space="preserve">В соответствии со </w:t>
      </w:r>
      <w:hyperlink r:id="rId30" w:history="1">
        <w:r>
          <w:rPr>
            <w:color w:val="0000FF"/>
          </w:rPr>
          <w:t>статьей 179</w:t>
        </w:r>
      </w:hyperlink>
      <w:r>
        <w:t xml:space="preserve"> Бюджетного кодекса Российской Федерации, </w:t>
      </w:r>
      <w:hyperlink r:id="rId31" w:history="1">
        <w:r>
          <w:rPr>
            <w:color w:val="0000FF"/>
          </w:rPr>
          <w:t>пунктом 1 статьи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color w:val="0000FF"/>
          </w:rPr>
          <w:t>пунктом "а" статьи 31.2</w:t>
        </w:r>
      </w:hyperlink>
      <w:r>
        <w:t xml:space="preserve"> Устава Архангельской области, </w:t>
      </w:r>
      <w:hyperlink r:id="rId33" w:history="1">
        <w:r>
          <w:rPr>
            <w:color w:val="0000FF"/>
          </w:rPr>
          <w:t>постановлением</w:t>
        </w:r>
      </w:hyperlink>
      <w:r>
        <w:t xml:space="preserve">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063F77" w:rsidRDefault="00063F77">
      <w:pPr>
        <w:pStyle w:val="ConsPlusNormal"/>
        <w:ind w:firstLine="540"/>
        <w:jc w:val="both"/>
      </w:pPr>
      <w:r>
        <w:t>1. Утвердить прилагаемые:</w:t>
      </w:r>
    </w:p>
    <w:p w:rsidR="00063F77" w:rsidRDefault="00063F77">
      <w:pPr>
        <w:pStyle w:val="ConsPlusNormal"/>
        <w:ind w:firstLine="540"/>
        <w:jc w:val="both"/>
      </w:pPr>
      <w:r>
        <w:t xml:space="preserve">1) государственную </w:t>
      </w:r>
      <w:hyperlink w:anchor="P61" w:history="1">
        <w:r>
          <w:rPr>
            <w:color w:val="0000FF"/>
          </w:rPr>
          <w:t>программу</w:t>
        </w:r>
      </w:hyperlink>
      <w:r>
        <w:t xml:space="preserve"> Архангельской области "Экономическое развитие и инвестиционная деятельность в Архангельской области (2014 - 2020 годы)";</w:t>
      </w:r>
    </w:p>
    <w:p w:rsidR="00063F77" w:rsidRDefault="00063F77">
      <w:pPr>
        <w:pStyle w:val="ConsPlusNormal"/>
        <w:ind w:firstLine="540"/>
        <w:jc w:val="both"/>
      </w:pPr>
      <w:r>
        <w:t xml:space="preserve">2) </w:t>
      </w:r>
      <w:hyperlink w:anchor="P6951" w:history="1">
        <w:r>
          <w:rPr>
            <w:color w:val="0000FF"/>
          </w:rPr>
          <w:t>Порядок</w:t>
        </w:r>
      </w:hyperlink>
      <w:r>
        <w:t xml:space="preserve"> предоставления субсидий на возмещение части затрат по созданию и (или) развитию частных промышленных парков в Архангельской области;</w:t>
      </w:r>
    </w:p>
    <w:p w:rsidR="00063F77" w:rsidRDefault="00063F77">
      <w:pPr>
        <w:pStyle w:val="ConsPlusNormal"/>
        <w:ind w:firstLine="540"/>
        <w:jc w:val="both"/>
      </w:pPr>
      <w:r>
        <w:t xml:space="preserve">3) </w:t>
      </w:r>
      <w:hyperlink w:anchor="P7483" w:history="1">
        <w:r>
          <w:rPr>
            <w:color w:val="0000FF"/>
          </w:rPr>
          <w:t>Порядок</w:t>
        </w:r>
      </w:hyperlink>
      <w:r>
        <w:t xml:space="preserve">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w:t>
      </w:r>
    </w:p>
    <w:p w:rsidR="00063F77" w:rsidRDefault="00063F77">
      <w:pPr>
        <w:pStyle w:val="ConsPlusNormal"/>
        <w:jc w:val="both"/>
      </w:pPr>
      <w:r>
        <w:t xml:space="preserve">(в ред. </w:t>
      </w:r>
      <w:hyperlink r:id="rId34"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 xml:space="preserve">4) </w:t>
      </w:r>
      <w:hyperlink w:anchor="P8293" w:history="1">
        <w:r>
          <w:rPr>
            <w:color w:val="0000FF"/>
          </w:rPr>
          <w:t>Порядок</w:t>
        </w:r>
      </w:hyperlink>
      <w:r>
        <w:t xml:space="preserve">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p w:rsidR="00063F77" w:rsidRDefault="00063F77">
      <w:pPr>
        <w:pStyle w:val="ConsPlusNormal"/>
        <w:ind w:firstLine="540"/>
        <w:jc w:val="both"/>
      </w:pPr>
      <w:r>
        <w:t xml:space="preserve">5) </w:t>
      </w:r>
      <w:hyperlink w:anchor="P9250" w:history="1">
        <w:r>
          <w:rPr>
            <w:color w:val="0000FF"/>
          </w:rPr>
          <w:t>Порядок</w:t>
        </w:r>
      </w:hyperlink>
      <w:r>
        <w:t xml:space="preserve">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w:t>
      </w:r>
    </w:p>
    <w:p w:rsidR="00063F77" w:rsidRDefault="00063F77">
      <w:pPr>
        <w:pStyle w:val="ConsPlusNormal"/>
        <w:jc w:val="both"/>
      </w:pPr>
      <w:r>
        <w:t xml:space="preserve">(пп. 5 введен </w:t>
      </w:r>
      <w:hyperlink r:id="rId35" w:history="1">
        <w:r>
          <w:rPr>
            <w:color w:val="0000FF"/>
          </w:rPr>
          <w:t>постановлением</w:t>
        </w:r>
      </w:hyperlink>
      <w:r>
        <w:t xml:space="preserve"> Правительства Архангельской области от 02.12.2014 N 491-пп)</w:t>
      </w:r>
    </w:p>
    <w:p w:rsidR="00063F77" w:rsidRDefault="00063F77">
      <w:pPr>
        <w:pStyle w:val="ConsPlusNormal"/>
        <w:ind w:firstLine="540"/>
        <w:jc w:val="both"/>
      </w:pPr>
      <w:r>
        <w:t xml:space="preserve">6) </w:t>
      </w:r>
      <w:hyperlink w:anchor="P9385" w:history="1">
        <w:r>
          <w:rPr>
            <w:color w:val="0000FF"/>
          </w:rPr>
          <w:t>Порядок</w:t>
        </w:r>
      </w:hyperlink>
      <w:r>
        <w:t xml:space="preserve">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w:t>
      </w:r>
    </w:p>
    <w:p w:rsidR="00063F77" w:rsidRDefault="00063F77">
      <w:pPr>
        <w:pStyle w:val="ConsPlusNormal"/>
        <w:jc w:val="both"/>
      </w:pPr>
      <w:r>
        <w:t xml:space="preserve">(пп. 6 введен </w:t>
      </w:r>
      <w:hyperlink r:id="rId36" w:history="1">
        <w:r>
          <w:rPr>
            <w:color w:val="0000FF"/>
          </w:rPr>
          <w:t>постановлением</w:t>
        </w:r>
      </w:hyperlink>
      <w:r>
        <w:t xml:space="preserve"> Правительства Архангельской области от 04.08.2015 N 320-пп)</w:t>
      </w:r>
    </w:p>
    <w:p w:rsidR="00063F77" w:rsidRDefault="00063F77">
      <w:pPr>
        <w:pStyle w:val="ConsPlusNormal"/>
        <w:ind w:firstLine="540"/>
        <w:jc w:val="both"/>
      </w:pPr>
      <w:bookmarkStart w:id="0" w:name="P32"/>
      <w:bookmarkEnd w:id="0"/>
      <w:r>
        <w:t xml:space="preserve">7) </w:t>
      </w:r>
      <w:hyperlink w:anchor="P10102" w:history="1">
        <w:r>
          <w:rPr>
            <w:color w:val="0000FF"/>
          </w:rPr>
          <w:t>Положение</w:t>
        </w:r>
      </w:hyperlink>
      <w: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w:t>
      </w:r>
    </w:p>
    <w:p w:rsidR="00063F77" w:rsidRDefault="00063F77">
      <w:pPr>
        <w:pStyle w:val="ConsPlusNormal"/>
        <w:jc w:val="both"/>
      </w:pPr>
      <w:r>
        <w:t xml:space="preserve">(пп. 7 введен </w:t>
      </w:r>
      <w:hyperlink r:id="rId37" w:history="1">
        <w:r>
          <w:rPr>
            <w:color w:val="0000FF"/>
          </w:rPr>
          <w:t>постановлением</w:t>
        </w:r>
      </w:hyperlink>
      <w:r>
        <w:t xml:space="preserve"> Правительства Архангельской области от 15.09.2015 N 369-пп)</w:t>
      </w:r>
    </w:p>
    <w:p w:rsidR="00063F77" w:rsidRDefault="00063F77">
      <w:pPr>
        <w:pStyle w:val="ConsPlusNormal"/>
        <w:jc w:val="both"/>
      </w:pPr>
      <w:r>
        <w:t xml:space="preserve">(п. 1 в ред. </w:t>
      </w:r>
      <w:hyperlink r:id="rId38" w:history="1">
        <w:r>
          <w:rPr>
            <w:color w:val="0000FF"/>
          </w:rPr>
          <w:t>постановления</w:t>
        </w:r>
      </w:hyperlink>
      <w:r>
        <w:t xml:space="preserve"> Правительства Архангельской области от 14.10.2014 N 427-пп)</w:t>
      </w:r>
    </w:p>
    <w:p w:rsidR="00063F77" w:rsidRDefault="00063F77">
      <w:pPr>
        <w:pStyle w:val="ConsPlusNormal"/>
        <w:ind w:firstLine="540"/>
        <w:jc w:val="both"/>
      </w:pPr>
      <w:r>
        <w:lastRenderedPageBreak/>
        <w:t>2. Признать утратившими силу с 1 января 2014 года следующие постановления Правительства Архангельской области:</w:t>
      </w:r>
    </w:p>
    <w:p w:rsidR="00063F77" w:rsidRDefault="00063F77">
      <w:pPr>
        <w:pStyle w:val="ConsPlusNormal"/>
        <w:ind w:firstLine="540"/>
        <w:jc w:val="both"/>
      </w:pPr>
      <w:r>
        <w:t xml:space="preserve">от 6 сентября 2011 года </w:t>
      </w:r>
      <w:hyperlink r:id="rId39" w:history="1">
        <w:r>
          <w:rPr>
            <w:color w:val="0000FF"/>
          </w:rPr>
          <w:t>N 310-пп</w:t>
        </w:r>
      </w:hyperlink>
      <w:r>
        <w:t xml:space="preserve"> "Об утверждении долгосрочной целевой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31 января 2012 года </w:t>
      </w:r>
      <w:hyperlink r:id="rId40" w:history="1">
        <w:r>
          <w:rPr>
            <w:color w:val="0000FF"/>
          </w:rPr>
          <w:t>N 19-пп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24 апреля 2012 года </w:t>
      </w:r>
      <w:hyperlink r:id="rId41" w:history="1">
        <w:r>
          <w:rPr>
            <w:color w:val="0000FF"/>
          </w:rPr>
          <w:t>N 170-пп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3 июля 2012 года </w:t>
      </w:r>
      <w:hyperlink r:id="rId42" w:history="1">
        <w:r>
          <w:rPr>
            <w:color w:val="0000FF"/>
          </w:rPr>
          <w:t>N 288-пп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4 сентября 2012 года </w:t>
      </w:r>
      <w:hyperlink r:id="rId43" w:history="1">
        <w:r>
          <w:rPr>
            <w:color w:val="0000FF"/>
          </w:rPr>
          <w:t>N 377-пп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20 ноября 2012 года </w:t>
      </w:r>
      <w:hyperlink r:id="rId44" w:history="1">
        <w:r>
          <w:rPr>
            <w:color w:val="0000FF"/>
          </w:rPr>
          <w:t>N 509-пп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12 декабря 2012 года </w:t>
      </w:r>
      <w:hyperlink r:id="rId45" w:history="1">
        <w:r>
          <w:rPr>
            <w:color w:val="0000FF"/>
          </w:rPr>
          <w:t>N 565-пп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26 марта 2013 года </w:t>
      </w:r>
      <w:hyperlink r:id="rId46" w:history="1">
        <w:r>
          <w:rPr>
            <w:color w:val="0000FF"/>
          </w:rPr>
          <w:t>N 116-пп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 xml:space="preserve">от 29 июля 2013 года </w:t>
      </w:r>
      <w:hyperlink r:id="rId47" w:history="1">
        <w:r>
          <w:rPr>
            <w:color w:val="0000FF"/>
          </w:rPr>
          <w:t>N 340-пп</w:t>
        </w:r>
      </w:hyperlink>
      <w:r>
        <w:t xml:space="preserve"> "О внесении изменений 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63F77" w:rsidRDefault="00063F77">
      <w:pPr>
        <w:pStyle w:val="ConsPlusNormal"/>
        <w:ind w:firstLine="540"/>
        <w:jc w:val="both"/>
      </w:pPr>
      <w:r>
        <w:t>3. Настоящее постановление вступает в силу со дня его официального опубликования.</w:t>
      </w:r>
    </w:p>
    <w:p w:rsidR="00063F77" w:rsidRDefault="00063F77">
      <w:pPr>
        <w:pStyle w:val="ConsPlusNormal"/>
        <w:jc w:val="both"/>
      </w:pPr>
    </w:p>
    <w:p w:rsidR="00063F77" w:rsidRDefault="00063F77">
      <w:pPr>
        <w:pStyle w:val="ConsPlusNormal"/>
        <w:jc w:val="right"/>
      </w:pPr>
      <w:r>
        <w:t>Исполняющий обязанности</w:t>
      </w:r>
    </w:p>
    <w:p w:rsidR="00063F77" w:rsidRDefault="00063F77">
      <w:pPr>
        <w:pStyle w:val="ConsPlusNormal"/>
        <w:jc w:val="right"/>
      </w:pPr>
      <w:r>
        <w:t>Губернатора</w:t>
      </w:r>
    </w:p>
    <w:p w:rsidR="00063F77" w:rsidRDefault="00063F77">
      <w:pPr>
        <w:pStyle w:val="ConsPlusNormal"/>
        <w:jc w:val="right"/>
      </w:pPr>
      <w:r>
        <w:t>Архангельской области</w:t>
      </w:r>
    </w:p>
    <w:p w:rsidR="00063F77" w:rsidRDefault="00063F77">
      <w:pPr>
        <w:pStyle w:val="ConsPlusNormal"/>
        <w:jc w:val="right"/>
      </w:pPr>
      <w:r>
        <w:t>А.П.ГРИШКОВ</w:t>
      </w:r>
    </w:p>
    <w:p w:rsidR="00063F77" w:rsidRDefault="00063F77">
      <w:pPr>
        <w:sectPr w:rsidR="00063F77" w:rsidSect="00FB116B">
          <w:pgSz w:w="11906" w:h="16838"/>
          <w:pgMar w:top="1134" w:right="850" w:bottom="1134" w:left="1701" w:header="708" w:footer="708" w:gutter="0"/>
          <w:cols w:space="708"/>
          <w:docGrid w:linePitch="36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Утверждена</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1" w:name="P61"/>
      <w:bookmarkEnd w:id="1"/>
      <w:r>
        <w:t>ГОСУДАРСТВЕННАЯ ПРОГРАММА</w:t>
      </w:r>
    </w:p>
    <w:p w:rsidR="00063F77" w:rsidRDefault="00063F77">
      <w:pPr>
        <w:pStyle w:val="ConsPlusTitle"/>
        <w:jc w:val="center"/>
      </w:pPr>
      <w:r>
        <w:t>АРХАНГЕЛЬСКОЙ ОБЛАСТИ "ЭКОНОМИЧЕСКОЕ РАЗВИТИЕ</w:t>
      </w:r>
    </w:p>
    <w:p w:rsidR="00063F77" w:rsidRDefault="00063F77">
      <w:pPr>
        <w:pStyle w:val="ConsPlusTitle"/>
        <w:jc w:val="center"/>
      </w:pPr>
      <w:r>
        <w:t>И ИНВЕСТИЦИОННАЯ ДЕЯТЕЛЬНОСТЬ В АРХАНГЕЛЬСКОЙ ОБЛАСТИ</w:t>
      </w:r>
    </w:p>
    <w:p w:rsidR="00063F77" w:rsidRDefault="00063F77">
      <w:pPr>
        <w:pStyle w:val="ConsPlusTitle"/>
        <w:jc w:val="center"/>
      </w:pPr>
      <w:r>
        <w:t>(2014 - 2020 ГОДЫ)"</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04.02.2014 </w:t>
      </w:r>
      <w:hyperlink r:id="rId48" w:history="1">
        <w:r>
          <w:rPr>
            <w:color w:val="0000FF"/>
          </w:rPr>
          <w:t>N 29-пп</w:t>
        </w:r>
      </w:hyperlink>
      <w:r>
        <w:t xml:space="preserve">, от 18.03.2014 </w:t>
      </w:r>
      <w:hyperlink r:id="rId49" w:history="1">
        <w:r>
          <w:rPr>
            <w:color w:val="0000FF"/>
          </w:rPr>
          <w:t>N 103-пп</w:t>
        </w:r>
      </w:hyperlink>
      <w:r>
        <w:t xml:space="preserve">, от 28.03.2014 </w:t>
      </w:r>
      <w:hyperlink r:id="rId50" w:history="1">
        <w:r>
          <w:rPr>
            <w:color w:val="0000FF"/>
          </w:rPr>
          <w:t>N 119-пп</w:t>
        </w:r>
      </w:hyperlink>
      <w:r>
        <w:t>,</w:t>
      </w:r>
    </w:p>
    <w:p w:rsidR="00063F77" w:rsidRDefault="00063F77">
      <w:pPr>
        <w:pStyle w:val="ConsPlusNormal"/>
        <w:jc w:val="center"/>
      </w:pPr>
      <w:r>
        <w:t xml:space="preserve">от 01.07.2014 </w:t>
      </w:r>
      <w:hyperlink r:id="rId51" w:history="1">
        <w:r>
          <w:rPr>
            <w:color w:val="0000FF"/>
          </w:rPr>
          <w:t>N 257-пп</w:t>
        </w:r>
      </w:hyperlink>
      <w:r>
        <w:t xml:space="preserve">, от 14.10.2014 </w:t>
      </w:r>
      <w:hyperlink r:id="rId52" w:history="1">
        <w:r>
          <w:rPr>
            <w:color w:val="0000FF"/>
          </w:rPr>
          <w:t>N 427-пп</w:t>
        </w:r>
      </w:hyperlink>
      <w:r>
        <w:t xml:space="preserve">, от 02.12.2014 </w:t>
      </w:r>
      <w:hyperlink r:id="rId53" w:history="1">
        <w:r>
          <w:rPr>
            <w:color w:val="0000FF"/>
          </w:rPr>
          <w:t>N 491-пп</w:t>
        </w:r>
      </w:hyperlink>
      <w:r>
        <w:t>,</w:t>
      </w:r>
    </w:p>
    <w:p w:rsidR="00063F77" w:rsidRDefault="00063F77">
      <w:pPr>
        <w:pStyle w:val="ConsPlusNormal"/>
        <w:jc w:val="center"/>
      </w:pPr>
      <w:r>
        <w:t xml:space="preserve">от 22.12.2014 </w:t>
      </w:r>
      <w:hyperlink r:id="rId54" w:history="1">
        <w:r>
          <w:rPr>
            <w:color w:val="0000FF"/>
          </w:rPr>
          <w:t>N 569-пп</w:t>
        </w:r>
      </w:hyperlink>
      <w:r>
        <w:t xml:space="preserve">, от 10.02.2015 </w:t>
      </w:r>
      <w:hyperlink r:id="rId55" w:history="1">
        <w:r>
          <w:rPr>
            <w:color w:val="0000FF"/>
          </w:rPr>
          <w:t>N 37-пп</w:t>
        </w:r>
      </w:hyperlink>
      <w:r>
        <w:t xml:space="preserve">, от 14.04.2015 </w:t>
      </w:r>
      <w:hyperlink r:id="rId56" w:history="1">
        <w:r>
          <w:rPr>
            <w:color w:val="0000FF"/>
          </w:rPr>
          <w:t>N 127-пп</w:t>
        </w:r>
      </w:hyperlink>
      <w:r>
        <w:t>,</w:t>
      </w:r>
    </w:p>
    <w:p w:rsidR="00063F77" w:rsidRDefault="00063F77">
      <w:pPr>
        <w:pStyle w:val="ConsPlusNormal"/>
        <w:jc w:val="center"/>
      </w:pPr>
      <w:r>
        <w:t xml:space="preserve">от 21.05.2015 </w:t>
      </w:r>
      <w:hyperlink r:id="rId57" w:history="1">
        <w:r>
          <w:rPr>
            <w:color w:val="0000FF"/>
          </w:rPr>
          <w:t>N 187-пп</w:t>
        </w:r>
      </w:hyperlink>
      <w:r>
        <w:t xml:space="preserve">, от 14.07.2015 </w:t>
      </w:r>
      <w:hyperlink r:id="rId58" w:history="1">
        <w:r>
          <w:rPr>
            <w:color w:val="0000FF"/>
          </w:rPr>
          <w:t>N 273-пп</w:t>
        </w:r>
      </w:hyperlink>
      <w:r>
        <w:t xml:space="preserve">, от 28.07.2015 </w:t>
      </w:r>
      <w:hyperlink r:id="rId59" w:history="1">
        <w:r>
          <w:rPr>
            <w:color w:val="0000FF"/>
          </w:rPr>
          <w:t>N 312-пп</w:t>
        </w:r>
      </w:hyperlink>
      <w:r>
        <w:t>,</w:t>
      </w:r>
    </w:p>
    <w:p w:rsidR="00063F77" w:rsidRDefault="00063F77">
      <w:pPr>
        <w:pStyle w:val="ConsPlusNormal"/>
        <w:jc w:val="center"/>
      </w:pPr>
      <w:r>
        <w:t xml:space="preserve">от 04.08.2015 </w:t>
      </w:r>
      <w:hyperlink r:id="rId60" w:history="1">
        <w:r>
          <w:rPr>
            <w:color w:val="0000FF"/>
          </w:rPr>
          <w:t>N 320-пп</w:t>
        </w:r>
      </w:hyperlink>
      <w:r>
        <w:t xml:space="preserve">, от 11.08.2015 </w:t>
      </w:r>
      <w:hyperlink r:id="rId61" w:history="1">
        <w:r>
          <w:rPr>
            <w:color w:val="0000FF"/>
          </w:rPr>
          <w:t>N 331-пп</w:t>
        </w:r>
      </w:hyperlink>
      <w:r>
        <w:t xml:space="preserve">, от 15.09.2015 </w:t>
      </w:r>
      <w:hyperlink r:id="rId62" w:history="1">
        <w:r>
          <w:rPr>
            <w:color w:val="0000FF"/>
          </w:rPr>
          <w:t>N 369-пп</w:t>
        </w:r>
      </w:hyperlink>
      <w:r>
        <w:t>,</w:t>
      </w:r>
    </w:p>
    <w:p w:rsidR="00063F77" w:rsidRDefault="00063F77">
      <w:pPr>
        <w:pStyle w:val="ConsPlusNormal"/>
        <w:jc w:val="center"/>
      </w:pPr>
      <w:r>
        <w:t xml:space="preserve">от 29.09.2015 </w:t>
      </w:r>
      <w:hyperlink r:id="rId63" w:history="1">
        <w:r>
          <w:rPr>
            <w:color w:val="0000FF"/>
          </w:rPr>
          <w:t>N 381-пп</w:t>
        </w:r>
      </w:hyperlink>
      <w:r>
        <w:t xml:space="preserve">, от 20.10.2015 </w:t>
      </w:r>
      <w:hyperlink r:id="rId64" w:history="1">
        <w:r>
          <w:rPr>
            <w:color w:val="0000FF"/>
          </w:rPr>
          <w:t>N 415-пп</w:t>
        </w:r>
      </w:hyperlink>
      <w:r>
        <w:t xml:space="preserve">, от 06.11.2015 </w:t>
      </w:r>
      <w:hyperlink r:id="rId65" w:history="1">
        <w:r>
          <w:rPr>
            <w:color w:val="0000FF"/>
          </w:rPr>
          <w:t>N 448-пп</w:t>
        </w:r>
      </w:hyperlink>
      <w:r>
        <w:t>,</w:t>
      </w:r>
    </w:p>
    <w:p w:rsidR="00063F77" w:rsidRDefault="00063F77">
      <w:pPr>
        <w:pStyle w:val="ConsPlusNormal"/>
        <w:jc w:val="center"/>
      </w:pPr>
      <w:r>
        <w:t xml:space="preserve">от 15.12.2015 </w:t>
      </w:r>
      <w:hyperlink r:id="rId66" w:history="1">
        <w:r>
          <w:rPr>
            <w:color w:val="0000FF"/>
          </w:rPr>
          <w:t>N 505-пп</w:t>
        </w:r>
      </w:hyperlink>
      <w:r>
        <w:t xml:space="preserve">, от 29.12.2015 </w:t>
      </w:r>
      <w:hyperlink r:id="rId67" w:history="1">
        <w:r>
          <w:rPr>
            <w:color w:val="0000FF"/>
          </w:rPr>
          <w:t>N 585-пп</w:t>
        </w:r>
      </w:hyperlink>
      <w:r>
        <w:t xml:space="preserve">, от 09.02.2016 </w:t>
      </w:r>
      <w:hyperlink r:id="rId68" w:history="1">
        <w:r>
          <w:rPr>
            <w:color w:val="0000FF"/>
          </w:rPr>
          <w:t>N 36-пп</w:t>
        </w:r>
      </w:hyperlink>
      <w:r>
        <w:t>)</w:t>
      </w:r>
    </w:p>
    <w:p w:rsidR="00063F77" w:rsidRDefault="00063F77">
      <w:pPr>
        <w:pStyle w:val="ConsPlusNormal"/>
        <w:jc w:val="both"/>
      </w:pPr>
    </w:p>
    <w:p w:rsidR="00063F77" w:rsidRDefault="00063F77">
      <w:pPr>
        <w:pStyle w:val="ConsPlusNormal"/>
        <w:jc w:val="center"/>
      </w:pPr>
      <w:r>
        <w:t>ПАСПОРТ</w:t>
      </w:r>
    </w:p>
    <w:p w:rsidR="00063F77" w:rsidRDefault="00063F77">
      <w:pPr>
        <w:pStyle w:val="ConsPlusNormal"/>
        <w:jc w:val="center"/>
      </w:pPr>
      <w:r>
        <w:t>государственной программы Архангельской области</w:t>
      </w:r>
    </w:p>
    <w:p w:rsidR="00063F77" w:rsidRDefault="00063F77">
      <w:pPr>
        <w:pStyle w:val="ConsPlusNormal"/>
        <w:jc w:val="center"/>
      </w:pPr>
      <w:r>
        <w:t>"Экономическое развитие и инвестиционная деятельность</w:t>
      </w:r>
    </w:p>
    <w:p w:rsidR="00063F77" w:rsidRDefault="00063F77">
      <w:pPr>
        <w:pStyle w:val="ConsPlusNormal"/>
        <w:jc w:val="center"/>
      </w:pPr>
      <w:r>
        <w:t>в Архангельской области (2014 - 2020 годы)"</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Borders>
              <w:top w:val="single" w:sz="4" w:space="0" w:color="auto"/>
              <w:bottom w:val="single" w:sz="4" w:space="0" w:color="auto"/>
            </w:tcBorders>
          </w:tcPr>
          <w:p w:rsidR="00063F77" w:rsidRDefault="00063F77">
            <w:pPr>
              <w:pStyle w:val="ConsPlusNormal"/>
            </w:pPr>
            <w:r>
              <w:t>Наименование государственной 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государственная программа Архангельской области "Экономическое развитие и инвестиционная деятельность в Архангельской области (2014 - 2020 годы)" (далее - государственная программа)</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lastRenderedPageBreak/>
              <w:t>Ответственный исполнитель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экономического развития Архангельской области (далее - министерство экономического развития)</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69" w:history="1">
              <w:r>
                <w:rPr>
                  <w:color w:val="0000FF"/>
                </w:rPr>
                <w:t>постановления</w:t>
              </w:r>
            </w:hyperlink>
            <w:r>
              <w:t xml:space="preserve"> Правительства Архангельской области от 15.12.2015 N 505-пп)</w:t>
            </w:r>
          </w:p>
        </w:tc>
      </w:tr>
      <w:tr w:rsidR="00063F77">
        <w:tc>
          <w:tcPr>
            <w:tcW w:w="2640" w:type="dxa"/>
            <w:vMerge w:val="restart"/>
            <w:tcBorders>
              <w:top w:val="single" w:sz="4" w:space="0" w:color="auto"/>
              <w:bottom w:val="nil"/>
            </w:tcBorders>
          </w:tcPr>
          <w:p w:rsidR="00063F77" w:rsidRDefault="00063F77">
            <w:pPr>
              <w:pStyle w:val="ConsPlusNormal"/>
            </w:pPr>
            <w:r>
              <w:t>Соисполнители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контрактное агентство Архангельской области (далее - контрактное агентство);</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агентство по тарифам и ценам Архангельской области (далее - агентство по тарифам);</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министерство по делам молодежи и спорту Архангельской области (далее - министерство по делам молодежи и спорту);</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администрация Губернатора Архангельской области и Правительства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министерство образования и науки Архангельской области (далее - министерство образования и науки)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министерство агропромышленного комплекса и торговли Архангельской области (далее - министерство АПК и торговли)</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постановлений Правительства Архангельской области от 28.07.2015 </w:t>
            </w:r>
            <w:hyperlink r:id="rId70" w:history="1">
              <w:r>
                <w:rPr>
                  <w:color w:val="0000FF"/>
                </w:rPr>
                <w:t>N 312-пп</w:t>
              </w:r>
            </w:hyperlink>
            <w:r>
              <w:t xml:space="preserve">, от 29.09.2015 </w:t>
            </w:r>
            <w:hyperlink r:id="rId71" w:history="1">
              <w:r>
                <w:rPr>
                  <w:color w:val="0000FF"/>
                </w:rPr>
                <w:t>N 381-пп</w:t>
              </w:r>
            </w:hyperlink>
            <w:r>
              <w:t>)</w:t>
            </w:r>
          </w:p>
        </w:tc>
      </w:tr>
      <w:tr w:rsidR="00063F77">
        <w:tc>
          <w:tcPr>
            <w:tcW w:w="2640" w:type="dxa"/>
            <w:vMerge w:val="restart"/>
            <w:tcBorders>
              <w:top w:val="single" w:sz="4" w:space="0" w:color="auto"/>
              <w:bottom w:val="nil"/>
            </w:tcBorders>
          </w:tcPr>
          <w:p w:rsidR="00063F77" w:rsidRDefault="00063F77">
            <w:pPr>
              <w:pStyle w:val="ConsPlusNormal"/>
            </w:pPr>
            <w:r>
              <w:t>Подпрограммы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BD48C7">
            <w:pPr>
              <w:pStyle w:val="ConsPlusNormal"/>
            </w:pPr>
            <w:hyperlink w:anchor="P160" w:history="1">
              <w:r w:rsidR="00063F77">
                <w:rPr>
                  <w:color w:val="0000FF"/>
                </w:rPr>
                <w:t>подпрограмма N 1</w:t>
              </w:r>
            </w:hyperlink>
            <w:r w:rsidR="00063F77">
              <w:t xml:space="preserve"> "Формирование благоприятной среды для развития инвестиционной деятельности";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276" w:history="1">
              <w:r w:rsidR="00063F77">
                <w:rPr>
                  <w:color w:val="0000FF"/>
                </w:rPr>
                <w:t>подпрограмма N 2</w:t>
              </w:r>
            </w:hyperlink>
            <w:r w:rsidR="00063F77">
              <w:t xml:space="preserve"> "Развитие субъектов малого и среднего предпринимательства в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393" w:history="1">
              <w:r w:rsidR="00063F77">
                <w:rPr>
                  <w:color w:val="0000FF"/>
                </w:rPr>
                <w:t>подпрограмма N 3</w:t>
              </w:r>
            </w:hyperlink>
            <w:r w:rsidR="00063F77">
              <w:t xml:space="preserve"> "Совершенствование системы управления экономическим развитием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498" w:history="1">
              <w:r w:rsidR="00063F77">
                <w:rPr>
                  <w:color w:val="0000FF"/>
                </w:rPr>
                <w:t>подпрограмма N 4</w:t>
              </w:r>
            </w:hyperlink>
            <w:r w:rsidR="00063F77">
              <w:t xml:space="preserve"> "Совершенствование организации государственных закупок в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581" w:history="1">
              <w:r w:rsidR="00063F77">
                <w:rPr>
                  <w:color w:val="0000FF"/>
                </w:rPr>
                <w:t>подпрограмма N 5</w:t>
              </w:r>
            </w:hyperlink>
            <w:r w:rsidR="00063F77">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72" w:history="1">
              <w:r>
                <w:rPr>
                  <w:color w:val="0000FF"/>
                </w:rPr>
                <w:t>постановления</w:t>
              </w:r>
            </w:hyperlink>
            <w:r>
              <w:t xml:space="preserve"> Правительства Архангельской области от 10.02.2015 N 37-пп)</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Цели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создание условий для устойчивого роста экономики Архангельской области.</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BD48C7">
            <w:pPr>
              <w:pStyle w:val="ConsPlusNormal"/>
            </w:pPr>
            <w:hyperlink w:anchor="P709" w:history="1">
              <w:r w:rsidR="00063F77">
                <w:rPr>
                  <w:color w:val="0000FF"/>
                </w:rPr>
                <w:t>Перечень</w:t>
              </w:r>
            </w:hyperlink>
            <w:r w:rsidR="00063F77">
              <w:t xml:space="preserve"> целевых показателей государственной программы приведен в приложении N 1 к государственной программе</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Задачи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задача N 1 - улучшение инвестиционного климата в Архангельской области и увеличение объема инвестиций в основной капитал;</w:t>
            </w:r>
          </w:p>
        </w:tc>
      </w:tr>
      <w:tr w:rsidR="00063F77">
        <w:tblPrEx>
          <w:tblBorders>
            <w:insideH w:val="none" w:sz="0"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задача N 2 - увеличение доли субъектов малого и среднего предпринимательства в экономике Архангельской области;</w:t>
            </w:r>
          </w:p>
        </w:tc>
      </w:tr>
      <w:tr w:rsidR="00063F77">
        <w:tblPrEx>
          <w:tblBorders>
            <w:insideH w:val="none" w:sz="0"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задача N 3 - повышение эффективности системы управления экономическим развитием Архангельской области;</w:t>
            </w:r>
          </w:p>
        </w:tc>
      </w:tr>
      <w:tr w:rsidR="00063F77">
        <w:tblPrEx>
          <w:tblBorders>
            <w:insideH w:val="none" w:sz="0"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задача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задача N 5 - обеспечение эффективного и стабильного государственного регулирования тарифов и цен в Архангельской области</w:t>
            </w:r>
          </w:p>
        </w:tc>
      </w:tr>
      <w:tr w:rsidR="00063F77">
        <w:tc>
          <w:tcPr>
            <w:tcW w:w="2640" w:type="dxa"/>
            <w:tcBorders>
              <w:top w:val="single" w:sz="4" w:space="0" w:color="auto"/>
              <w:bottom w:val="single" w:sz="4" w:space="0" w:color="auto"/>
            </w:tcBorders>
          </w:tcPr>
          <w:p w:rsidR="00063F77" w:rsidRDefault="00063F77">
            <w:pPr>
              <w:pStyle w:val="ConsPlusNormal"/>
            </w:pPr>
            <w:r>
              <w:lastRenderedPageBreak/>
              <w:t>Сроки и этапы реализации государственной 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2014 - 2020 годы.</w:t>
            </w:r>
          </w:p>
          <w:p w:rsidR="00063F77" w:rsidRDefault="00063F77">
            <w:pPr>
              <w:pStyle w:val="ConsPlusNormal"/>
            </w:pPr>
            <w:r>
              <w:t>Государственная программа реализуется в один этап</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Объемы</w:t>
            </w:r>
          </w:p>
          <w:p w:rsidR="00063F77" w:rsidRDefault="00063F77">
            <w:pPr>
              <w:pStyle w:val="ConsPlusNormal"/>
            </w:pPr>
            <w:r>
              <w:t>и источники финансирования государственной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общий объем финансирования государственной программы составляет 3 856 116,9 тыс. рублей, в том числе за счет средств:</w:t>
            </w:r>
          </w:p>
          <w:p w:rsidR="00063F77" w:rsidRDefault="00063F77">
            <w:pPr>
              <w:pStyle w:val="ConsPlusNormal"/>
            </w:pPr>
            <w:r>
              <w:t>федерального бюджета - 1 450 775,4 тыс. рублей;</w:t>
            </w:r>
          </w:p>
          <w:p w:rsidR="00063F77" w:rsidRDefault="00063F77">
            <w:pPr>
              <w:pStyle w:val="ConsPlusNormal"/>
            </w:pPr>
            <w:r>
              <w:t>областного бюджета - 2 351 804,6 тыс. рублей;</w:t>
            </w:r>
          </w:p>
          <w:p w:rsidR="00063F77" w:rsidRDefault="00063F77">
            <w:pPr>
              <w:pStyle w:val="ConsPlusNormal"/>
            </w:pPr>
            <w:r>
              <w:t>местных бюджетов - 53 536,9 тыс. рублей</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73" w:history="1">
              <w:r>
                <w:rPr>
                  <w:color w:val="0000FF"/>
                </w:rPr>
                <w:t>постановления</w:t>
              </w:r>
            </w:hyperlink>
            <w:r>
              <w:t xml:space="preserve"> Правительства Архангельской области от 15.12.2015 N 505-пп)</w:t>
            </w:r>
          </w:p>
        </w:tc>
      </w:tr>
    </w:tbl>
    <w:p w:rsidR="00063F77" w:rsidRDefault="00063F77">
      <w:pPr>
        <w:pStyle w:val="ConsPlusNormal"/>
        <w:jc w:val="both"/>
      </w:pPr>
    </w:p>
    <w:p w:rsidR="00063F77" w:rsidRDefault="00063F77">
      <w:pPr>
        <w:pStyle w:val="ConsPlusNormal"/>
        <w:jc w:val="center"/>
      </w:pPr>
      <w:r>
        <w:t>I. Приоритеты государственной политики</w:t>
      </w:r>
    </w:p>
    <w:p w:rsidR="00063F77" w:rsidRDefault="00063F77">
      <w:pPr>
        <w:pStyle w:val="ConsPlusNormal"/>
        <w:jc w:val="center"/>
      </w:pPr>
      <w:r>
        <w:t>в сфере реализации государственной программы</w:t>
      </w:r>
    </w:p>
    <w:p w:rsidR="00063F77" w:rsidRDefault="00063F77">
      <w:pPr>
        <w:pStyle w:val="ConsPlusNormal"/>
        <w:jc w:val="both"/>
      </w:pPr>
    </w:p>
    <w:p w:rsidR="00063F77" w:rsidRDefault="00BD48C7">
      <w:pPr>
        <w:pStyle w:val="ConsPlusNormal"/>
        <w:ind w:firstLine="540"/>
        <w:jc w:val="both"/>
      </w:pPr>
      <w:hyperlink r:id="rId74" w:history="1">
        <w:r w:rsidR="00063F77">
          <w:rPr>
            <w:color w:val="0000FF"/>
          </w:rPr>
          <w:t>Концепцией</w:t>
        </w:r>
      </w:hyperlink>
      <w:r w:rsidR="00063F7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государственной </w:t>
      </w:r>
      <w:hyperlink r:id="rId75" w:history="1">
        <w:r w:rsidR="00063F77">
          <w:rPr>
            <w:color w:val="0000FF"/>
          </w:rPr>
          <w:t>программой</w:t>
        </w:r>
      </w:hyperlink>
      <w:r w:rsidR="00063F77">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определены основные приоритеты государственной политики в сфере экономики и экономического развития, которые включают в себя:</w:t>
      </w:r>
    </w:p>
    <w:p w:rsidR="00063F77" w:rsidRDefault="00063F77">
      <w:pPr>
        <w:pStyle w:val="ConsPlusNormal"/>
        <w:jc w:val="both"/>
      </w:pPr>
      <w:r>
        <w:t xml:space="preserve">(в ред. </w:t>
      </w:r>
      <w:hyperlink r:id="rId76" w:history="1">
        <w:r>
          <w:rPr>
            <w:color w:val="0000FF"/>
          </w:rPr>
          <w:t>постановления</w:t>
        </w:r>
      </w:hyperlink>
      <w:r>
        <w:t xml:space="preserve"> Правительства Архангельской области от 02.12.2014 N 491-пп)</w:t>
      </w:r>
    </w:p>
    <w:p w:rsidR="00063F77" w:rsidRDefault="00063F77">
      <w:pPr>
        <w:pStyle w:val="ConsPlusNormal"/>
        <w:ind w:firstLine="540"/>
        <w:jc w:val="both"/>
      </w:pPr>
      <w:r>
        <w:t>расширение конкурентных преимуществ в традиционных отраслях экономики;</w:t>
      </w:r>
    </w:p>
    <w:p w:rsidR="00063F77" w:rsidRDefault="00063F77">
      <w:pPr>
        <w:pStyle w:val="ConsPlusNormal"/>
        <w:ind w:firstLine="540"/>
        <w:jc w:val="both"/>
      </w:pPr>
      <w:r>
        <w:t>модернизация традиционных секторов экономики;</w:t>
      </w:r>
    </w:p>
    <w:p w:rsidR="00063F77" w:rsidRDefault="00063F77">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063F77" w:rsidRDefault="00063F77">
      <w:pPr>
        <w:pStyle w:val="ConsPlusNormal"/>
        <w:ind w:firstLine="540"/>
        <w:jc w:val="both"/>
      </w:pPr>
      <w:r>
        <w:t>снижение административных барьеров в экономике.</w:t>
      </w:r>
    </w:p>
    <w:p w:rsidR="00063F77" w:rsidRDefault="00BD48C7">
      <w:pPr>
        <w:pStyle w:val="ConsPlusNormal"/>
        <w:ind w:firstLine="540"/>
        <w:jc w:val="both"/>
      </w:pPr>
      <w:hyperlink r:id="rId77" w:history="1">
        <w:r w:rsidR="00063F77">
          <w:rPr>
            <w:color w:val="0000FF"/>
          </w:rPr>
          <w:t>Стратегией</w:t>
        </w:r>
      </w:hyperlink>
      <w:r w:rsidR="00063F77">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N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 и сбалансированной экономики, а именно:</w:t>
      </w:r>
    </w:p>
    <w:p w:rsidR="00063F77" w:rsidRDefault="00063F77">
      <w:pPr>
        <w:pStyle w:val="ConsPlusNormal"/>
        <w:ind w:firstLine="540"/>
        <w:jc w:val="both"/>
      </w:pPr>
      <w: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063F77" w:rsidRDefault="00063F77">
      <w:pPr>
        <w:pStyle w:val="ConsPlusNormal"/>
        <w:ind w:firstLine="540"/>
        <w:jc w:val="both"/>
      </w:pPr>
      <w:r>
        <w:t>благоприятных условий для ведения бизнеса;</w:t>
      </w:r>
    </w:p>
    <w:p w:rsidR="00063F77" w:rsidRDefault="00063F77">
      <w:pPr>
        <w:pStyle w:val="ConsPlusNormal"/>
        <w:ind w:firstLine="540"/>
        <w:jc w:val="both"/>
      </w:pPr>
      <w:r>
        <w:t>высокого уровня производительности и степени модернизации существующих организаций;</w:t>
      </w:r>
    </w:p>
    <w:p w:rsidR="00063F77" w:rsidRDefault="00063F77">
      <w:pPr>
        <w:pStyle w:val="ConsPlusNormal"/>
        <w:ind w:firstLine="540"/>
        <w:jc w:val="both"/>
      </w:pPr>
      <w:r>
        <w:lastRenderedPageBreak/>
        <w:t>инвестиционной привлекательности территории для создания новых организаций в приоритетных секторах экономики.</w:t>
      </w:r>
    </w:p>
    <w:p w:rsidR="00063F77" w:rsidRDefault="00063F77">
      <w:pPr>
        <w:pStyle w:val="ConsPlusNormal"/>
        <w:ind w:firstLine="540"/>
        <w:jc w:val="both"/>
      </w:pPr>
      <w: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063F77" w:rsidRDefault="00063F77">
      <w:pPr>
        <w:pStyle w:val="ConsPlusNormal"/>
        <w:jc w:val="both"/>
      </w:pPr>
    </w:p>
    <w:p w:rsidR="00063F77" w:rsidRDefault="00063F77">
      <w:pPr>
        <w:pStyle w:val="ConsPlusNormal"/>
        <w:jc w:val="center"/>
      </w:pPr>
      <w:r>
        <w:t>II. Характеристика подпрограмм государственной программы</w:t>
      </w:r>
    </w:p>
    <w:p w:rsidR="00063F77" w:rsidRDefault="00063F77">
      <w:pPr>
        <w:pStyle w:val="ConsPlusNormal"/>
        <w:jc w:val="both"/>
      </w:pPr>
    </w:p>
    <w:p w:rsidR="00063F77" w:rsidRDefault="00063F77">
      <w:pPr>
        <w:pStyle w:val="ConsPlusNormal"/>
        <w:jc w:val="center"/>
      </w:pPr>
      <w:bookmarkStart w:id="2" w:name="P160"/>
      <w:bookmarkEnd w:id="2"/>
      <w:r>
        <w:t>2.1. ПАСПОРТ</w:t>
      </w:r>
    </w:p>
    <w:p w:rsidR="00063F77" w:rsidRDefault="00063F77">
      <w:pPr>
        <w:pStyle w:val="ConsPlusNormal"/>
        <w:jc w:val="center"/>
      </w:pPr>
      <w:r>
        <w:t>подпрограммы N 1 "Формирование благоприятной среды</w:t>
      </w:r>
    </w:p>
    <w:p w:rsidR="00063F77" w:rsidRDefault="00063F77">
      <w:pPr>
        <w:pStyle w:val="ConsPlusNormal"/>
        <w:jc w:val="center"/>
      </w:pPr>
      <w:r>
        <w:t>для развития инвестиционной деятельности"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Borders>
              <w:top w:val="single" w:sz="4" w:space="0" w:color="auto"/>
              <w:bottom w:val="single" w:sz="4" w:space="0" w:color="auto"/>
            </w:tcBorders>
          </w:tcPr>
          <w:p w:rsidR="00063F77" w:rsidRDefault="00063F77">
            <w:pPr>
              <w:pStyle w:val="ConsPlusNormal"/>
            </w:pPr>
            <w:r>
              <w:t>Наименование подпрограммы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"Формирование благоприятной среды для развития инвестиционной деятельности" (далее - подпрограмма N 1)</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Ответственный исполнитель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экономического развития</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78" w:history="1">
              <w:r>
                <w:rPr>
                  <w:color w:val="0000FF"/>
                </w:rPr>
                <w:t>постановления</w:t>
              </w:r>
            </w:hyperlink>
            <w:r>
              <w:t xml:space="preserve"> Правительства Архангельской области от 15.12.2015 N 505-пп)</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Соисполнители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образования и науки</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79" w:history="1">
              <w:r>
                <w:rPr>
                  <w:color w:val="0000FF"/>
                </w:rPr>
                <w:t>постановления</w:t>
              </w:r>
            </w:hyperlink>
            <w:r>
              <w:t xml:space="preserve"> Правительства Архангельской области от 28.07.2015 N 312-пп)</w:t>
            </w:r>
          </w:p>
        </w:tc>
      </w:tr>
      <w:tr w:rsidR="00063F77">
        <w:tc>
          <w:tcPr>
            <w:tcW w:w="2640" w:type="dxa"/>
            <w:vMerge w:val="restart"/>
            <w:tcBorders>
              <w:top w:val="single" w:sz="4" w:space="0" w:color="auto"/>
              <w:bottom w:val="nil"/>
            </w:tcBorders>
          </w:tcPr>
          <w:p w:rsidR="00063F77" w:rsidRDefault="00063F77">
            <w:pPr>
              <w:pStyle w:val="ConsPlusNormal"/>
            </w:pPr>
            <w:r>
              <w:t>Участники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государственное автономное учреждение Архангельской области "Архангельский региональный бизнес-инкубатор";</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органы местного самоуправления муниципальных образований Архангельской области (далее - органы местного самоуправления)</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автономное образовательное учреждение среднего профессионального образования Архангельской области "Архангельский техникум водных магистралей имени С.Н.Орешкова";</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бюджетное профессиональное образовательное учреждение Архангельской области "Техникум судостроения и машиностроения"</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80" w:history="1">
              <w:r>
                <w:rPr>
                  <w:color w:val="0000FF"/>
                </w:rPr>
                <w:t>постановления</w:t>
              </w:r>
            </w:hyperlink>
            <w:r>
              <w:t xml:space="preserve"> Правительства Архангельской области от 28.07.2015 N 312-пп)</w:t>
            </w:r>
          </w:p>
        </w:tc>
      </w:tr>
      <w:tr w:rsidR="00063F77">
        <w:tc>
          <w:tcPr>
            <w:tcW w:w="2640" w:type="dxa"/>
            <w:tcBorders>
              <w:top w:val="single" w:sz="4" w:space="0" w:color="auto"/>
              <w:bottom w:val="single" w:sz="4" w:space="0" w:color="auto"/>
            </w:tcBorders>
          </w:tcPr>
          <w:p w:rsidR="00063F77" w:rsidRDefault="00063F77">
            <w:pPr>
              <w:pStyle w:val="ConsPlusNormal"/>
            </w:pPr>
            <w:r>
              <w:t>Цель подпрограммы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 xml:space="preserve">улучшение инвестиционного климата в Архангельской области и увеличение объема инвестиций в основной капитал. </w:t>
            </w:r>
            <w:hyperlink w:anchor="P709" w:history="1">
              <w:r>
                <w:rPr>
                  <w:color w:val="0000FF"/>
                </w:rPr>
                <w:t>Перечень</w:t>
              </w:r>
            </w:hyperlink>
            <w:r>
              <w:t xml:space="preserve"> целевых показателей подпрограммы N 1 приведен в приложении N 1 к государственной программе</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Задачи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BD48C7">
            <w:pPr>
              <w:pStyle w:val="ConsPlusNormal"/>
            </w:pPr>
            <w:hyperlink w:anchor="P1194" w:history="1">
              <w:r w:rsidR="00063F77">
                <w:rPr>
                  <w:color w:val="0000FF"/>
                </w:rPr>
                <w:t>задача N 1</w:t>
              </w:r>
            </w:hyperlink>
            <w:r w:rsidR="00063F77">
              <w:t xml:space="preserve"> - создание благоприятных условий для привлечения прямых инвестиций в экономику Архангельской области;</w:t>
            </w:r>
          </w:p>
        </w:tc>
      </w:tr>
      <w:tr w:rsidR="00063F77">
        <w:tblPrEx>
          <w:tblBorders>
            <w:insideH w:val="none" w:sz="0"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1426" w:history="1">
              <w:r w:rsidR="00063F77">
                <w:rPr>
                  <w:color w:val="0000FF"/>
                </w:rPr>
                <w:t>задача N 2</w:t>
              </w:r>
            </w:hyperlink>
            <w:r w:rsidR="00063F77">
              <w:t xml:space="preserve"> - продвижение инвестиционного потенциала Архангельской области;</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задача N 3 - развитие механизмов государственно-частного партнерства</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Сроки и этапы реализации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2014 - 2020 годы.</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Подпрограмма N 1 реализуется в один этап</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Объемы</w:t>
            </w:r>
          </w:p>
          <w:p w:rsidR="00063F77" w:rsidRDefault="00063F77">
            <w:pPr>
              <w:pStyle w:val="ConsPlusNormal"/>
            </w:pPr>
            <w:r>
              <w:t>и источники финансирования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общий объем финансирования составляет 546 455,4 тыс. рублей, в том числе за счет средств:</w:t>
            </w:r>
          </w:p>
          <w:p w:rsidR="00063F77" w:rsidRDefault="00063F77">
            <w:pPr>
              <w:pStyle w:val="ConsPlusNormal"/>
            </w:pPr>
            <w:r>
              <w:t>федерального бюджета - 102 425,2 тыс. рублей;</w:t>
            </w:r>
          </w:p>
          <w:p w:rsidR="00063F77" w:rsidRDefault="00063F77">
            <w:pPr>
              <w:pStyle w:val="ConsPlusNormal"/>
            </w:pPr>
            <w:r>
              <w:t>областного бюджета - 444 030,2 тыс. рублей</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81" w:history="1">
              <w:r>
                <w:rPr>
                  <w:color w:val="0000FF"/>
                </w:rPr>
                <w:t>постановления</w:t>
              </w:r>
            </w:hyperlink>
            <w:r>
              <w:t xml:space="preserve"> Правительства Архангельской области от 15.12.2015 N 505-пп)</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center"/>
      </w:pPr>
      <w:r>
        <w:t>2.2. Характеристика сферы реализации подпрограммы N 1,</w:t>
      </w:r>
    </w:p>
    <w:p w:rsidR="00063F77" w:rsidRDefault="00063F77">
      <w:pPr>
        <w:pStyle w:val="ConsPlusNormal"/>
        <w:jc w:val="center"/>
      </w:pPr>
      <w:r>
        <w:t>описание основных проблем</w:t>
      </w:r>
    </w:p>
    <w:p w:rsidR="00063F77" w:rsidRDefault="00063F77">
      <w:pPr>
        <w:pStyle w:val="ConsPlusNormal"/>
        <w:jc w:val="both"/>
      </w:pPr>
    </w:p>
    <w:p w:rsidR="00063F77" w:rsidRDefault="00063F77">
      <w:pPr>
        <w:pStyle w:val="ConsPlusNormal"/>
        <w:ind w:firstLine="540"/>
        <w:jc w:val="both"/>
      </w:pPr>
      <w: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063F77" w:rsidRDefault="00063F77">
      <w:pPr>
        <w:pStyle w:val="ConsPlusNormal"/>
        <w:ind w:firstLine="540"/>
        <w:jc w:val="both"/>
      </w:pPr>
      <w: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063F77" w:rsidRDefault="00063F77">
      <w:pPr>
        <w:pStyle w:val="ConsPlusNormal"/>
        <w:ind w:firstLine="540"/>
        <w:jc w:val="both"/>
      </w:pPr>
      <w: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"Ямалгазинвест", обособленное подразделение общества с ограниченной ответственностью "Газпром инвест Запад", Котласский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063F77" w:rsidRDefault="00063F77">
      <w:pPr>
        <w:pStyle w:val="ConsPlusNormal"/>
        <w:ind w:firstLine="540"/>
        <w:jc w:val="both"/>
      </w:pPr>
      <w:r>
        <w:t>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063F77" w:rsidRDefault="00063F77">
      <w:pPr>
        <w:pStyle w:val="ConsPlusNormal"/>
        <w:ind w:firstLine="540"/>
        <w:jc w:val="both"/>
      </w:pPr>
      <w: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p>
    <w:p w:rsidR="00063F77" w:rsidRDefault="00063F77">
      <w:pPr>
        <w:pStyle w:val="ConsPlusNormal"/>
        <w:ind w:firstLine="540"/>
        <w:jc w:val="both"/>
      </w:pPr>
      <w: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063F77" w:rsidRDefault="00063F77">
      <w:pPr>
        <w:pStyle w:val="ConsPlusNormal"/>
        <w:ind w:firstLine="540"/>
        <w:jc w:val="both"/>
      </w:pPr>
      <w:r>
        <w:t>1) приняты:</w:t>
      </w:r>
    </w:p>
    <w:p w:rsidR="00063F77" w:rsidRDefault="00063F77">
      <w:pPr>
        <w:pStyle w:val="ConsPlusNormal"/>
        <w:ind w:firstLine="540"/>
        <w:jc w:val="both"/>
      </w:pPr>
      <w:r>
        <w:t xml:space="preserve">областной </w:t>
      </w:r>
      <w:hyperlink r:id="rId82" w:history="1">
        <w:r>
          <w:rPr>
            <w:color w:val="0000FF"/>
          </w:rPr>
          <w:t>закон</w:t>
        </w:r>
      </w:hyperlink>
      <w:r>
        <w:t xml:space="preserve"> от 24 сентября 2010 года N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063F77" w:rsidRDefault="00063F77">
      <w:pPr>
        <w:pStyle w:val="ConsPlusNormal"/>
        <w:ind w:firstLine="540"/>
        <w:jc w:val="both"/>
      </w:pPr>
      <w:r>
        <w:t xml:space="preserve">областной </w:t>
      </w:r>
      <w:hyperlink r:id="rId83" w:history="1">
        <w:r>
          <w:rPr>
            <w:color w:val="0000FF"/>
          </w:rPr>
          <w:t>закон</w:t>
        </w:r>
      </w:hyperlink>
      <w:r>
        <w:t xml:space="preserve"> от 24 июня 2009 года N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 крупных инвестиционных проектов;</w:t>
      </w:r>
    </w:p>
    <w:p w:rsidR="00063F77" w:rsidRDefault="00063F77">
      <w:pPr>
        <w:pStyle w:val="ConsPlusNormal"/>
        <w:ind w:firstLine="540"/>
        <w:jc w:val="both"/>
      </w:pPr>
      <w:r>
        <w:t xml:space="preserve">областной </w:t>
      </w:r>
      <w:hyperlink r:id="rId84" w:history="1">
        <w:r>
          <w:rPr>
            <w:color w:val="0000FF"/>
          </w:rPr>
          <w:t>закон</w:t>
        </w:r>
      </w:hyperlink>
      <w:r>
        <w:t xml:space="preserve"> от 30 сентября 2011 года N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и порядок заключения соглашения о государственно-частном партнерстве;</w:t>
      </w:r>
    </w:p>
    <w:p w:rsidR="00063F77" w:rsidRDefault="00063F77">
      <w:pPr>
        <w:pStyle w:val="ConsPlusNormal"/>
        <w:ind w:firstLine="540"/>
        <w:jc w:val="both"/>
      </w:pPr>
      <w: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 сектора экономики;</w:t>
      </w:r>
    </w:p>
    <w:p w:rsidR="00063F77" w:rsidRDefault="00063F77">
      <w:pPr>
        <w:pStyle w:val="ConsPlusNormal"/>
        <w:ind w:firstLine="540"/>
        <w:jc w:val="both"/>
      </w:pPr>
      <w:r>
        <w:t>3) осуществляется развитие механизмов государственно-частного партнерства в Архангельской области.</w:t>
      </w:r>
    </w:p>
    <w:p w:rsidR="00063F77" w:rsidRDefault="00063F77">
      <w:pPr>
        <w:pStyle w:val="ConsPlusNormal"/>
        <w:ind w:firstLine="540"/>
        <w:jc w:val="both"/>
      </w:pPr>
      <w:r>
        <w:t>Создан инвестиционный фонд Архангельской области, бюджетные ассигнования которого направляются:</w:t>
      </w:r>
    </w:p>
    <w:p w:rsidR="00063F77" w:rsidRDefault="00063F77">
      <w:pPr>
        <w:pStyle w:val="ConsPlusNormal"/>
        <w:ind w:firstLine="540"/>
        <w:jc w:val="both"/>
      </w:pPr>
      <w:r>
        <w:lastRenderedPageBreak/>
        <w:t>на реализацию проектов, имеющих региональное и межрегиональное значение, реализуемых на принципах государственно-частного партнерства;</w:t>
      </w:r>
    </w:p>
    <w:p w:rsidR="00063F77" w:rsidRDefault="00063F77">
      <w:pPr>
        <w:pStyle w:val="ConsPlusNormal"/>
        <w:ind w:firstLine="540"/>
        <w:jc w:val="both"/>
      </w:pPr>
      <w:r>
        <w:t>на создание (строительство, реконструкцию)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p>
    <w:p w:rsidR="00063F77" w:rsidRDefault="00063F77">
      <w:pPr>
        <w:pStyle w:val="ConsPlusNormal"/>
        <w:ind w:firstLine="540"/>
        <w:jc w:val="both"/>
      </w:pPr>
      <w:r>
        <w:t>на предоставление субсидий местным бюджетам на софинансирование объектов капитального строительства муниципальной собственности, создаваемых в рамках концессионных соглашений, или разработку проектной документации на данные объекты;</w:t>
      </w:r>
    </w:p>
    <w:p w:rsidR="00063F77" w:rsidRDefault="00063F77">
      <w:pPr>
        <w:pStyle w:val="ConsPlusNormal"/>
        <w:ind w:firstLine="540"/>
        <w:jc w:val="both"/>
      </w:pPr>
      <w:r>
        <w:t>4) введен институт взаимодействия с инвестиционным уполномоченным в Северо-Западном федеральном округе. В соответствии с распоряжением Губернатора Архангельской области от 20 ноября 2012 года N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
    <w:p w:rsidR="00063F77" w:rsidRDefault="00063F77">
      <w:pPr>
        <w:pStyle w:val="ConsPlusNormal"/>
        <w:ind w:firstLine="540"/>
        <w:jc w:val="both"/>
      </w:pPr>
      <w:r>
        <w:t>5) осуществляются мероприятия по продвижению инвестиционного потенциала Архангельской области на внутреннем и внешних рынках. Выпущены презентационные фильмы и объемные демонстрационные макеты инвестиционных проектов;</w:t>
      </w:r>
    </w:p>
    <w:p w:rsidR="00063F77" w:rsidRDefault="00063F77">
      <w:pPr>
        <w:pStyle w:val="ConsPlusNormal"/>
        <w:ind w:firstLine="540"/>
        <w:jc w:val="both"/>
      </w:pPr>
      <w:r>
        <w:t xml:space="preserve">6) внедрен регламент сопровождения инвестиционных проектов, реализуемых и (или) планируемых к реализации на территории Архангельской области, утвержденный </w:t>
      </w:r>
      <w:hyperlink r:id="rId85" w:history="1">
        <w:r>
          <w:rPr>
            <w:color w:val="0000FF"/>
          </w:rPr>
          <w:t>постановлением</w:t>
        </w:r>
      </w:hyperlink>
      <w:r>
        <w:t xml:space="preserve"> Правительства Архангельской области от 29 декабря 2014 года N 591-пп..</w:t>
      </w:r>
    </w:p>
    <w:p w:rsidR="00063F77" w:rsidRDefault="00063F77">
      <w:pPr>
        <w:pStyle w:val="ConsPlusNormal"/>
        <w:jc w:val="both"/>
      </w:pPr>
      <w:r>
        <w:t xml:space="preserve">(в ред. </w:t>
      </w:r>
      <w:hyperlink r:id="rId86"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Актуальная информация, необходимая потенциальным инвесторам, размещается в информационно-телекоммуникационной сети "Интернет" на специализированном сайте по инвестиционной деятельности www.dvinainvest.ru, в том числе и в англоязычной версии;</w:t>
      </w:r>
    </w:p>
    <w:p w:rsidR="00063F77" w:rsidRDefault="00063F77">
      <w:pPr>
        <w:pStyle w:val="ConsPlusNormal"/>
        <w:ind w:firstLine="540"/>
        <w:jc w:val="both"/>
      </w:pPr>
      <w: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063F77" w:rsidRDefault="00063F77">
      <w:pPr>
        <w:pStyle w:val="ConsPlusNormal"/>
        <w:ind w:firstLine="540"/>
        <w:jc w:val="both"/>
      </w:pPr>
      <w:r>
        <w:t>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Порядком, утвержденным настоящим постановлением;</w:t>
      </w:r>
    </w:p>
    <w:p w:rsidR="00063F77" w:rsidRDefault="00063F77">
      <w:pPr>
        <w:pStyle w:val="ConsPlusNormal"/>
        <w:jc w:val="both"/>
      </w:pPr>
      <w:r>
        <w:t xml:space="preserve">(в ред. </w:t>
      </w:r>
      <w:hyperlink r:id="rId87"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 xml:space="preserve">получение льгот по налогам на прибыль организаций и на имущество организаций на основании областного </w:t>
      </w:r>
      <w:hyperlink r:id="rId88" w:history="1">
        <w:r>
          <w:rPr>
            <w:color w:val="0000FF"/>
          </w:rPr>
          <w:t>закона</w:t>
        </w:r>
      </w:hyperlink>
      <w:r>
        <w:t xml:space="preserve"> от 24 июня 2009 года N 52-4-ОЗ "О налоговых льготах при осуществлении инвестиционной деятельности на территории Архангельской области";</w:t>
      </w:r>
    </w:p>
    <w:p w:rsidR="00063F77" w:rsidRDefault="00063F77">
      <w:pPr>
        <w:pStyle w:val="ConsPlusNormal"/>
        <w:ind w:firstLine="540"/>
        <w:jc w:val="both"/>
      </w:pPr>
      <w: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89" w:history="1">
        <w:r>
          <w:rPr>
            <w:color w:val="0000FF"/>
          </w:rPr>
          <w:t>указом</w:t>
        </w:r>
      </w:hyperlink>
      <w:r>
        <w:t xml:space="preserve"> Губернатора Архангельской области от 15 февраля 2010 года N 14-у;</w:t>
      </w:r>
    </w:p>
    <w:p w:rsidR="00063F77" w:rsidRDefault="00063F77">
      <w:pPr>
        <w:pStyle w:val="ConsPlusNormal"/>
        <w:ind w:firstLine="540"/>
        <w:jc w:val="both"/>
      </w:pPr>
      <w:r>
        <w:t>разработку бизнес-планов, концепций, технико-экономических обоснований;</w:t>
      </w:r>
    </w:p>
    <w:p w:rsidR="00063F77" w:rsidRDefault="00063F77">
      <w:pPr>
        <w:pStyle w:val="ConsPlusNormal"/>
        <w:ind w:firstLine="540"/>
        <w:jc w:val="both"/>
      </w:pPr>
      <w:r>
        <w:t xml:space="preserve">поддержку в иных формах, предусмотренных областным </w:t>
      </w:r>
      <w:hyperlink r:id="rId90" w:history="1">
        <w:r>
          <w:rPr>
            <w:color w:val="0000FF"/>
          </w:rPr>
          <w:t>законом</w:t>
        </w:r>
      </w:hyperlink>
      <w:r>
        <w:t xml:space="preserve"> от 24 сентября 2010 года N 188-15-ОЗ "О государственной политике Архангельской области в сфере инвестиционной деятельности";</w:t>
      </w:r>
    </w:p>
    <w:p w:rsidR="00063F77" w:rsidRDefault="00063F77">
      <w:pPr>
        <w:pStyle w:val="ConsPlusNormal"/>
        <w:ind w:firstLine="540"/>
        <w:jc w:val="both"/>
      </w:pPr>
      <w:r>
        <w:t>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p>
    <w:p w:rsidR="00063F77" w:rsidRDefault="00063F77">
      <w:pPr>
        <w:pStyle w:val="ConsPlusNormal"/>
        <w:ind w:firstLine="540"/>
        <w:jc w:val="both"/>
      </w:pPr>
      <w:r>
        <w:t>Ключевые проблемы улучшения инвестиционного климата связаны с четырьмя факторами:</w:t>
      </w:r>
    </w:p>
    <w:p w:rsidR="00063F77" w:rsidRDefault="00063F77">
      <w:pPr>
        <w:pStyle w:val="ConsPlusNormal"/>
        <w:ind w:firstLine="540"/>
        <w:jc w:val="both"/>
      </w:pPr>
      <w:r>
        <w:t>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063F77" w:rsidRDefault="00063F77">
      <w:pPr>
        <w:pStyle w:val="ConsPlusNormal"/>
        <w:ind w:firstLine="540"/>
        <w:jc w:val="both"/>
      </w:pPr>
      <w: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063F77" w:rsidRDefault="00063F77">
      <w:pPr>
        <w:pStyle w:val="ConsPlusNormal"/>
        <w:ind w:firstLine="540"/>
        <w:jc w:val="both"/>
      </w:pPr>
      <w:r>
        <w:t>3) недостаток трудовых ресурсов необходимой инвесторам квалификации и специальностей;</w:t>
      </w:r>
    </w:p>
    <w:p w:rsidR="00063F77" w:rsidRDefault="00063F77">
      <w:pPr>
        <w:pStyle w:val="ConsPlusNormal"/>
        <w:ind w:firstLine="540"/>
        <w:jc w:val="both"/>
      </w:pPr>
      <w:r>
        <w:t xml:space="preserve">4) отсутствие развитой инвестиционной инфраструктуры (низкая доступность земли и </w:t>
      </w:r>
      <w:r>
        <w:lastRenderedPageBreak/>
        <w:t>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063F77" w:rsidRDefault="00063F77">
      <w:pPr>
        <w:pStyle w:val="ConsPlusNormal"/>
        <w:ind w:firstLine="540"/>
        <w:jc w:val="both"/>
      </w:pPr>
      <w:r>
        <w:t>Решение проблем будет осуществляться в рамках реализации мероприятий подпрограммы N 1.</w:t>
      </w:r>
    </w:p>
    <w:p w:rsidR="00063F77" w:rsidRDefault="00063F77">
      <w:pPr>
        <w:pStyle w:val="ConsPlusNormal"/>
        <w:jc w:val="both"/>
      </w:pPr>
    </w:p>
    <w:p w:rsidR="00063F77" w:rsidRDefault="00063F77">
      <w:pPr>
        <w:pStyle w:val="ConsPlusNormal"/>
        <w:jc w:val="center"/>
      </w:pPr>
      <w:r>
        <w:t>2.3. Механизм реализации мероприятий подпрограммы N 1</w:t>
      </w:r>
    </w:p>
    <w:p w:rsidR="00063F77" w:rsidRDefault="00063F77">
      <w:pPr>
        <w:pStyle w:val="ConsPlusNormal"/>
        <w:jc w:val="both"/>
      </w:pPr>
    </w:p>
    <w:p w:rsidR="00063F77" w:rsidRDefault="00063F77">
      <w:pPr>
        <w:pStyle w:val="ConsPlusNormal"/>
        <w:ind w:firstLine="540"/>
        <w:jc w:val="both"/>
      </w:pPr>
      <w:r>
        <w:t xml:space="preserve">Реализация </w:t>
      </w:r>
      <w:hyperlink w:anchor="P1195" w:history="1">
        <w:r>
          <w:rPr>
            <w:color w:val="0000FF"/>
          </w:rPr>
          <w:t>мероприятия 1.1</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самостоятельно.</w:t>
      </w:r>
    </w:p>
    <w:p w:rsidR="00063F77" w:rsidRDefault="00063F77">
      <w:pPr>
        <w:pStyle w:val="ConsPlusNormal"/>
        <w:jc w:val="both"/>
      </w:pPr>
      <w:r>
        <w:t xml:space="preserve">(в ред. </w:t>
      </w:r>
      <w:hyperlink r:id="rId91"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 xml:space="preserve">Непосредственные исполнители отдельных мероприятий, предусмотренных </w:t>
      </w:r>
      <w:hyperlink w:anchor="P1253" w:history="1">
        <w:r>
          <w:rPr>
            <w:color w:val="0000FF"/>
          </w:rPr>
          <w:t>пунктами 1.2</w:t>
        </w:r>
      </w:hyperlink>
      <w:r>
        <w:t xml:space="preserve">, </w:t>
      </w:r>
      <w:hyperlink w:anchor="P1311" w:history="1">
        <w:r>
          <w:rPr>
            <w:color w:val="0000FF"/>
          </w:rPr>
          <w:t>1.3</w:t>
        </w:r>
      </w:hyperlink>
      <w:r>
        <w:t xml:space="preserve">, </w:t>
      </w:r>
      <w:hyperlink w:anchor="P1427" w:history="1">
        <w:r>
          <w:rPr>
            <w:color w:val="0000FF"/>
          </w:rPr>
          <w:t>2.1</w:t>
        </w:r>
      </w:hyperlink>
      <w:r>
        <w:t xml:space="preserve"> - </w:t>
      </w:r>
      <w:hyperlink w:anchor="P1485" w:history="1">
        <w:r>
          <w:rPr>
            <w:color w:val="0000FF"/>
          </w:rPr>
          <w:t>2.2</w:t>
        </w:r>
      </w:hyperlink>
      <w:r>
        <w:t xml:space="preserve">, </w:t>
      </w:r>
      <w:hyperlink w:anchor="P1666" w:history="1">
        <w:r>
          <w:rPr>
            <w:color w:val="0000FF"/>
          </w:rPr>
          <w:t>3.1</w:t>
        </w:r>
      </w:hyperlink>
      <w:r>
        <w:t xml:space="preserve">, 4.1 перечня мероприятий подпрограммы N 1 (приложение N 2 к государственной программе), определяются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92" w:history="1">
        <w:r>
          <w:rPr>
            <w:color w:val="0000FF"/>
          </w:rPr>
          <w:t>кодексом</w:t>
        </w:r>
      </w:hyperlink>
      <w:r>
        <w:t xml:space="preserve"> Российской Федерации (далее - Гражданский кодекс) и Федеральным </w:t>
      </w:r>
      <w:hyperlink r:id="rId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063F77" w:rsidRDefault="00063F77">
      <w:pPr>
        <w:pStyle w:val="ConsPlusNormal"/>
        <w:jc w:val="both"/>
      </w:pPr>
      <w:r>
        <w:t xml:space="preserve">(в ред. </w:t>
      </w:r>
      <w:hyperlink r:id="rId94"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 xml:space="preserve">В рамках реализации мероприятий, предусмотренных </w:t>
      </w:r>
      <w:hyperlink w:anchor="P1311" w:history="1">
        <w:r>
          <w:rPr>
            <w:color w:val="0000FF"/>
          </w:rPr>
          <w:t>пунктами 1.3</w:t>
        </w:r>
      </w:hyperlink>
      <w:r>
        <w:t xml:space="preserve">, </w:t>
      </w:r>
      <w:hyperlink w:anchor="P1544" w:history="1">
        <w:r>
          <w:rPr>
            <w:color w:val="0000FF"/>
          </w:rPr>
          <w:t>2.3</w:t>
        </w:r>
      </w:hyperlink>
      <w:r>
        <w:t xml:space="preserve"> перечня мероприятий подпрограммы N 1 (приложение N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p>
    <w:p w:rsidR="00063F77" w:rsidRDefault="00063F77">
      <w:pPr>
        <w:pStyle w:val="ConsPlusNormal"/>
        <w:ind w:firstLine="540"/>
        <w:jc w:val="both"/>
      </w:pPr>
      <w:r>
        <w:t xml:space="preserve">В рамках реализации мероприятий, предусмотренных </w:t>
      </w:r>
      <w:hyperlink w:anchor="P1724" w:history="1">
        <w:r>
          <w:rPr>
            <w:color w:val="0000FF"/>
          </w:rPr>
          <w:t>пунктом 3.2</w:t>
        </w:r>
      </w:hyperlink>
      <w:r>
        <w:t xml:space="preserve"> перечня мероприятий подпрограммы N 1 (приложение N 2 к государственной программе), осуществляются:</w:t>
      </w:r>
    </w:p>
    <w:p w:rsidR="00063F77" w:rsidRDefault="00063F77">
      <w:pPr>
        <w:pStyle w:val="ConsPlusNormal"/>
        <w:ind w:firstLine="540"/>
        <w:jc w:val="both"/>
      </w:pPr>
      <w:r>
        <w:t>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 Порядком, утвержденным настоящим постановлением;</w:t>
      </w:r>
    </w:p>
    <w:p w:rsidR="00063F77" w:rsidRDefault="00063F77">
      <w:pPr>
        <w:pStyle w:val="ConsPlusNormal"/>
        <w:jc w:val="both"/>
      </w:pPr>
      <w:r>
        <w:t xml:space="preserve">(в ред. </w:t>
      </w:r>
      <w:hyperlink r:id="rId95" w:history="1">
        <w:r>
          <w:rPr>
            <w:color w:val="0000FF"/>
          </w:rPr>
          <w:t>постановления</w:t>
        </w:r>
      </w:hyperlink>
      <w:r>
        <w:t xml:space="preserve"> Правительства Архангельской области от 04.08.2015 N 320-пп)</w:t>
      </w:r>
    </w:p>
    <w:p w:rsidR="00063F77" w:rsidRDefault="00063F77">
      <w:pPr>
        <w:pStyle w:val="ConsPlusNormal"/>
        <w:ind w:firstLine="540"/>
        <w:jc w:val="both"/>
      </w:pPr>
      <w:r>
        <w:t xml:space="preserve">предоставление бюджетных ассигнований инвестиционного фонда Архангельской области на реализацию инвестиционных проектов - в соответствии с </w:t>
      </w:r>
      <w:hyperlink r:id="rId96" w:history="1">
        <w:r>
          <w:rPr>
            <w:color w:val="0000FF"/>
          </w:rPr>
          <w:t>Положением</w:t>
        </w:r>
      </w:hyperlink>
      <w:r>
        <w:t xml:space="preserve"> об инвестиционном фонде Архангельской области, утвержденным постановлением Правительства Архангельской области от 22 ноября 2011 года N 443-пп;</w:t>
      </w:r>
    </w:p>
    <w:p w:rsidR="00063F77" w:rsidRDefault="00063F77">
      <w:pPr>
        <w:pStyle w:val="ConsPlusNormal"/>
        <w:ind w:firstLine="540"/>
        <w:jc w:val="both"/>
      </w:pPr>
      <w:r>
        <w:t>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
    <w:p w:rsidR="00063F77" w:rsidRDefault="00063F77">
      <w:pPr>
        <w:pStyle w:val="ConsPlusNormal"/>
        <w:ind w:firstLine="540"/>
        <w:jc w:val="both"/>
      </w:pPr>
      <w:r>
        <w:t xml:space="preserve">В рамках реализации мероприятий, предусмотренных </w:t>
      </w:r>
      <w:hyperlink w:anchor="P1783" w:history="1">
        <w:r>
          <w:rPr>
            <w:color w:val="0000FF"/>
          </w:rPr>
          <w:t>пунктом 3.3</w:t>
        </w:r>
      </w:hyperlink>
      <w:r>
        <w:t xml:space="preserve"> перечня мероприятий подпрограммы N 1 (приложение N 2 к государственной программе), предоставляются гранты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в соответствии с Порядком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утвержденным настоящим постановлением.</w:t>
      </w:r>
    </w:p>
    <w:p w:rsidR="00063F77" w:rsidRDefault="00063F77">
      <w:pPr>
        <w:pStyle w:val="ConsPlusNormal"/>
        <w:jc w:val="both"/>
      </w:pPr>
      <w:r>
        <w:t xml:space="preserve">(в ред. </w:t>
      </w:r>
      <w:hyperlink r:id="rId97" w:history="1">
        <w:r>
          <w:rPr>
            <w:color w:val="0000FF"/>
          </w:rPr>
          <w:t>постановления</w:t>
        </w:r>
      </w:hyperlink>
      <w:r>
        <w:t xml:space="preserve"> Правительства Архангельской области от 02.12.2014 N 491-пп)</w:t>
      </w:r>
    </w:p>
    <w:p w:rsidR="00063F77" w:rsidRDefault="00063F77">
      <w:pPr>
        <w:pStyle w:val="ConsPlusNormal"/>
        <w:ind w:firstLine="540"/>
        <w:jc w:val="both"/>
      </w:pPr>
      <w:r>
        <w:t xml:space="preserve">В рамках реализации мероприятий, предусмотренных </w:t>
      </w:r>
      <w:hyperlink w:anchor="P1845" w:history="1">
        <w:r>
          <w:rPr>
            <w:color w:val="0000FF"/>
          </w:rPr>
          <w:t>пунктом 3.4</w:t>
        </w:r>
      </w:hyperlink>
      <w:r>
        <w:t xml:space="preserve"> перечня мероприятий подпрограммы N 1 (приложение N 2 к государственной программе):</w:t>
      </w:r>
    </w:p>
    <w:p w:rsidR="00063F77" w:rsidRDefault="00063F77">
      <w:pPr>
        <w:pStyle w:val="ConsPlusNormal"/>
        <w:jc w:val="both"/>
      </w:pPr>
      <w:r>
        <w:t xml:space="preserve">(в ред. </w:t>
      </w:r>
      <w:hyperlink r:id="rId98"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 xml:space="preserve">по </w:t>
      </w:r>
      <w:hyperlink w:anchor="P1845" w:history="1">
        <w:r>
          <w:rPr>
            <w:color w:val="0000FF"/>
          </w:rPr>
          <w:t>подпункту 1</w:t>
        </w:r>
      </w:hyperlink>
      <w:r>
        <w:t xml:space="preserve"> осуществляется предоставление субсидий организациям - участникам судостроительного инновационного территориального кластера Архангельской области в </w:t>
      </w:r>
      <w:r>
        <w:lastRenderedPageBreak/>
        <w:t>соответствии с Положением о предоставлении субсидий на возмещение затрат на повышение квалификации сотрудников организаций - участников кластера по работе со специализированным программным обеспечением, утверждаемым постановлением Правительства Архангельской области;</w:t>
      </w:r>
    </w:p>
    <w:p w:rsidR="00063F77" w:rsidRDefault="00063F77">
      <w:pPr>
        <w:pStyle w:val="ConsPlusNormal"/>
        <w:jc w:val="both"/>
      </w:pPr>
      <w:r>
        <w:t xml:space="preserve">(абзац введен </w:t>
      </w:r>
      <w:hyperlink r:id="rId99" w:history="1">
        <w:r>
          <w:rPr>
            <w:color w:val="0000FF"/>
          </w:rPr>
          <w:t>постановлением</w:t>
        </w:r>
      </w:hyperlink>
      <w:r>
        <w:t xml:space="preserve"> Правительства Архангельской области от 22.12.2014 N 569-пп)</w:t>
      </w:r>
    </w:p>
    <w:p w:rsidR="00063F77" w:rsidRDefault="00063F77">
      <w:pPr>
        <w:pStyle w:val="ConsPlusNormal"/>
        <w:ind w:firstLine="540"/>
        <w:jc w:val="both"/>
      </w:pPr>
      <w:r>
        <w:t xml:space="preserve">по </w:t>
      </w:r>
      <w:hyperlink w:anchor="P1845" w:history="1">
        <w:r>
          <w:rPr>
            <w:color w:val="0000FF"/>
          </w:rPr>
          <w:t>подпункту 2</w:t>
        </w:r>
      </w:hyperlink>
      <w:r>
        <w:t xml:space="preserve"> министерством экономического развития производится закупка товаров, работ, услуг для обеспечения государственных и муниципальных нужд в соответствии с Федеральным </w:t>
      </w:r>
      <w:hyperlink r:id="rId100" w:history="1">
        <w:r>
          <w:rPr>
            <w:color w:val="0000FF"/>
          </w:rPr>
          <w:t>законом</w:t>
        </w:r>
      </w:hyperlink>
      <w:r>
        <w:t xml:space="preserve"> от 5 апреля 2013 года N 44-ФЗ;</w:t>
      </w:r>
    </w:p>
    <w:p w:rsidR="00063F77" w:rsidRDefault="00063F77">
      <w:pPr>
        <w:pStyle w:val="ConsPlusNormal"/>
        <w:jc w:val="both"/>
      </w:pPr>
      <w:r>
        <w:t xml:space="preserve">(абзац введен </w:t>
      </w:r>
      <w:hyperlink r:id="rId101" w:history="1">
        <w:r>
          <w:rPr>
            <w:color w:val="0000FF"/>
          </w:rPr>
          <w:t>постановлением</w:t>
        </w:r>
      </w:hyperlink>
      <w:r>
        <w:t xml:space="preserve"> Правительства Архангельской области от 22.12.2014 N 569-пп; в ред. </w:t>
      </w:r>
      <w:hyperlink r:id="rId102"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 xml:space="preserve">по </w:t>
      </w:r>
      <w:hyperlink w:anchor="P1845" w:history="1">
        <w:r>
          <w:rPr>
            <w:color w:val="0000FF"/>
          </w:rPr>
          <w:t>подпунктам 3</w:t>
        </w:r>
      </w:hyperlink>
      <w:r>
        <w:t xml:space="preserve"> и </w:t>
      </w:r>
      <w:hyperlink w:anchor="P1845" w:history="1">
        <w:r>
          <w:rPr>
            <w:color w:val="0000FF"/>
          </w:rPr>
          <w:t>5</w:t>
        </w:r>
      </w:hyperlink>
      <w:r>
        <w:t xml:space="preserve"> министерством экономического развития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иные цели, не связанные с финансовым обеспечением выполнения государственного задания;</w:t>
      </w:r>
    </w:p>
    <w:p w:rsidR="00063F77" w:rsidRDefault="00063F77">
      <w:pPr>
        <w:pStyle w:val="ConsPlusNormal"/>
        <w:jc w:val="both"/>
      </w:pPr>
      <w:r>
        <w:t xml:space="preserve">(абзац введен </w:t>
      </w:r>
      <w:hyperlink r:id="rId103" w:history="1">
        <w:r>
          <w:rPr>
            <w:color w:val="0000FF"/>
          </w:rPr>
          <w:t>постановлением</w:t>
        </w:r>
      </w:hyperlink>
      <w:r>
        <w:t xml:space="preserve"> Правительства Архангельской области от 22.12.2014 N 569-пп; в ред. постановлений Правительства Архангельской области от 06.11.2015 </w:t>
      </w:r>
      <w:hyperlink r:id="rId104" w:history="1">
        <w:r>
          <w:rPr>
            <w:color w:val="0000FF"/>
          </w:rPr>
          <w:t>N 448-пп</w:t>
        </w:r>
      </w:hyperlink>
      <w:r>
        <w:t xml:space="preserve">, от 15.12.2015 </w:t>
      </w:r>
      <w:hyperlink r:id="rId105" w:history="1">
        <w:r>
          <w:rPr>
            <w:color w:val="0000FF"/>
          </w:rPr>
          <w:t>N 505-пп</w:t>
        </w:r>
      </w:hyperlink>
      <w:r>
        <w:t>)</w:t>
      </w:r>
    </w:p>
    <w:p w:rsidR="00063F77" w:rsidRDefault="00063F77">
      <w:pPr>
        <w:pStyle w:val="ConsPlusNormal"/>
        <w:ind w:firstLine="540"/>
        <w:jc w:val="both"/>
      </w:pPr>
      <w:r>
        <w:t xml:space="preserve">по </w:t>
      </w:r>
      <w:hyperlink w:anchor="P1845" w:history="1">
        <w:r>
          <w:rPr>
            <w:color w:val="0000FF"/>
          </w:rPr>
          <w:t>подпункту 4</w:t>
        </w:r>
      </w:hyperlink>
      <w:r>
        <w:t xml:space="preserve"> министерством образования и науки осуществляется предоставление субсидий государственному автономному образовательному учреждению среднего профессионального образования Архангельской области "Архангельский техникум водных магистралей имени С.Н.Орешкова" и государственному бюджетному профессиональному образовательному учреждению Архангельской области "Техникум судостроения и машиностроения" на иные цели, не связанные с финансовым обеспечением выполнения государственного задания.</w:t>
      </w:r>
    </w:p>
    <w:p w:rsidR="00063F77" w:rsidRDefault="00063F77">
      <w:pPr>
        <w:pStyle w:val="ConsPlusNormal"/>
        <w:jc w:val="both"/>
      </w:pPr>
      <w:r>
        <w:t xml:space="preserve">(абзац введен </w:t>
      </w:r>
      <w:hyperlink r:id="rId106" w:history="1">
        <w:r>
          <w:rPr>
            <w:color w:val="0000FF"/>
          </w:rPr>
          <w:t>постановлением</w:t>
        </w:r>
      </w:hyperlink>
      <w:r>
        <w:t xml:space="preserve"> Правительства Архангельской области от 28.07.2015 N 312-пп)</w:t>
      </w:r>
    </w:p>
    <w:p w:rsidR="00063F77" w:rsidRDefault="00063F77">
      <w:pPr>
        <w:pStyle w:val="ConsPlusNormal"/>
        <w:ind w:firstLine="540"/>
        <w:jc w:val="both"/>
      </w:pPr>
      <w:r>
        <w:t xml:space="preserve">Средства федерального бюджета по </w:t>
      </w:r>
      <w:hyperlink w:anchor="P1783" w:history="1">
        <w:r>
          <w:rPr>
            <w:color w:val="0000FF"/>
          </w:rPr>
          <w:t>пунктам 3.3</w:t>
        </w:r>
      </w:hyperlink>
      <w:r>
        <w:t xml:space="preserve"> и </w:t>
      </w:r>
      <w:hyperlink w:anchor="P1845" w:history="1">
        <w:r>
          <w:rPr>
            <w:color w:val="0000FF"/>
          </w:rPr>
          <w:t>3.4</w:t>
        </w:r>
      </w:hyperlink>
      <w:r>
        <w:t xml:space="preserve"> перечня мероприятий подпрограммы N 1 (приложение N 2 к государственной программе) привлекаются в соответствии с </w:t>
      </w:r>
      <w:hyperlink r:id="rId1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являющимися приложением N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063F77" w:rsidRDefault="00063F77">
      <w:pPr>
        <w:pStyle w:val="ConsPlusNormal"/>
        <w:jc w:val="both"/>
      </w:pPr>
      <w:r>
        <w:t xml:space="preserve">(в ред. </w:t>
      </w:r>
      <w:hyperlink r:id="rId108" w:history="1">
        <w:r>
          <w:rPr>
            <w:color w:val="0000FF"/>
          </w:rPr>
          <w:t>постановления</w:t>
        </w:r>
      </w:hyperlink>
      <w:r>
        <w:t xml:space="preserve"> Правительства Архангельской области от 28.07.2015 N 312-пп)</w:t>
      </w:r>
    </w:p>
    <w:p w:rsidR="00063F77" w:rsidRDefault="00063F77">
      <w:pPr>
        <w:pStyle w:val="ConsPlusNormal"/>
        <w:ind w:firstLine="540"/>
        <w:jc w:val="both"/>
      </w:pPr>
      <w:r>
        <w:t xml:space="preserve">Ресурсное </w:t>
      </w:r>
      <w:hyperlink w:anchor="P6661" w:history="1">
        <w:r>
          <w:rPr>
            <w:color w:val="0000FF"/>
          </w:rPr>
          <w:t>обеспечение</w:t>
        </w:r>
      </w:hyperlink>
      <w:r>
        <w:t xml:space="preserve"> реализации подпрограммы N 1 за счет средств областного бюджета представлено в приложении N 3 к государственной программе.</w:t>
      </w:r>
    </w:p>
    <w:p w:rsidR="00063F77" w:rsidRDefault="00BD48C7">
      <w:pPr>
        <w:pStyle w:val="ConsPlusNormal"/>
        <w:ind w:firstLine="540"/>
        <w:jc w:val="both"/>
      </w:pPr>
      <w:hyperlink w:anchor="P1154" w:history="1">
        <w:r w:rsidR="00063F77">
          <w:rPr>
            <w:color w:val="0000FF"/>
          </w:rPr>
          <w:t>Перечень</w:t>
        </w:r>
      </w:hyperlink>
      <w:r w:rsidR="00063F77">
        <w:t xml:space="preserve"> мероприятий подпрограммы N 1 представлен в приложении N 2 к государственной программе.</w:t>
      </w:r>
    </w:p>
    <w:p w:rsidR="00063F77" w:rsidRDefault="00063F77">
      <w:pPr>
        <w:pStyle w:val="ConsPlusNormal"/>
        <w:jc w:val="both"/>
      </w:pPr>
    </w:p>
    <w:p w:rsidR="00063F77" w:rsidRDefault="00063F77">
      <w:pPr>
        <w:pStyle w:val="ConsPlusNormal"/>
        <w:jc w:val="center"/>
      </w:pPr>
      <w:bookmarkStart w:id="3" w:name="P276"/>
      <w:bookmarkEnd w:id="3"/>
      <w:r>
        <w:t>2.4. ПАСПОРТ</w:t>
      </w:r>
    </w:p>
    <w:p w:rsidR="00063F77" w:rsidRDefault="00063F77">
      <w:pPr>
        <w:pStyle w:val="ConsPlusNormal"/>
        <w:jc w:val="center"/>
      </w:pPr>
      <w:r>
        <w:t>подпрограммы N 2 "Развитие субъектов малого и среднего</w:t>
      </w:r>
    </w:p>
    <w:p w:rsidR="00063F77" w:rsidRDefault="00063F77">
      <w:pPr>
        <w:pStyle w:val="ConsPlusNormal"/>
        <w:jc w:val="center"/>
      </w:pPr>
      <w:r>
        <w:t>предпринимательства в Архангельской области"</w:t>
      </w:r>
    </w:p>
    <w:p w:rsidR="00063F77" w:rsidRDefault="00063F77">
      <w:pPr>
        <w:pStyle w:val="ConsPlusNormal"/>
        <w:jc w:val="both"/>
      </w:pPr>
      <w:r>
        <w:t xml:space="preserve">(в ред. </w:t>
      </w:r>
      <w:hyperlink r:id="rId109" w:history="1">
        <w:r>
          <w:rPr>
            <w:color w:val="0000FF"/>
          </w:rPr>
          <w:t>постановления</w:t>
        </w:r>
      </w:hyperlink>
      <w:r>
        <w:t xml:space="preserve"> Правительства Архангельской области от 10.02.2015 N 37-пп)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Borders>
              <w:top w:val="single" w:sz="4" w:space="0" w:color="auto"/>
              <w:bottom w:val="nil"/>
            </w:tcBorders>
          </w:tcPr>
          <w:p w:rsidR="00063F77" w:rsidRDefault="00063F77">
            <w:pPr>
              <w:pStyle w:val="ConsPlusNormal"/>
            </w:pPr>
            <w:r>
              <w:t>Наименование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"Развитие субъектов малого и среднего предпринимательства в Архангельской области" (далее - подпрограмма N 2)</w:t>
            </w:r>
          </w:p>
        </w:tc>
      </w:tr>
      <w:tr w:rsidR="00063F77">
        <w:tc>
          <w:tcPr>
            <w:tcW w:w="9613" w:type="dxa"/>
            <w:gridSpan w:val="3"/>
            <w:tcBorders>
              <w:top w:val="nil"/>
              <w:bottom w:val="single" w:sz="4" w:space="0" w:color="auto"/>
            </w:tcBorders>
          </w:tcPr>
          <w:p w:rsidR="00063F77" w:rsidRDefault="00063F77">
            <w:pPr>
              <w:pStyle w:val="ConsPlusNormal"/>
              <w:jc w:val="both"/>
            </w:pPr>
            <w:r>
              <w:t xml:space="preserve">(в ред. </w:t>
            </w:r>
            <w:hyperlink r:id="rId110" w:history="1">
              <w:r>
                <w:rPr>
                  <w:color w:val="0000FF"/>
                </w:rPr>
                <w:t>постановления</w:t>
              </w:r>
            </w:hyperlink>
            <w:r>
              <w:t xml:space="preserve"> Правительства Архангельской области от 10.02.2015 N 37-пп)</w:t>
            </w:r>
          </w:p>
        </w:tc>
      </w:tr>
      <w:tr w:rsidR="00063F77">
        <w:tc>
          <w:tcPr>
            <w:tcW w:w="2640" w:type="dxa"/>
            <w:tcBorders>
              <w:top w:val="single" w:sz="4" w:space="0" w:color="auto"/>
              <w:bottom w:val="nil"/>
            </w:tcBorders>
          </w:tcPr>
          <w:p w:rsidR="00063F77" w:rsidRDefault="00063F77">
            <w:pPr>
              <w:pStyle w:val="ConsPlusNormal"/>
            </w:pPr>
            <w:r>
              <w:t>Ответственный исполнитель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экономического развития</w:t>
            </w:r>
          </w:p>
        </w:tc>
      </w:tr>
      <w:tr w:rsidR="00063F77">
        <w:tc>
          <w:tcPr>
            <w:tcW w:w="9613" w:type="dxa"/>
            <w:gridSpan w:val="3"/>
            <w:tcBorders>
              <w:top w:val="nil"/>
              <w:bottom w:val="single" w:sz="4" w:space="0" w:color="auto"/>
            </w:tcBorders>
          </w:tcPr>
          <w:p w:rsidR="00063F77" w:rsidRDefault="00063F77">
            <w:pPr>
              <w:pStyle w:val="ConsPlusNormal"/>
              <w:jc w:val="both"/>
            </w:pPr>
            <w:r>
              <w:t xml:space="preserve">(в ред. </w:t>
            </w:r>
            <w:hyperlink r:id="rId111" w:history="1">
              <w:r>
                <w:rPr>
                  <w:color w:val="0000FF"/>
                </w:rPr>
                <w:t>постановления</w:t>
              </w:r>
            </w:hyperlink>
            <w:r>
              <w:t xml:space="preserve"> Правительства Архангельской области от 15.12.2015 N 505-пп)</w:t>
            </w:r>
          </w:p>
        </w:tc>
      </w:tr>
      <w:tr w:rsidR="00063F77">
        <w:tblPrEx>
          <w:tblBorders>
            <w:insideH w:val="single" w:sz="4" w:space="0" w:color="auto"/>
          </w:tblBorders>
        </w:tblPrEx>
        <w:tc>
          <w:tcPr>
            <w:tcW w:w="2640" w:type="dxa"/>
            <w:vMerge w:val="restart"/>
            <w:tcBorders>
              <w:top w:val="single" w:sz="4" w:space="0" w:color="auto"/>
              <w:bottom w:val="nil"/>
            </w:tcBorders>
          </w:tcPr>
          <w:p w:rsidR="00063F77" w:rsidRDefault="00063F77">
            <w:pPr>
              <w:pStyle w:val="ConsPlusNormal"/>
            </w:pPr>
            <w:r>
              <w:t>Соисполнители подпрограммы</w:t>
            </w:r>
          </w:p>
        </w:tc>
        <w:tc>
          <w:tcPr>
            <w:tcW w:w="340" w:type="dxa"/>
            <w:vMerge w:val="restart"/>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по делам молодежи и спорту</w:t>
            </w:r>
          </w:p>
        </w:tc>
      </w:tr>
      <w:tr w:rsidR="00063F77">
        <w:tc>
          <w:tcPr>
            <w:tcW w:w="2640" w:type="dxa"/>
            <w:vMerge/>
            <w:tcBorders>
              <w:top w:val="single" w:sz="4" w:space="0" w:color="auto"/>
              <w:bottom w:val="nil"/>
            </w:tcBorders>
          </w:tcPr>
          <w:p w:rsidR="00063F77" w:rsidRDefault="00063F77"/>
        </w:tc>
        <w:tc>
          <w:tcPr>
            <w:tcW w:w="340" w:type="dxa"/>
            <w:vMerge/>
            <w:tcBorders>
              <w:top w:val="single" w:sz="4" w:space="0" w:color="auto"/>
              <w:bottom w:val="nil"/>
            </w:tcBorders>
          </w:tcPr>
          <w:p w:rsidR="00063F77" w:rsidRDefault="00063F77"/>
        </w:tc>
        <w:tc>
          <w:tcPr>
            <w:tcW w:w="6633" w:type="dxa"/>
            <w:tcBorders>
              <w:top w:val="nil"/>
              <w:bottom w:val="nil"/>
            </w:tcBorders>
          </w:tcPr>
          <w:p w:rsidR="00063F77" w:rsidRDefault="00063F77">
            <w:pPr>
              <w:pStyle w:val="ConsPlusNormal"/>
            </w:pPr>
            <w:r>
              <w:t>министерство АПК и торговли</w:t>
            </w:r>
          </w:p>
        </w:tc>
      </w:tr>
      <w:tr w:rsidR="00063F77">
        <w:tc>
          <w:tcPr>
            <w:tcW w:w="9613" w:type="dxa"/>
            <w:gridSpan w:val="3"/>
            <w:tcBorders>
              <w:top w:val="nil"/>
              <w:bottom w:val="single" w:sz="4" w:space="0" w:color="auto"/>
            </w:tcBorders>
          </w:tcPr>
          <w:p w:rsidR="00063F77" w:rsidRDefault="00063F77">
            <w:pPr>
              <w:pStyle w:val="ConsPlusNormal"/>
              <w:jc w:val="both"/>
            </w:pPr>
            <w:r>
              <w:t xml:space="preserve">(в ред. </w:t>
            </w:r>
            <w:hyperlink r:id="rId112" w:history="1">
              <w:r>
                <w:rPr>
                  <w:color w:val="0000FF"/>
                </w:rPr>
                <w:t>постановления</w:t>
              </w:r>
            </w:hyperlink>
            <w:r>
              <w:t xml:space="preserve"> Правительства Архангельской области от 29.09.2015 N 381-пп)</w:t>
            </w:r>
          </w:p>
        </w:tc>
      </w:tr>
      <w:tr w:rsidR="00063F77">
        <w:tblPrEx>
          <w:tblBorders>
            <w:insideH w:val="single" w:sz="4" w:space="0" w:color="auto"/>
          </w:tblBorders>
        </w:tblPrEx>
        <w:tc>
          <w:tcPr>
            <w:tcW w:w="2640" w:type="dxa"/>
            <w:vMerge w:val="restart"/>
            <w:tcBorders>
              <w:top w:val="single" w:sz="4" w:space="0" w:color="auto"/>
              <w:bottom w:val="nil"/>
            </w:tcBorders>
          </w:tcPr>
          <w:p w:rsidR="00063F77" w:rsidRDefault="00063F77">
            <w:pPr>
              <w:pStyle w:val="ConsPlusNormal"/>
            </w:pPr>
            <w:r>
              <w:t>Участники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органы местного самоуправления муниципальных образований Архангельской области</w:t>
            </w:r>
          </w:p>
        </w:tc>
      </w:tr>
      <w:tr w:rsidR="00063F77">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автономное учреждение Архангельской области "Архангельский региональный бизнес-инкубатор";</w:t>
            </w:r>
          </w:p>
        </w:tc>
      </w:tr>
      <w:tr w:rsidR="00063F77">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унитарное предприятие Архангельской области "Инвестиционная компания "Архангельск";</w:t>
            </w:r>
          </w:p>
        </w:tc>
      </w:tr>
      <w:tr w:rsidR="00063F77">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фонд "Архангельский региональный центр микрофинансирования" (с 25 сентября 2015 года - микрофинансовая организация "Архангельский региональный фонд микрофинансирования")</w:t>
            </w:r>
          </w:p>
        </w:tc>
      </w:tr>
      <w:tr w:rsidR="00063F77">
        <w:tc>
          <w:tcPr>
            <w:tcW w:w="9613" w:type="dxa"/>
            <w:gridSpan w:val="3"/>
            <w:tcBorders>
              <w:top w:val="nil"/>
              <w:bottom w:val="single" w:sz="4" w:space="0" w:color="auto"/>
            </w:tcBorders>
          </w:tcPr>
          <w:p w:rsidR="00063F77" w:rsidRDefault="00063F77">
            <w:pPr>
              <w:pStyle w:val="ConsPlusNormal"/>
              <w:jc w:val="both"/>
            </w:pPr>
            <w:r>
              <w:t xml:space="preserve">(в ред. постановлений Правительства Архангельской области от 18.03.2014 </w:t>
            </w:r>
            <w:hyperlink r:id="rId113" w:history="1">
              <w:r>
                <w:rPr>
                  <w:color w:val="0000FF"/>
                </w:rPr>
                <w:t>N 103-пп</w:t>
              </w:r>
            </w:hyperlink>
            <w:r>
              <w:t xml:space="preserve">, от 10.02.2015 </w:t>
            </w:r>
            <w:hyperlink r:id="rId114" w:history="1">
              <w:r>
                <w:rPr>
                  <w:color w:val="0000FF"/>
                </w:rPr>
                <w:t>N 37-пп</w:t>
              </w:r>
            </w:hyperlink>
            <w:r>
              <w:t xml:space="preserve">, от 20.10.2015 </w:t>
            </w:r>
            <w:hyperlink r:id="rId115" w:history="1">
              <w:r>
                <w:rPr>
                  <w:color w:val="0000FF"/>
                </w:rPr>
                <w:t>N 415-пп</w:t>
              </w:r>
            </w:hyperlink>
            <w:r>
              <w:t>)</w:t>
            </w:r>
          </w:p>
        </w:tc>
      </w:tr>
      <w:tr w:rsidR="00063F77">
        <w:tblPrEx>
          <w:tblBorders>
            <w:insideH w:val="single" w:sz="4" w:space="0" w:color="auto"/>
          </w:tblBorders>
        </w:tblPrEx>
        <w:tc>
          <w:tcPr>
            <w:tcW w:w="2640" w:type="dxa"/>
            <w:vMerge w:val="restart"/>
            <w:tcBorders>
              <w:top w:val="single" w:sz="4" w:space="0" w:color="auto"/>
              <w:bottom w:val="single" w:sz="4" w:space="0" w:color="auto"/>
            </w:tcBorders>
          </w:tcPr>
          <w:p w:rsidR="00063F77" w:rsidRDefault="00063F77">
            <w:pPr>
              <w:pStyle w:val="ConsPlusNormal"/>
            </w:pPr>
            <w:r>
              <w:t>Цель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 xml:space="preserve">увеличение доли субъектов малого и среднего предпринимательства в экономике Архангельской области (далее - </w:t>
            </w:r>
            <w:r>
              <w:lastRenderedPageBreak/>
              <w:t>субъекты малого и среднего предпринимательства).</w:t>
            </w:r>
          </w:p>
        </w:tc>
      </w:tr>
      <w:tr w:rsidR="00063F77">
        <w:tblPrEx>
          <w:tblBorders>
            <w:insideH w:val="single" w:sz="4"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BD48C7">
            <w:pPr>
              <w:pStyle w:val="ConsPlusNormal"/>
            </w:pPr>
            <w:hyperlink w:anchor="P709" w:history="1">
              <w:r w:rsidR="00063F77">
                <w:rPr>
                  <w:color w:val="0000FF"/>
                </w:rPr>
                <w:t>Перечень</w:t>
              </w:r>
            </w:hyperlink>
            <w:r w:rsidR="00063F77">
              <w:t xml:space="preserve"> целевых показателей подпрограммы N 2 приведен в приложении N 1 к государственной программе</w:t>
            </w:r>
          </w:p>
        </w:tc>
      </w:tr>
      <w:tr w:rsidR="00063F77">
        <w:tblPrEx>
          <w:tblBorders>
            <w:insideH w:val="single" w:sz="4" w:space="0" w:color="auto"/>
          </w:tblBorders>
        </w:tblPrEx>
        <w:tc>
          <w:tcPr>
            <w:tcW w:w="2640" w:type="dxa"/>
            <w:vMerge w:val="restart"/>
            <w:tcBorders>
              <w:top w:val="single" w:sz="4" w:space="0" w:color="auto"/>
              <w:bottom w:val="single" w:sz="4" w:space="0" w:color="auto"/>
            </w:tcBorders>
          </w:tcPr>
          <w:p w:rsidR="00063F77" w:rsidRDefault="00063F77">
            <w:pPr>
              <w:pStyle w:val="ConsPlusNormal"/>
            </w:pPr>
            <w:r>
              <w:t>Задачи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BD48C7">
            <w:pPr>
              <w:pStyle w:val="ConsPlusNormal"/>
            </w:pPr>
            <w:hyperlink w:anchor="P2311" w:history="1">
              <w:r w:rsidR="00063F77">
                <w:rPr>
                  <w:color w:val="0000FF"/>
                </w:rPr>
                <w:t>задача N 1</w:t>
              </w:r>
            </w:hyperlink>
            <w:r w:rsidR="00063F77">
              <w:t xml:space="preserve"> - стимулирование граждан, в том числе молодежи, к осуществлению предпринимательской деятельности (пропаганда предпринимательства);</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2311" w:history="1">
              <w:r w:rsidR="00063F77">
                <w:rPr>
                  <w:color w:val="0000FF"/>
                </w:rPr>
                <w:t>задача N 2</w:t>
              </w:r>
            </w:hyperlink>
            <w:r w:rsidR="00063F77">
              <w:t xml:space="preserve">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063F77">
        <w:tblPrEx>
          <w:tblBorders>
            <w:insideH w:val="single" w:sz="4"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BD48C7">
            <w:pPr>
              <w:pStyle w:val="ConsPlusNormal"/>
            </w:pPr>
            <w:hyperlink w:anchor="P2311" w:history="1">
              <w:r w:rsidR="00063F77">
                <w:rPr>
                  <w:color w:val="0000FF"/>
                </w:rPr>
                <w:t>задача N 3</w:t>
              </w:r>
            </w:hyperlink>
            <w:r w:rsidR="00063F77">
              <w:t xml:space="preserve"> - стимулирование развития субъектов малого и среднего предпринимательства</w:t>
            </w:r>
          </w:p>
        </w:tc>
      </w:tr>
      <w:tr w:rsidR="00063F77">
        <w:tblPrEx>
          <w:tblBorders>
            <w:insideH w:val="single" w:sz="4" w:space="0" w:color="auto"/>
          </w:tblBorders>
        </w:tblPrEx>
        <w:tc>
          <w:tcPr>
            <w:tcW w:w="2640" w:type="dxa"/>
            <w:vMerge w:val="restart"/>
            <w:tcBorders>
              <w:top w:val="single" w:sz="4" w:space="0" w:color="auto"/>
              <w:bottom w:val="single" w:sz="4" w:space="0" w:color="auto"/>
            </w:tcBorders>
          </w:tcPr>
          <w:p w:rsidR="00063F77" w:rsidRDefault="00063F77">
            <w:pPr>
              <w:pStyle w:val="ConsPlusNormal"/>
            </w:pPr>
            <w:r>
              <w:t>Сроки и этапы реализации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2014 - 2020 годы.</w:t>
            </w:r>
          </w:p>
        </w:tc>
      </w:tr>
      <w:tr w:rsidR="00063F77">
        <w:tblPrEx>
          <w:tblBorders>
            <w:insideH w:val="single" w:sz="4" w:space="0" w:color="auto"/>
          </w:tblBorders>
        </w:tblPrEx>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Подпрограмма N 2 реализуется в один этап</w:t>
            </w:r>
          </w:p>
        </w:tc>
      </w:tr>
      <w:tr w:rsidR="00063F77">
        <w:tc>
          <w:tcPr>
            <w:tcW w:w="2640" w:type="dxa"/>
            <w:tcBorders>
              <w:top w:val="single" w:sz="4" w:space="0" w:color="auto"/>
              <w:bottom w:val="nil"/>
            </w:tcBorders>
          </w:tcPr>
          <w:p w:rsidR="00063F77" w:rsidRDefault="00063F77">
            <w:pPr>
              <w:pStyle w:val="ConsPlusNormal"/>
            </w:pPr>
            <w:r>
              <w:t>Объемы</w:t>
            </w:r>
          </w:p>
          <w:p w:rsidR="00063F77" w:rsidRDefault="00063F77">
            <w:pPr>
              <w:pStyle w:val="ConsPlusNormal"/>
            </w:pPr>
            <w:r>
              <w:t>и источники финансирования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общий объем финансирования составляет 1 926 020,3 тыс. рублей, в том числе за счет средств:</w:t>
            </w:r>
          </w:p>
          <w:p w:rsidR="00063F77" w:rsidRDefault="00063F77">
            <w:pPr>
              <w:pStyle w:val="ConsPlusNormal"/>
            </w:pPr>
            <w:r>
              <w:t>федерального бюджета - 1 348 350,2 тыс. рублей;</w:t>
            </w:r>
          </w:p>
          <w:p w:rsidR="00063F77" w:rsidRDefault="00063F77">
            <w:pPr>
              <w:pStyle w:val="ConsPlusNormal"/>
            </w:pPr>
            <w:r>
              <w:t>областного бюджета - 524 133,2 тыс. рублей;</w:t>
            </w:r>
          </w:p>
          <w:p w:rsidR="00063F77" w:rsidRDefault="00063F77">
            <w:pPr>
              <w:pStyle w:val="ConsPlusNormal"/>
            </w:pPr>
            <w:r>
              <w:t>местных бюджетов - 53 536,9 тыс. рублей</w:t>
            </w:r>
          </w:p>
        </w:tc>
      </w:tr>
      <w:tr w:rsidR="00063F77">
        <w:tc>
          <w:tcPr>
            <w:tcW w:w="9613" w:type="dxa"/>
            <w:gridSpan w:val="3"/>
            <w:tcBorders>
              <w:top w:val="nil"/>
              <w:bottom w:val="single" w:sz="4" w:space="0" w:color="auto"/>
            </w:tcBorders>
          </w:tcPr>
          <w:p w:rsidR="00063F77" w:rsidRDefault="00063F77">
            <w:pPr>
              <w:pStyle w:val="ConsPlusNormal"/>
              <w:jc w:val="both"/>
            </w:pPr>
            <w:r>
              <w:t xml:space="preserve">(в ред. </w:t>
            </w:r>
            <w:hyperlink r:id="rId116" w:history="1">
              <w:r>
                <w:rPr>
                  <w:color w:val="0000FF"/>
                </w:rPr>
                <w:t>постановления</w:t>
              </w:r>
            </w:hyperlink>
            <w:r>
              <w:t xml:space="preserve"> Правительства Архангельской области от 15.12.2015 N 505-пп)</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center"/>
      </w:pPr>
      <w:r>
        <w:t>2.5. Характеристика сферы реализации подпрограммы N 2,</w:t>
      </w:r>
    </w:p>
    <w:p w:rsidR="00063F77" w:rsidRDefault="00063F77">
      <w:pPr>
        <w:pStyle w:val="ConsPlusNormal"/>
        <w:jc w:val="center"/>
      </w:pPr>
      <w:r>
        <w:t>описание основных проблем</w:t>
      </w:r>
    </w:p>
    <w:p w:rsidR="00063F77" w:rsidRDefault="00063F77">
      <w:pPr>
        <w:pStyle w:val="ConsPlusNormal"/>
        <w:jc w:val="center"/>
      </w:pPr>
      <w:r>
        <w:t xml:space="preserve">(в ред. </w:t>
      </w:r>
      <w:hyperlink r:id="rId117"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10.02.2015 N 37-пп)</w:t>
      </w:r>
    </w:p>
    <w:p w:rsidR="00063F77" w:rsidRDefault="00063F77">
      <w:pPr>
        <w:pStyle w:val="ConsPlusNormal"/>
        <w:jc w:val="both"/>
      </w:pPr>
    </w:p>
    <w:p w:rsidR="00063F77" w:rsidRDefault="00063F77">
      <w:pPr>
        <w:pStyle w:val="ConsPlusNormal"/>
        <w:ind w:firstLine="540"/>
        <w:jc w:val="both"/>
      </w:pPr>
      <w:r>
        <w:t>Всего по итогам 2012 года в Архангельской области действуют 49 018 субъектов малого и среднего предпринимательства, в том числе осуществляют свою деятельность 112 средних, 1798 малых и 12 418 микропредприятий, а также зарегистрированы 34 690 индивидуальных предпринимателей.</w:t>
      </w:r>
    </w:p>
    <w:p w:rsidR="00063F77" w:rsidRDefault="00063F77">
      <w:pPr>
        <w:pStyle w:val="ConsPlusNormal"/>
        <w:ind w:firstLine="540"/>
        <w:jc w:val="both"/>
      </w:pPr>
      <w:r>
        <w:t>В расчете на 1 тыс. чел. населения Архангельской области количество субъектов малого и среднего предпринимательства (включая индивидуальных предпринимателей) в 2012 году составило 42,1 единицы, что сопоставимо со среднероссийскими показателями.</w:t>
      </w:r>
    </w:p>
    <w:p w:rsidR="00063F77" w:rsidRDefault="00063F77">
      <w:pPr>
        <w:pStyle w:val="ConsPlusNormal"/>
        <w:ind w:firstLine="540"/>
        <w:jc w:val="both"/>
      </w:pPr>
      <w:r>
        <w:t>По итогам 2012 года отмечен резкий спад количества индивидуальных предпринимателей, причиной которому стало двукратное увеличение размера страховых взносов.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30,2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063F77" w:rsidRDefault="00063F77">
      <w:pPr>
        <w:pStyle w:val="ConsPlusNormal"/>
        <w:ind w:firstLine="540"/>
        <w:jc w:val="both"/>
      </w:pPr>
      <w: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063F77" w:rsidRDefault="00063F77">
      <w:pPr>
        <w:pStyle w:val="ConsPlusNormal"/>
        <w:ind w:firstLine="540"/>
        <w:jc w:val="both"/>
      </w:pPr>
      <w:r>
        <w:t>По итогам 2012 года наблюдался существенный рост числа субъектов малого предпринимательства (включая микропредприятия).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микропредприятия) наблюдался в промышленной сфере, оптовой и розничной торговле.</w:t>
      </w:r>
    </w:p>
    <w:p w:rsidR="00063F77" w:rsidRDefault="00063F77">
      <w:pPr>
        <w:pStyle w:val="ConsPlusNormal"/>
        <w:ind w:firstLine="540"/>
        <w:jc w:val="both"/>
      </w:pPr>
      <w: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3463 человека, что сопоставимо с аналогичными показателями 2010 и 2011 годов.</w:t>
      </w:r>
    </w:p>
    <w:p w:rsidR="00063F77" w:rsidRDefault="00063F77">
      <w:pPr>
        <w:pStyle w:val="ConsPlusNormal"/>
        <w:ind w:firstLine="540"/>
        <w:jc w:val="both"/>
      </w:pPr>
      <w:r>
        <w:t>Доля субъектов малого бизнеса, работающих в сфере торговли, составляет 30,4 процента, субъектов малого предпринимательства, занимающихся операциями с недвижимым имуществом, - 19,5 процента, обрабатывающих производств - 15,3 процента, строительной сферы - 11,3 процента.</w:t>
      </w:r>
    </w:p>
    <w:p w:rsidR="00063F77" w:rsidRDefault="00063F77">
      <w:pPr>
        <w:pStyle w:val="ConsPlusNormal"/>
        <w:ind w:firstLine="540"/>
        <w:jc w:val="both"/>
      </w:pPr>
      <w:r>
        <w:t>Предприятиями малого бизнеса за 2012 год привлечено 1,13 млрд. рублей инвестиций в основной капитал.</w:t>
      </w:r>
    </w:p>
    <w:p w:rsidR="00063F77" w:rsidRDefault="00063F77">
      <w:pPr>
        <w:pStyle w:val="ConsPlusNormal"/>
        <w:ind w:firstLine="540"/>
        <w:jc w:val="both"/>
      </w:pPr>
      <w:r>
        <w:t>Оборот субъектов малого предпринимательства, включая микропредприятия, за 2012 год по всем видам деятельности составил 146,8 млрд. рублей.</w:t>
      </w:r>
    </w:p>
    <w:p w:rsidR="00063F77" w:rsidRDefault="00063F77">
      <w:pPr>
        <w:pStyle w:val="ConsPlusNormal"/>
        <w:ind w:firstLine="540"/>
        <w:jc w:val="both"/>
      </w:pPr>
      <w: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063F77" w:rsidRDefault="00063F77">
      <w:pPr>
        <w:pStyle w:val="ConsPlusNormal"/>
        <w:ind w:firstLine="540"/>
        <w:jc w:val="both"/>
      </w:pPr>
      <w:r>
        <w:t>Существует ряд проблем, среди которых:</w:t>
      </w:r>
    </w:p>
    <w:p w:rsidR="00063F77" w:rsidRDefault="00063F77">
      <w:pPr>
        <w:pStyle w:val="ConsPlusNormal"/>
        <w:ind w:firstLine="540"/>
        <w:jc w:val="both"/>
      </w:pPr>
      <w:r>
        <w:t>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p>
    <w:p w:rsidR="00063F77" w:rsidRDefault="00063F77">
      <w:pPr>
        <w:pStyle w:val="ConsPlusNormal"/>
        <w:ind w:firstLine="540"/>
        <w:jc w:val="both"/>
      </w:pPr>
      <w:r>
        <w:lastRenderedPageBreak/>
        <w:t>недостаточная вовлеченность молодежи в сферу малого и среднего предпринимательства;</w:t>
      </w:r>
    </w:p>
    <w:p w:rsidR="00063F77" w:rsidRDefault="00063F77">
      <w:pPr>
        <w:pStyle w:val="ConsPlusNormal"/>
        <w:ind w:firstLine="540"/>
        <w:jc w:val="both"/>
      </w:pPr>
      <w:r>
        <w:t>труднодоступность и дороговизна финансовых ресурсов для предпринимателей;</w:t>
      </w:r>
    </w:p>
    <w:p w:rsidR="00063F77" w:rsidRDefault="00063F77">
      <w:pPr>
        <w:pStyle w:val="ConsPlusNormal"/>
        <w:ind w:firstLine="540"/>
        <w:jc w:val="both"/>
      </w:pPr>
      <w:r>
        <w:t>недостаточная развитость инфраструктуры поддержки субъектов малого и среднего предпринимательства;</w:t>
      </w:r>
    </w:p>
    <w:p w:rsidR="00063F77" w:rsidRDefault="00063F77">
      <w:pPr>
        <w:pStyle w:val="ConsPlusNormal"/>
        <w:ind w:firstLine="540"/>
        <w:jc w:val="both"/>
      </w:pPr>
      <w:r>
        <w:t>существенные различия в условиях ведения бизнеса в муниципальных образованиях.</w:t>
      </w:r>
    </w:p>
    <w:p w:rsidR="00063F77" w:rsidRDefault="00063F77">
      <w:pPr>
        <w:pStyle w:val="ConsPlusNormal"/>
        <w:ind w:firstLine="540"/>
        <w:jc w:val="both"/>
      </w:pPr>
      <w:r>
        <w:t>Подпрограмма N 2 призвана объединить усилия исполнительных органов и органов местного самоуправления муниципальных образований Архангельской области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063F77" w:rsidRDefault="00063F77">
      <w:pPr>
        <w:pStyle w:val="ConsPlusNormal"/>
        <w:jc w:val="both"/>
      </w:pPr>
    </w:p>
    <w:p w:rsidR="00063F77" w:rsidRDefault="00063F77">
      <w:pPr>
        <w:pStyle w:val="ConsPlusNormal"/>
        <w:jc w:val="center"/>
      </w:pPr>
      <w:r>
        <w:t>2.6. Механизм реализации мероприятий подпрограммы N 2</w:t>
      </w:r>
    </w:p>
    <w:p w:rsidR="00063F77" w:rsidRDefault="00063F77">
      <w:pPr>
        <w:pStyle w:val="ConsPlusNormal"/>
        <w:jc w:val="both"/>
      </w:pPr>
    </w:p>
    <w:p w:rsidR="00063F77" w:rsidRDefault="00063F77">
      <w:pPr>
        <w:pStyle w:val="ConsPlusNormal"/>
        <w:ind w:firstLine="540"/>
        <w:jc w:val="both"/>
      </w:pPr>
      <w:r>
        <w:t xml:space="preserve">В рамках реализации </w:t>
      </w:r>
      <w:hyperlink w:anchor="P2831" w:history="1">
        <w:r>
          <w:rPr>
            <w:color w:val="0000FF"/>
          </w:rPr>
          <w:t>мероприятия 1.3</w:t>
        </w:r>
      </w:hyperlink>
      <w:r>
        <w:t xml:space="preserve"> перечня мероприятий подпрограммы N 2 (приложение N 2 к государственной программе) министерством АПК и торговли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18" w:history="1">
        <w:r>
          <w:rPr>
            <w:color w:val="0000FF"/>
          </w:rPr>
          <w:t>кодексом</w:t>
        </w:r>
      </w:hyperlink>
      <w:r>
        <w:t xml:space="preserve"> и Федеральным </w:t>
      </w:r>
      <w:hyperlink r:id="rId119" w:history="1">
        <w:r>
          <w:rPr>
            <w:color w:val="0000FF"/>
          </w:rPr>
          <w:t>законом</w:t>
        </w:r>
      </w:hyperlink>
      <w:r>
        <w:t xml:space="preserve"> от 5 апреля 2013 года N 44-ФЗ.</w:t>
      </w:r>
    </w:p>
    <w:p w:rsidR="00063F77" w:rsidRDefault="00063F77">
      <w:pPr>
        <w:pStyle w:val="ConsPlusNormal"/>
        <w:jc w:val="both"/>
      </w:pPr>
      <w:r>
        <w:t xml:space="preserve">(в ред. </w:t>
      </w:r>
      <w:hyperlink r:id="rId120" w:history="1">
        <w:r>
          <w:rPr>
            <w:color w:val="0000FF"/>
          </w:rPr>
          <w:t>постановления</w:t>
        </w:r>
      </w:hyperlink>
      <w:r>
        <w:t xml:space="preserve"> Правительства Архангельской области от 29.09.2015 N 381-пп)</w:t>
      </w:r>
    </w:p>
    <w:p w:rsidR="00063F77" w:rsidRDefault="00063F77">
      <w:pPr>
        <w:pStyle w:val="ConsPlusNormal"/>
        <w:ind w:firstLine="540"/>
        <w:jc w:val="both"/>
      </w:pPr>
      <w:r>
        <w:t xml:space="preserve">В рамках реализации </w:t>
      </w:r>
      <w:hyperlink w:anchor="P2311" w:history="1">
        <w:r>
          <w:rPr>
            <w:color w:val="0000FF"/>
          </w:rPr>
          <w:t>мероприятия 1.2</w:t>
        </w:r>
      </w:hyperlink>
      <w:r>
        <w:t xml:space="preserve"> перечня мероприятий подпрограммы N 2 (приложение N 2 к государственной программе) осуществляются:</w:t>
      </w:r>
    </w:p>
    <w:p w:rsidR="00063F77" w:rsidRDefault="00063F77">
      <w:pPr>
        <w:pStyle w:val="ConsPlusNormal"/>
        <w:ind w:firstLine="540"/>
        <w:jc w:val="both"/>
      </w:pPr>
      <w:r>
        <w:t>предоставление субсидий государственному автономному учреждению Архангельской области "Молодежный центр" на иные цели, не связанные с финансовым обеспечением выполнения государственного задания;</w:t>
      </w:r>
    </w:p>
    <w:p w:rsidR="00063F77" w:rsidRDefault="00063F77">
      <w:pPr>
        <w:pStyle w:val="ConsPlusNormal"/>
        <w:jc w:val="both"/>
      </w:pPr>
      <w:r>
        <w:t xml:space="preserve">(в ред. </w:t>
      </w:r>
      <w:hyperlink r:id="rId121" w:history="1">
        <w:r>
          <w:rPr>
            <w:color w:val="0000FF"/>
          </w:rPr>
          <w:t>постановления</w:t>
        </w:r>
      </w:hyperlink>
      <w:r>
        <w:t xml:space="preserve"> Правительства Архангельской области от 14.04.2015 N 127-пп)</w:t>
      </w:r>
    </w:p>
    <w:p w:rsidR="00063F77" w:rsidRDefault="00063F77">
      <w:pPr>
        <w:pStyle w:val="ConsPlusNormal"/>
        <w:ind w:firstLine="540"/>
        <w:jc w:val="both"/>
      </w:pPr>
      <w:r>
        <w:t>проведение регионального этапа конкурса "Молодой предприниматель России" в соответствии с положением, утверждаемым министерством по делам молодежи и спорту, и иных мероприятий по поддержке молодежного предпринимательства, направленных на реализацию соглашений, заключаемых между Правительством Архангельской области, Министерством экономического развития Российской Федерации и/или Федеральным агентством по делам молодежи.</w:t>
      </w:r>
    </w:p>
    <w:p w:rsidR="00063F77" w:rsidRDefault="00063F77">
      <w:pPr>
        <w:pStyle w:val="ConsPlusNormal"/>
        <w:jc w:val="both"/>
      </w:pPr>
      <w:r>
        <w:t xml:space="preserve">(в ред. </w:t>
      </w:r>
      <w:hyperlink r:id="rId122" w:history="1">
        <w:r>
          <w:rPr>
            <w:color w:val="0000FF"/>
          </w:rPr>
          <w:t>постановления</w:t>
        </w:r>
      </w:hyperlink>
      <w:r>
        <w:t xml:space="preserve"> Правительства Архангельской области от 14.04.2015 N 127-пп)</w:t>
      </w:r>
    </w:p>
    <w:p w:rsidR="00063F77" w:rsidRDefault="00063F77">
      <w:pPr>
        <w:pStyle w:val="ConsPlusNormal"/>
        <w:ind w:firstLine="540"/>
        <w:jc w:val="both"/>
      </w:pPr>
      <w:r>
        <w:t xml:space="preserve">В рамках реализации </w:t>
      </w:r>
      <w:hyperlink w:anchor="P2311" w:history="1">
        <w:r>
          <w:rPr>
            <w:color w:val="0000FF"/>
          </w:rPr>
          <w:t>мероприятия 2.1</w:t>
        </w:r>
      </w:hyperlink>
      <w:r>
        <w:t xml:space="preserve"> перечня мероприятий подпрограммы N 2 (приложение N 2 к государственной программе) осуществляется предоставление субсидий юридическим лицам (за исключением субсидий государственным (муниципальным) учреждениям) и индивидуальным предпринимателям в соответствии:</w:t>
      </w:r>
    </w:p>
    <w:p w:rsidR="00063F77" w:rsidRDefault="00063F77">
      <w:pPr>
        <w:pStyle w:val="ConsPlusNormal"/>
        <w:ind w:firstLine="540"/>
        <w:jc w:val="both"/>
      </w:pPr>
      <w:r>
        <w:t xml:space="preserve">с </w:t>
      </w:r>
      <w:hyperlink r:id="rId123" w:history="1">
        <w:r>
          <w:rPr>
            <w:color w:val="0000FF"/>
          </w:rPr>
          <w:t>Положением</w:t>
        </w:r>
      </w:hyperlink>
      <w:r>
        <w:t xml:space="preserve"> о порядке проведения конкурса по предоставлению субсидий начинающим предпринимателям на создание собственного бизнеса, утвержденным постановлением Правительства Архангельской области от 11 февраля 2014 года N 43-пп;</w:t>
      </w:r>
    </w:p>
    <w:p w:rsidR="00063F77" w:rsidRDefault="00063F77">
      <w:pPr>
        <w:pStyle w:val="ConsPlusNormal"/>
        <w:jc w:val="both"/>
      </w:pPr>
      <w:r>
        <w:t xml:space="preserve">(в ред. </w:t>
      </w:r>
      <w:hyperlink r:id="rId124" w:history="1">
        <w:r>
          <w:rPr>
            <w:color w:val="0000FF"/>
          </w:rPr>
          <w:t>постановления</w:t>
        </w:r>
      </w:hyperlink>
      <w:r>
        <w:t xml:space="preserve"> Правительства Архангельской области от 18.03.2014 N 103-пп)</w:t>
      </w:r>
    </w:p>
    <w:p w:rsidR="00063F77" w:rsidRDefault="00063F77">
      <w:pPr>
        <w:pStyle w:val="ConsPlusNormal"/>
        <w:ind w:firstLine="540"/>
        <w:jc w:val="both"/>
      </w:pPr>
      <w:r>
        <w:t xml:space="preserve">с </w:t>
      </w:r>
      <w:hyperlink r:id="rId125" w:history="1">
        <w:r>
          <w:rPr>
            <w:color w:val="0000FF"/>
          </w:rPr>
          <w:t>Положением</w:t>
        </w:r>
      </w:hyperlink>
      <w: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утвержденным постановлением Правительства Архангельской области от 20 марта 2012 года N 95-пп;</w:t>
      </w:r>
    </w:p>
    <w:p w:rsidR="00063F77" w:rsidRDefault="00063F77">
      <w:pPr>
        <w:pStyle w:val="ConsPlusNormal"/>
        <w:jc w:val="both"/>
      </w:pPr>
      <w:r>
        <w:t xml:space="preserve">(в ред. </w:t>
      </w:r>
      <w:hyperlink r:id="rId126"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bookmarkStart w:id="4" w:name="P367"/>
      <w:bookmarkEnd w:id="4"/>
      <w:r>
        <w:t xml:space="preserve">с </w:t>
      </w:r>
      <w:hyperlink w:anchor="P10102" w:history="1">
        <w:r>
          <w:rPr>
            <w:color w:val="0000FF"/>
          </w:rPr>
          <w:t>Положением</w:t>
        </w:r>
      </w:hyperlink>
      <w: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 утвержденным настоящим постановлением;</w:t>
      </w:r>
    </w:p>
    <w:p w:rsidR="00063F77" w:rsidRDefault="00063F77">
      <w:pPr>
        <w:pStyle w:val="ConsPlusNormal"/>
        <w:jc w:val="both"/>
      </w:pPr>
      <w:r>
        <w:t xml:space="preserve">(в ред. </w:t>
      </w:r>
      <w:hyperlink r:id="rId127" w:history="1">
        <w:r>
          <w:rPr>
            <w:color w:val="0000FF"/>
          </w:rPr>
          <w:t>постановления</w:t>
        </w:r>
      </w:hyperlink>
      <w:r>
        <w:t xml:space="preserve"> Правительства Архангельской области от 15.09.2015 N 369-пп)</w:t>
      </w:r>
    </w:p>
    <w:p w:rsidR="00063F77" w:rsidRDefault="00063F77">
      <w:pPr>
        <w:pStyle w:val="ConsPlusNormal"/>
        <w:ind w:firstLine="540"/>
        <w:jc w:val="both"/>
      </w:pPr>
      <w:r>
        <w:t xml:space="preserve">с </w:t>
      </w:r>
      <w:hyperlink r:id="rId128" w:history="1">
        <w:r>
          <w:rPr>
            <w:color w:val="0000FF"/>
          </w:rPr>
          <w:t>Положением</w:t>
        </w:r>
      </w:hyperlink>
      <w:r>
        <w:t xml:space="preserve"> о порядке проведения конкурса по предоставлению субсидий субъектам малого предпринимательства на поддержку инновационных бизнес-проектов в Архангельской области от 17 сентября 2013 года N 432-пп;</w:t>
      </w:r>
    </w:p>
    <w:p w:rsidR="00063F77" w:rsidRDefault="00063F77">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Архангельской области от 18.03.2014 N 103-пп; в ред. </w:t>
      </w:r>
      <w:hyperlink r:id="rId130"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с Порядком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 утвержденным постановлением Правительства Архангельской области;</w:t>
      </w:r>
    </w:p>
    <w:p w:rsidR="00063F77" w:rsidRDefault="00063F77">
      <w:pPr>
        <w:pStyle w:val="ConsPlusNormal"/>
        <w:jc w:val="both"/>
      </w:pPr>
      <w:r>
        <w:t xml:space="preserve">(абзац введен </w:t>
      </w:r>
      <w:hyperlink r:id="rId131" w:history="1">
        <w:r>
          <w:rPr>
            <w:color w:val="0000FF"/>
          </w:rPr>
          <w:t>постановлением</w:t>
        </w:r>
      </w:hyperlink>
      <w:r>
        <w:t xml:space="preserve"> Правительства Архангельской области от 10.02.2015 N 37-пп)</w:t>
      </w:r>
    </w:p>
    <w:p w:rsidR="00063F77" w:rsidRDefault="00063F77">
      <w:pPr>
        <w:pStyle w:val="ConsPlusNormal"/>
        <w:ind w:firstLine="540"/>
        <w:jc w:val="both"/>
      </w:pPr>
      <w:r>
        <w:t>с целью реализации мероприятий, предусмотренных пунктами 2.1 и 2.2 перечня мероприятий подпрограммы N 2 (приложение N 2 к государственной программе), создается конкурсная комиссия, состав которой утверждается распоряжением министерства экономического развития. Конкурсная комиссия формируется из работников министерства экономического развития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w:t>
      </w:r>
    </w:p>
    <w:p w:rsidR="00063F77" w:rsidRDefault="00063F77">
      <w:pPr>
        <w:pStyle w:val="ConsPlusNormal"/>
        <w:jc w:val="both"/>
      </w:pPr>
      <w:r>
        <w:t xml:space="preserve">(абзац введен </w:t>
      </w:r>
      <w:hyperlink r:id="rId132" w:history="1">
        <w:r>
          <w:rPr>
            <w:color w:val="0000FF"/>
          </w:rPr>
          <w:t>постановлением</w:t>
        </w:r>
      </w:hyperlink>
      <w:r>
        <w:t xml:space="preserve"> Правительства Архангельской области от 14.10.2014 N 427-пп; в ред. постановлений Правительства Архангельской области от 02.12.2014 </w:t>
      </w:r>
      <w:hyperlink r:id="rId133" w:history="1">
        <w:r>
          <w:rPr>
            <w:color w:val="0000FF"/>
          </w:rPr>
          <w:t>N 491-пп</w:t>
        </w:r>
      </w:hyperlink>
      <w:r>
        <w:t xml:space="preserve">, от 15.12.2015 </w:t>
      </w:r>
      <w:hyperlink r:id="rId134" w:history="1">
        <w:r>
          <w:rPr>
            <w:color w:val="0000FF"/>
          </w:rPr>
          <w:t>N 505-пп</w:t>
        </w:r>
      </w:hyperlink>
      <w:r>
        <w:t>)</w:t>
      </w:r>
    </w:p>
    <w:p w:rsidR="00063F77" w:rsidRDefault="00063F77">
      <w:pPr>
        <w:pStyle w:val="ConsPlusNormal"/>
        <w:ind w:firstLine="540"/>
        <w:jc w:val="both"/>
      </w:pPr>
      <w:r>
        <w:t xml:space="preserve">В рамках реализации </w:t>
      </w:r>
      <w:hyperlink w:anchor="P2311" w:history="1">
        <w:r>
          <w:rPr>
            <w:color w:val="0000FF"/>
          </w:rPr>
          <w:t>мероприятия 2.2</w:t>
        </w:r>
      </w:hyperlink>
      <w:r>
        <w:t xml:space="preserve"> перечня мероприятий подпрограммы N 2 (приложение N 2 к государственной программе) осуществляются:</w:t>
      </w:r>
    </w:p>
    <w:p w:rsidR="00063F77" w:rsidRDefault="00063F77">
      <w:pPr>
        <w:pStyle w:val="ConsPlusNormal"/>
        <w:ind w:firstLine="540"/>
        <w:jc w:val="both"/>
      </w:pPr>
      <w:r>
        <w:t>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микрофинансирования" (с 25 сентября 2015 года - микрофинансовая организация "Архангельский региональный фонд микрофинансирования")), а также взнос Архангельской области в уставные фонды данных организаций;</w:t>
      </w:r>
    </w:p>
    <w:p w:rsidR="00063F77" w:rsidRDefault="00063F77">
      <w:pPr>
        <w:pStyle w:val="ConsPlusNormal"/>
        <w:jc w:val="both"/>
      </w:pPr>
      <w:r>
        <w:t xml:space="preserve">(в ред. постановлений Правительства Архангельской области от 18.03.2014 </w:t>
      </w:r>
      <w:hyperlink r:id="rId135" w:history="1">
        <w:r>
          <w:rPr>
            <w:color w:val="0000FF"/>
          </w:rPr>
          <w:t>N 103-пп</w:t>
        </w:r>
      </w:hyperlink>
      <w:r>
        <w:t xml:space="preserve">, от 20.10.2015 </w:t>
      </w:r>
      <w:hyperlink r:id="rId136" w:history="1">
        <w:r>
          <w:rPr>
            <w:color w:val="0000FF"/>
          </w:rPr>
          <w:t>N 415-пп</w:t>
        </w:r>
      </w:hyperlink>
      <w:r>
        <w:t>)</w:t>
      </w:r>
    </w:p>
    <w:p w:rsidR="00063F77" w:rsidRDefault="00063F77">
      <w:pPr>
        <w:pStyle w:val="ConsPlusNormal"/>
        <w:ind w:firstLine="540"/>
        <w:jc w:val="both"/>
      </w:pPr>
      <w:r>
        <w:t>предоставление субсидий на возмещение части затрат по созданию и (или) развитию частных промышленных парков в Архангельской области в соответствии с Порядком, утвержденным постановлением Правительства Архангельской области (подпункт 2 пункта 1);</w:t>
      </w:r>
    </w:p>
    <w:p w:rsidR="00063F77" w:rsidRDefault="00063F77">
      <w:pPr>
        <w:pStyle w:val="ConsPlusNormal"/>
        <w:jc w:val="both"/>
      </w:pPr>
      <w:r>
        <w:t xml:space="preserve">(в ред. постановлений Правительства Архангельской области от 14.10.2014 </w:t>
      </w:r>
      <w:hyperlink r:id="rId137" w:history="1">
        <w:r>
          <w:rPr>
            <w:color w:val="0000FF"/>
          </w:rPr>
          <w:t>N 427-пп</w:t>
        </w:r>
      </w:hyperlink>
      <w:r>
        <w:t xml:space="preserve">, от 10.02.2015 </w:t>
      </w:r>
      <w:hyperlink r:id="rId138" w:history="1">
        <w:r>
          <w:rPr>
            <w:color w:val="0000FF"/>
          </w:rPr>
          <w:t>N 37-пп</w:t>
        </w:r>
      </w:hyperlink>
      <w:r>
        <w:t>)</w:t>
      </w:r>
    </w:p>
    <w:p w:rsidR="00063F77" w:rsidRDefault="00063F77">
      <w:pPr>
        <w:pStyle w:val="ConsPlusNormal"/>
        <w:ind w:firstLine="540"/>
        <w:jc w:val="both"/>
      </w:pPr>
      <w:r>
        <w:t>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в соответствии с Порядком, утвержденным постановлением Правительства Архангельской области (подпункт 3 пункта 1);</w:t>
      </w:r>
    </w:p>
    <w:p w:rsidR="00063F77" w:rsidRDefault="00063F77">
      <w:pPr>
        <w:pStyle w:val="ConsPlusNormal"/>
        <w:jc w:val="both"/>
      </w:pPr>
      <w:r>
        <w:t xml:space="preserve">(в ред. постановлений Правительства Архангельской области от 14.10.2014 </w:t>
      </w:r>
      <w:hyperlink r:id="rId139" w:history="1">
        <w:r>
          <w:rPr>
            <w:color w:val="0000FF"/>
          </w:rPr>
          <w:t>N 427-пп</w:t>
        </w:r>
      </w:hyperlink>
      <w:r>
        <w:t xml:space="preserve">, от 10.02.2015 </w:t>
      </w:r>
      <w:hyperlink r:id="rId140" w:history="1">
        <w:r>
          <w:rPr>
            <w:color w:val="0000FF"/>
          </w:rPr>
          <w:t>N 37-пп</w:t>
        </w:r>
      </w:hyperlink>
      <w:r>
        <w:t>)</w:t>
      </w:r>
    </w:p>
    <w:p w:rsidR="00063F77" w:rsidRDefault="00063F77">
      <w:pPr>
        <w:pStyle w:val="ConsPlusNormal"/>
        <w:ind w:firstLine="540"/>
        <w:jc w:val="both"/>
      </w:pPr>
      <w:r>
        <w:t>обеспечение создания на территории Архангельской области регионального технологического парка. Реализация мероприятия осуществляется министерством экономического развития с привлечением государственного унитарного предприятия Архангельской области "Фонд имущества и инвестиций" и акционерного общества "Корпорация развития Архангельской области". Решение об определении управляющей организации регионального технологического парка принимается распоряжением министерства экономического развития.</w:t>
      </w:r>
    </w:p>
    <w:p w:rsidR="00063F77" w:rsidRDefault="00063F77">
      <w:pPr>
        <w:pStyle w:val="ConsPlusNormal"/>
        <w:jc w:val="both"/>
      </w:pPr>
      <w:r>
        <w:t xml:space="preserve">(в ред. постановлений Правительства Архангельской области от 10.02.2015 </w:t>
      </w:r>
      <w:hyperlink r:id="rId141" w:history="1">
        <w:r>
          <w:rPr>
            <w:color w:val="0000FF"/>
          </w:rPr>
          <w:t>N 37-пп</w:t>
        </w:r>
      </w:hyperlink>
      <w:r>
        <w:t xml:space="preserve">, от 15.12.2015 </w:t>
      </w:r>
      <w:hyperlink r:id="rId142" w:history="1">
        <w:r>
          <w:rPr>
            <w:color w:val="0000FF"/>
          </w:rPr>
          <w:t>N 505-пп</w:t>
        </w:r>
      </w:hyperlink>
      <w:r>
        <w:t>)</w:t>
      </w:r>
    </w:p>
    <w:p w:rsidR="00063F77" w:rsidRDefault="00063F77">
      <w:pPr>
        <w:pStyle w:val="ConsPlusNormal"/>
        <w:ind w:firstLine="540"/>
        <w:jc w:val="both"/>
      </w:pPr>
      <w:r>
        <w:t xml:space="preserve">Первым этапом реализации мероприятия будет проектирование технологического парка, заказчиком проекта выступит государственное унитарное предприятие Архангельской области </w:t>
      </w:r>
      <w:r>
        <w:lastRenderedPageBreak/>
        <w:t xml:space="preserve">"Фонд имущества и инвестиций" за счет средств, внесенных в соответствии с </w:t>
      </w:r>
      <w:hyperlink r:id="rId143" w:history="1">
        <w:r>
          <w:rPr>
            <w:color w:val="0000FF"/>
          </w:rPr>
          <w:t>распоряжением</w:t>
        </w:r>
      </w:hyperlink>
      <w:r>
        <w:t xml:space="preserve"> министерства имущественных отношений Архангельской области от 28 октября 2013 года N 1606-р в уставный фонд предприятия. Реализация последующих этапов мероприятия находится в зависимости от результатов проектирования технологического парка.</w:t>
      </w:r>
    </w:p>
    <w:p w:rsidR="00063F77" w:rsidRDefault="00063F77">
      <w:pPr>
        <w:pStyle w:val="ConsPlusNormal"/>
        <w:jc w:val="both"/>
      </w:pPr>
      <w:r>
        <w:t xml:space="preserve">(в ред. </w:t>
      </w:r>
      <w:hyperlink r:id="rId144"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 xml:space="preserve">В рамках реализации </w:t>
      </w:r>
      <w:hyperlink w:anchor="P2311" w:history="1">
        <w:r>
          <w:rPr>
            <w:color w:val="0000FF"/>
          </w:rPr>
          <w:t>мероприятия 3.1</w:t>
        </w:r>
      </w:hyperlink>
      <w:r>
        <w:t xml:space="preserve"> перечня мероприятий подпрограммы N 2 (приложение N 2 к государственной программе) осуществляется предоставление субсидий бюджетам муниципальных образований Архангельской области на 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монопрофильных населенных пунктов Архангельской области. Данное мероприятие осуществляется в соответствии с </w:t>
      </w:r>
      <w:hyperlink r:id="rId145" w:history="1">
        <w:r>
          <w:rPr>
            <w:color w:val="0000FF"/>
          </w:rPr>
          <w:t>Положением</w:t>
        </w:r>
      </w:hyperlink>
      <w:r>
        <w:t xml:space="preserve"> о порядке проведения конкурса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утвержденным постановлением Правительства Архангельской области от 21 февраля 2012 года N 51-пп и </w:t>
      </w:r>
      <w:hyperlink r:id="rId146" w:history="1">
        <w:r>
          <w:rPr>
            <w:color w:val="0000FF"/>
          </w:rPr>
          <w:t>Положением</w:t>
        </w:r>
      </w:hyperlink>
      <w:r>
        <w:t xml:space="preserve"> о порядке и условиях проведения областного конкурса "Лучшее муниципальное образование Архангельской области в сфере поддержки малого и среднего предпринимательства" среди муниципальных образований Архангельской области, утвержденным постановлением Правительства Архангельской области от 3 сентября 2013 года N 395-пп.</w:t>
      </w:r>
    </w:p>
    <w:p w:rsidR="00063F77" w:rsidRDefault="00063F77">
      <w:pPr>
        <w:pStyle w:val="ConsPlusNormal"/>
        <w:jc w:val="both"/>
      </w:pPr>
      <w:r>
        <w:t xml:space="preserve">(в ред. постановлений Правительства Архангельской области от 18.03.2014 </w:t>
      </w:r>
      <w:hyperlink r:id="rId147" w:history="1">
        <w:r>
          <w:rPr>
            <w:color w:val="0000FF"/>
          </w:rPr>
          <w:t>N 103-пп</w:t>
        </w:r>
      </w:hyperlink>
      <w:r>
        <w:t xml:space="preserve">, от 10.02.2015 </w:t>
      </w:r>
      <w:hyperlink r:id="rId148" w:history="1">
        <w:r>
          <w:rPr>
            <w:color w:val="0000FF"/>
          </w:rPr>
          <w:t>N 37-пп</w:t>
        </w:r>
      </w:hyperlink>
      <w:r>
        <w:t>)</w:t>
      </w:r>
    </w:p>
    <w:p w:rsidR="00063F77" w:rsidRDefault="00063F77">
      <w:pPr>
        <w:pStyle w:val="ConsPlusNormal"/>
        <w:ind w:firstLine="540"/>
        <w:jc w:val="both"/>
      </w:pPr>
      <w:r>
        <w:t xml:space="preserve">Средства федерального бюджета в целях софинансирования расходных обязательств по мероприятиям подпрограммы N 2 (приложение N 2 к государственной программе) планируется привлекать по итогам конкурсных отборов субъектов Российской Федерации в соответствии с </w:t>
      </w:r>
      <w:hyperlink r:id="rId14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30 декабря 2014 года N 1605.</w:t>
      </w:r>
    </w:p>
    <w:p w:rsidR="00063F77" w:rsidRDefault="00063F77">
      <w:pPr>
        <w:pStyle w:val="ConsPlusNormal"/>
        <w:jc w:val="both"/>
      </w:pPr>
      <w:r>
        <w:t xml:space="preserve">(в ред. </w:t>
      </w:r>
      <w:hyperlink r:id="rId150"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 xml:space="preserve">Ресурсное </w:t>
      </w:r>
      <w:hyperlink w:anchor="P6661" w:history="1">
        <w:r>
          <w:rPr>
            <w:color w:val="0000FF"/>
          </w:rPr>
          <w:t>обеспечение</w:t>
        </w:r>
      </w:hyperlink>
      <w:r>
        <w:t xml:space="preserve"> реализации подпрограммы N 2 за счет средств областного бюджета представлено в приложении N 3 к государственной программе.</w:t>
      </w:r>
    </w:p>
    <w:p w:rsidR="00063F77" w:rsidRDefault="00BD48C7">
      <w:pPr>
        <w:pStyle w:val="ConsPlusNormal"/>
        <w:ind w:firstLine="540"/>
        <w:jc w:val="both"/>
      </w:pPr>
      <w:hyperlink w:anchor="P1154" w:history="1">
        <w:r w:rsidR="00063F77">
          <w:rPr>
            <w:color w:val="0000FF"/>
          </w:rPr>
          <w:t>Перечень</w:t>
        </w:r>
      </w:hyperlink>
      <w:r w:rsidR="00063F77">
        <w:t xml:space="preserve"> мероприятий подпрограммы N 2 представлен в приложении N 2 к государственной программе.</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rmal"/>
        <w:jc w:val="center"/>
      </w:pPr>
      <w:bookmarkStart w:id="5" w:name="P393"/>
      <w:bookmarkEnd w:id="5"/>
      <w:r>
        <w:t>2.7. ПАСПОРТ</w:t>
      </w:r>
    </w:p>
    <w:p w:rsidR="00063F77" w:rsidRDefault="00063F77">
      <w:pPr>
        <w:pStyle w:val="ConsPlusNormal"/>
        <w:jc w:val="center"/>
      </w:pPr>
      <w:r>
        <w:t>подпрограммы N 3 "Совершенствование системы управления</w:t>
      </w:r>
    </w:p>
    <w:p w:rsidR="00063F77" w:rsidRDefault="00063F77">
      <w:pPr>
        <w:pStyle w:val="ConsPlusNormal"/>
        <w:jc w:val="center"/>
      </w:pPr>
      <w:r>
        <w:t>экономическим развитием Архангельской области"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Borders>
              <w:top w:val="single" w:sz="4" w:space="0" w:color="auto"/>
              <w:bottom w:val="single" w:sz="4" w:space="0" w:color="auto"/>
            </w:tcBorders>
          </w:tcPr>
          <w:p w:rsidR="00063F77" w:rsidRDefault="00063F77">
            <w:pPr>
              <w:pStyle w:val="ConsPlusNormal"/>
            </w:pPr>
            <w:r>
              <w:t>Наименование подпрограммы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"Совершенствование системы управления экономическим развитием Архангельской области" (далее - подпрограмма N 3)</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Ответственный исполнитель 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министерство экономического развития</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151" w:history="1">
              <w:r>
                <w:rPr>
                  <w:color w:val="0000FF"/>
                </w:rPr>
                <w:t>постановления</w:t>
              </w:r>
            </w:hyperlink>
            <w:r>
              <w:t xml:space="preserve"> Правительства Архангельской области от 15.12.2015 N 505-пп)</w:t>
            </w:r>
          </w:p>
        </w:tc>
      </w:tr>
      <w:tr w:rsidR="00063F77">
        <w:tc>
          <w:tcPr>
            <w:tcW w:w="2640" w:type="dxa"/>
            <w:tcBorders>
              <w:top w:val="single" w:sz="4" w:space="0" w:color="auto"/>
              <w:bottom w:val="single" w:sz="4" w:space="0" w:color="auto"/>
            </w:tcBorders>
          </w:tcPr>
          <w:p w:rsidR="00063F77" w:rsidRDefault="00063F77">
            <w:pPr>
              <w:pStyle w:val="ConsPlusNormal"/>
            </w:pPr>
            <w:r>
              <w:t>Соисполнители программы</w:t>
            </w:r>
          </w:p>
        </w:tc>
        <w:tc>
          <w:tcPr>
            <w:tcW w:w="340" w:type="dxa"/>
            <w:tcBorders>
              <w:top w:val="single" w:sz="4" w:space="0" w:color="auto"/>
              <w:bottom w:val="single" w:sz="4" w:space="0" w:color="auto"/>
            </w:tcBorders>
          </w:tcPr>
          <w:p w:rsidR="00063F77" w:rsidRDefault="00063F77">
            <w:pPr>
              <w:pStyle w:val="ConsPlusNormal"/>
              <w:jc w:val="center"/>
            </w:pPr>
            <w:r>
              <w:t>-</w:t>
            </w:r>
          </w:p>
        </w:tc>
        <w:tc>
          <w:tcPr>
            <w:tcW w:w="6633" w:type="dxa"/>
            <w:tcBorders>
              <w:top w:val="single" w:sz="4" w:space="0" w:color="auto"/>
              <w:bottom w:val="single" w:sz="4" w:space="0" w:color="auto"/>
            </w:tcBorders>
          </w:tcPr>
          <w:p w:rsidR="00063F77" w:rsidRDefault="00063F77">
            <w:pPr>
              <w:pStyle w:val="ConsPlusNormal"/>
            </w:pPr>
            <w:r>
              <w:t>нет</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Участники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Территориальный орган Федеральной службы государственной статистики по Архангельской области;</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органы местного самоуправления</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Цели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повышение эффективности системы управления экономическим развитием Архангельской области.</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BD48C7">
            <w:pPr>
              <w:pStyle w:val="ConsPlusNormal"/>
            </w:pPr>
            <w:hyperlink w:anchor="P709" w:history="1">
              <w:r w:rsidR="00063F77">
                <w:rPr>
                  <w:color w:val="0000FF"/>
                </w:rPr>
                <w:t>Перечень</w:t>
              </w:r>
            </w:hyperlink>
            <w:r w:rsidR="00063F77">
              <w:t xml:space="preserve"> целевых показателей подпрограммы N 3 приведен в приложении N 1 к государственной программе</w:t>
            </w:r>
          </w:p>
        </w:tc>
      </w:tr>
      <w:tr w:rsidR="00063F77">
        <w:tc>
          <w:tcPr>
            <w:tcW w:w="2640" w:type="dxa"/>
            <w:vMerge w:val="restart"/>
            <w:tcBorders>
              <w:top w:val="single" w:sz="4" w:space="0" w:color="auto"/>
              <w:bottom w:val="nil"/>
            </w:tcBorders>
          </w:tcPr>
          <w:p w:rsidR="00063F77" w:rsidRDefault="00063F77">
            <w:pPr>
              <w:pStyle w:val="ConsPlusNormal"/>
            </w:pPr>
            <w:r>
              <w:t>Задачи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BD48C7">
            <w:pPr>
              <w:pStyle w:val="ConsPlusNormal"/>
            </w:pPr>
            <w:hyperlink w:anchor="P3928" w:history="1">
              <w:r w:rsidR="00063F77">
                <w:rPr>
                  <w:color w:val="0000FF"/>
                </w:rPr>
                <w:t>задача N 1</w:t>
              </w:r>
            </w:hyperlink>
            <w:r w:rsidR="00063F77">
              <w:t xml:space="preserve">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4219" w:history="1">
              <w:r w:rsidR="00063F77">
                <w:rPr>
                  <w:color w:val="0000FF"/>
                </w:rPr>
                <w:t>задача N 2</w:t>
              </w:r>
            </w:hyperlink>
            <w:r w:rsidR="00063F77">
              <w:t xml:space="preserve">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4394" w:history="1">
              <w:r w:rsidR="00063F77">
                <w:rPr>
                  <w:color w:val="0000FF"/>
                </w:rPr>
                <w:t>задача N 3</w:t>
              </w:r>
            </w:hyperlink>
            <w:r w:rsidR="00063F77">
              <w:t xml:space="preserve"> - внедрение и развитие процедур оценки регулирующего </w:t>
            </w:r>
            <w:r w:rsidR="00063F77">
              <w:lastRenderedPageBreak/>
              <w:t>воздействия нормативных правовых актов и проектов нормативных правовых актов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4568" w:history="1">
              <w:r w:rsidR="00063F77">
                <w:rPr>
                  <w:color w:val="0000FF"/>
                </w:rPr>
                <w:t>задача N 4</w:t>
              </w:r>
            </w:hyperlink>
            <w:r w:rsidR="00063F77">
              <w:t xml:space="preserve">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области;</w:t>
            </w:r>
          </w:p>
        </w:tc>
      </w:tr>
      <w:tr w:rsidR="00063F77">
        <w:tblPrEx>
          <w:tblBorders>
            <w:insideH w:val="none" w:sz="0" w:space="0" w:color="auto"/>
          </w:tblBorders>
        </w:tblPrEx>
        <w:tc>
          <w:tcPr>
            <w:tcW w:w="2640" w:type="dxa"/>
            <w:vMerge/>
            <w:tcBorders>
              <w:top w:val="single" w:sz="4" w:space="0" w:color="auto"/>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4860" w:history="1">
              <w:r w:rsidR="00063F77">
                <w:rPr>
                  <w:color w:val="0000FF"/>
                </w:rPr>
                <w:t>задача N 5</w:t>
              </w:r>
            </w:hyperlink>
            <w:r w:rsidR="00063F77">
              <w:t xml:space="preserve"> - обеспечение деятельности министерства экономического развития как ответственного исполнителя государственной программы</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152" w:history="1">
              <w:r>
                <w:rPr>
                  <w:color w:val="0000FF"/>
                </w:rPr>
                <w:t>постановления</w:t>
              </w:r>
            </w:hyperlink>
            <w:r>
              <w:t xml:space="preserve"> Правительства Архангельской области от 15.12.2015 N 505-пп)</w:t>
            </w:r>
          </w:p>
        </w:tc>
      </w:tr>
      <w:tr w:rsidR="00063F77">
        <w:tc>
          <w:tcPr>
            <w:tcW w:w="2640" w:type="dxa"/>
            <w:vMerge w:val="restart"/>
            <w:tcBorders>
              <w:top w:val="single" w:sz="4" w:space="0" w:color="auto"/>
              <w:bottom w:val="single" w:sz="4" w:space="0" w:color="auto"/>
            </w:tcBorders>
          </w:tcPr>
          <w:p w:rsidR="00063F77" w:rsidRDefault="00063F77">
            <w:pPr>
              <w:pStyle w:val="ConsPlusNormal"/>
            </w:pPr>
            <w:r>
              <w:t>Сроки и этапы реализации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2014 - 2020 годы.</w:t>
            </w:r>
          </w:p>
        </w:tc>
      </w:tr>
      <w:tr w:rsidR="00063F77">
        <w:tc>
          <w:tcPr>
            <w:tcW w:w="2640" w:type="dxa"/>
            <w:vMerge/>
            <w:tcBorders>
              <w:top w:val="single" w:sz="4" w:space="0" w:color="auto"/>
              <w:bottom w:val="single" w:sz="4" w:space="0" w:color="auto"/>
            </w:tcBorders>
          </w:tcPr>
          <w:p w:rsidR="00063F77" w:rsidRDefault="00063F77"/>
        </w:tc>
        <w:tc>
          <w:tcPr>
            <w:tcW w:w="340" w:type="dxa"/>
            <w:tcBorders>
              <w:top w:val="nil"/>
              <w:bottom w:val="single" w:sz="4" w:space="0" w:color="auto"/>
            </w:tcBorders>
          </w:tcPr>
          <w:p w:rsidR="00063F77" w:rsidRDefault="00063F77">
            <w:pPr>
              <w:pStyle w:val="ConsPlusNormal"/>
            </w:pPr>
          </w:p>
        </w:tc>
        <w:tc>
          <w:tcPr>
            <w:tcW w:w="6633" w:type="dxa"/>
            <w:tcBorders>
              <w:top w:val="nil"/>
              <w:bottom w:val="single" w:sz="4" w:space="0" w:color="auto"/>
            </w:tcBorders>
          </w:tcPr>
          <w:p w:rsidR="00063F77" w:rsidRDefault="00063F77">
            <w:pPr>
              <w:pStyle w:val="ConsPlusNormal"/>
            </w:pPr>
            <w:r>
              <w:t>Подпрограмма N 3 реализуется в один этап</w:t>
            </w:r>
          </w:p>
        </w:tc>
      </w:tr>
      <w:tr w:rsidR="00063F77">
        <w:tblPrEx>
          <w:tblBorders>
            <w:insideH w:val="none" w:sz="0" w:space="0" w:color="auto"/>
          </w:tblBorders>
        </w:tblPrEx>
        <w:tc>
          <w:tcPr>
            <w:tcW w:w="2640" w:type="dxa"/>
            <w:tcBorders>
              <w:top w:val="single" w:sz="4" w:space="0" w:color="auto"/>
              <w:bottom w:val="nil"/>
            </w:tcBorders>
          </w:tcPr>
          <w:p w:rsidR="00063F77" w:rsidRDefault="00063F77">
            <w:pPr>
              <w:pStyle w:val="ConsPlusNormal"/>
            </w:pPr>
            <w:r>
              <w:t>Объемы и источники финансирования подпрограммы</w:t>
            </w:r>
          </w:p>
        </w:tc>
        <w:tc>
          <w:tcPr>
            <w:tcW w:w="340" w:type="dxa"/>
            <w:tcBorders>
              <w:top w:val="single" w:sz="4" w:space="0" w:color="auto"/>
              <w:bottom w:val="nil"/>
            </w:tcBorders>
          </w:tcPr>
          <w:p w:rsidR="00063F77" w:rsidRDefault="00063F77">
            <w:pPr>
              <w:pStyle w:val="ConsPlusNormal"/>
              <w:jc w:val="center"/>
            </w:pPr>
            <w:r>
              <w:t>-</w:t>
            </w:r>
          </w:p>
        </w:tc>
        <w:tc>
          <w:tcPr>
            <w:tcW w:w="6633" w:type="dxa"/>
            <w:tcBorders>
              <w:top w:val="single" w:sz="4" w:space="0" w:color="auto"/>
              <w:bottom w:val="nil"/>
            </w:tcBorders>
          </w:tcPr>
          <w:p w:rsidR="00063F77" w:rsidRDefault="00063F77">
            <w:pPr>
              <w:pStyle w:val="ConsPlusNormal"/>
            </w:pPr>
            <w:r>
              <w:t>финансирование подпрограммы N 3 осуществляется за счет средств областного бюджета.</w:t>
            </w:r>
          </w:p>
          <w:p w:rsidR="00063F77" w:rsidRDefault="00063F77">
            <w:pPr>
              <w:pStyle w:val="ConsPlusNormal"/>
            </w:pPr>
            <w:r>
              <w:t>Общий объем финансирования составляет 455 738,1 тыс. рублей</w:t>
            </w:r>
          </w:p>
        </w:tc>
      </w:tr>
      <w:tr w:rsidR="00063F77">
        <w:tblPrEx>
          <w:tblBorders>
            <w:insideH w:val="none" w:sz="0" w:space="0" w:color="auto"/>
          </w:tblBorders>
        </w:tblPrEx>
        <w:tc>
          <w:tcPr>
            <w:tcW w:w="9613" w:type="dxa"/>
            <w:gridSpan w:val="3"/>
            <w:tcBorders>
              <w:top w:val="nil"/>
              <w:bottom w:val="single" w:sz="4" w:space="0" w:color="auto"/>
            </w:tcBorders>
          </w:tcPr>
          <w:p w:rsidR="00063F77" w:rsidRDefault="00063F77">
            <w:pPr>
              <w:pStyle w:val="ConsPlusNormal"/>
              <w:jc w:val="both"/>
            </w:pPr>
            <w:r>
              <w:t xml:space="preserve">(в ред. </w:t>
            </w:r>
            <w:hyperlink r:id="rId153" w:history="1">
              <w:r>
                <w:rPr>
                  <w:color w:val="0000FF"/>
                </w:rPr>
                <w:t>постановления</w:t>
              </w:r>
            </w:hyperlink>
            <w:r>
              <w:t xml:space="preserve"> Правительства Архангельской области от 06.11.2015 N 448-пп)</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center"/>
      </w:pPr>
      <w:r>
        <w:t>2.8. Характеристика сферы реализации подпрограммы N 3,</w:t>
      </w:r>
    </w:p>
    <w:p w:rsidR="00063F77" w:rsidRDefault="00063F77">
      <w:pPr>
        <w:pStyle w:val="ConsPlusNormal"/>
        <w:jc w:val="center"/>
      </w:pPr>
      <w:r>
        <w:t>описание основных проблем</w:t>
      </w:r>
    </w:p>
    <w:p w:rsidR="00063F77" w:rsidRDefault="00063F77">
      <w:pPr>
        <w:pStyle w:val="ConsPlusNormal"/>
        <w:jc w:val="both"/>
      </w:pPr>
    </w:p>
    <w:p w:rsidR="00063F77" w:rsidRDefault="00063F77">
      <w:pPr>
        <w:pStyle w:val="ConsPlusNormal"/>
        <w:ind w:firstLine="540"/>
        <w:jc w:val="both"/>
      </w:pPr>
      <w:r>
        <w:t xml:space="preserve">С учетом целей государственной экономической политики, определенных </w:t>
      </w:r>
      <w:hyperlink r:id="rId154"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 управления экономическим развитием, включающие в себя:</w:t>
      </w:r>
    </w:p>
    <w:p w:rsidR="00063F77" w:rsidRDefault="00063F77">
      <w:pPr>
        <w:pStyle w:val="ConsPlusNormal"/>
        <w:ind w:firstLine="540"/>
        <w:jc w:val="both"/>
      </w:pPr>
      <w:r>
        <w:t>развитие стратегического планирования и прогнозирования;</w:t>
      </w:r>
    </w:p>
    <w:p w:rsidR="00063F77" w:rsidRDefault="00063F77">
      <w:pPr>
        <w:pStyle w:val="ConsPlusNormal"/>
        <w:ind w:firstLine="540"/>
        <w:jc w:val="both"/>
      </w:pPr>
      <w:r>
        <w:t>применение программно-целевого метода в социально-экономическом развитии Архангельской области;</w:t>
      </w:r>
    </w:p>
    <w:p w:rsidR="00063F77" w:rsidRDefault="00063F77">
      <w:pPr>
        <w:pStyle w:val="ConsPlusNormal"/>
        <w:ind w:firstLine="540"/>
        <w:jc w:val="both"/>
      </w:pPr>
      <w:r>
        <w:t>мониторинг эффективности деятельности исполнительных органов и органов местного самоуправления;</w:t>
      </w:r>
    </w:p>
    <w:p w:rsidR="00063F77" w:rsidRDefault="00063F77">
      <w:pPr>
        <w:pStyle w:val="ConsPlusNormal"/>
        <w:ind w:firstLine="540"/>
        <w:jc w:val="both"/>
      </w:pPr>
      <w:r>
        <w:t>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063F77" w:rsidRDefault="00063F77">
      <w:pPr>
        <w:pStyle w:val="ConsPlusNormal"/>
        <w:ind w:firstLine="540"/>
        <w:jc w:val="both"/>
      </w:pPr>
      <w:r>
        <w:t>В Архангельской области действует ряд документов долгосрочного и среднесрочного планирования и прогнозирования:</w:t>
      </w:r>
    </w:p>
    <w:p w:rsidR="00063F77" w:rsidRDefault="00063F77">
      <w:pPr>
        <w:pStyle w:val="ConsPlusNormal"/>
        <w:ind w:firstLine="540"/>
        <w:jc w:val="both"/>
      </w:pPr>
      <w:r>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N 278-ра/48;</w:t>
      </w:r>
    </w:p>
    <w:p w:rsidR="00063F77" w:rsidRDefault="00063F77">
      <w:pPr>
        <w:pStyle w:val="ConsPlusNormal"/>
        <w:ind w:firstLine="540"/>
        <w:jc w:val="both"/>
      </w:pPr>
      <w:r>
        <w:t xml:space="preserve">схема территориального планирования Архангельской области, утвержденная </w:t>
      </w:r>
      <w:hyperlink r:id="rId155" w:history="1">
        <w:r>
          <w:rPr>
            <w:color w:val="0000FF"/>
          </w:rPr>
          <w:t>постановлением</w:t>
        </w:r>
      </w:hyperlink>
      <w:r>
        <w:t xml:space="preserve"> Правительства Архангельской области от 25 декабря 2012 года N 608-пп;</w:t>
      </w:r>
    </w:p>
    <w:p w:rsidR="00063F77" w:rsidRDefault="00063F77">
      <w:pPr>
        <w:pStyle w:val="ConsPlusNormal"/>
        <w:ind w:firstLine="540"/>
        <w:jc w:val="both"/>
      </w:pPr>
      <w:r>
        <w:t>отраслевые стратегии и планы (Лесной план Архангельской области, Транспортная стратегия Архангельской области до 2030 года и др.);</w:t>
      </w:r>
    </w:p>
    <w:p w:rsidR="00063F77" w:rsidRDefault="00063F77">
      <w:pPr>
        <w:pStyle w:val="ConsPlusNormal"/>
        <w:ind w:firstLine="540"/>
        <w:jc w:val="both"/>
      </w:pPr>
      <w:r>
        <w:t>прогноз социально-экономического развития Архангельской области на период до 2030 года;</w:t>
      </w:r>
    </w:p>
    <w:p w:rsidR="00063F77" w:rsidRDefault="00063F77">
      <w:pPr>
        <w:pStyle w:val="ConsPlusNormal"/>
        <w:ind w:firstLine="540"/>
        <w:jc w:val="both"/>
      </w:pPr>
      <w:r>
        <w:t>прогнозы социально-экономического развития Архангельской области на среднесрочный период.</w:t>
      </w:r>
    </w:p>
    <w:p w:rsidR="00063F77" w:rsidRDefault="00063F77">
      <w:pPr>
        <w:pStyle w:val="ConsPlusNormal"/>
        <w:jc w:val="both"/>
      </w:pPr>
      <w:r>
        <w:t xml:space="preserve">(в ред. </w:t>
      </w:r>
      <w:hyperlink r:id="rId156"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индикативное планирование. В настоящее время управление социально-экономическим развитием Архангельской области осуществляется в условиях необходимости актуализации Стратегии социально-экономического развития Архангельской области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063F77" w:rsidRDefault="00063F77">
      <w:pPr>
        <w:pStyle w:val="ConsPlusNormal"/>
        <w:ind w:firstLine="540"/>
        <w:jc w:val="both"/>
      </w:pPr>
      <w:r>
        <w:t xml:space="preserve">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Как правило, подавляющее большинство мероприятий предполагается к финансированию за счет средств областного и федерального бюджетов, при </w:t>
      </w:r>
      <w:r>
        <w:lastRenderedPageBreak/>
        <w:t>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p>
    <w:p w:rsidR="00063F77" w:rsidRDefault="00063F77">
      <w:pPr>
        <w:pStyle w:val="ConsPlusNormal"/>
        <w:ind w:firstLine="540"/>
        <w:jc w:val="both"/>
      </w:pPr>
      <w: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063F77" w:rsidRDefault="00063F77">
      <w:pPr>
        <w:pStyle w:val="ConsPlusNormal"/>
        <w:ind w:firstLine="540"/>
        <w:jc w:val="both"/>
      </w:pPr>
      <w:r>
        <w:t>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063F77" w:rsidRDefault="00063F77">
      <w:pPr>
        <w:pStyle w:val="ConsPlusNormal"/>
        <w:ind w:firstLine="540"/>
        <w:jc w:val="both"/>
      </w:pPr>
      <w:r>
        <w:t>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p>
    <w:p w:rsidR="00063F77" w:rsidRDefault="00063F77">
      <w:pPr>
        <w:pStyle w:val="ConsPlusNormal"/>
        <w:ind w:firstLine="540"/>
        <w:jc w:val="both"/>
      </w:pPr>
      <w: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063F77" w:rsidRDefault="00063F77">
      <w:pPr>
        <w:pStyle w:val="ConsPlusNormal"/>
        <w:ind w:firstLine="540"/>
        <w:jc w:val="both"/>
      </w:pPr>
      <w:r>
        <w:t>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непрограммной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p>
    <w:p w:rsidR="00063F77" w:rsidRDefault="00063F77">
      <w:pPr>
        <w:pStyle w:val="ConsPlusNormal"/>
        <w:ind w:firstLine="540"/>
        <w:jc w:val="both"/>
      </w:pPr>
      <w:r>
        <w:t>Дальнейшее развитие программно-целевого управления требует:</w:t>
      </w:r>
    </w:p>
    <w:p w:rsidR="00063F77" w:rsidRDefault="00063F77">
      <w:pPr>
        <w:pStyle w:val="ConsPlusNormal"/>
        <w:ind w:firstLine="540"/>
        <w:jc w:val="both"/>
      </w:pPr>
      <w: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063F77" w:rsidRDefault="00063F77">
      <w:pPr>
        <w:pStyle w:val="ConsPlusNormal"/>
        <w:ind w:firstLine="540"/>
        <w:jc w:val="both"/>
      </w:pPr>
      <w:r>
        <w:t>совершенствования методики оценки эффективности реализации государственных программ Архангельской области с целью повышения качества расходования бюджетных средств.</w:t>
      </w:r>
    </w:p>
    <w:p w:rsidR="00063F77" w:rsidRDefault="00063F77">
      <w:pPr>
        <w:pStyle w:val="ConsPlusNormal"/>
        <w:ind w:firstLine="540"/>
        <w:jc w:val="both"/>
      </w:pPr>
      <w: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063F77" w:rsidRDefault="00063F77">
      <w:pPr>
        <w:pStyle w:val="ConsPlusNormal"/>
        <w:ind w:firstLine="540"/>
        <w:jc w:val="both"/>
      </w:pPr>
      <w:r>
        <w:t>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063F77" w:rsidRDefault="00063F77">
      <w:pPr>
        <w:pStyle w:val="ConsPlusNormal"/>
        <w:ind w:firstLine="540"/>
        <w:jc w:val="both"/>
      </w:pPr>
      <w:r>
        <w:t>Проведение процедуры ОРВ позволит:</w:t>
      </w:r>
    </w:p>
    <w:p w:rsidR="00063F77" w:rsidRDefault="00063F77">
      <w:pPr>
        <w:pStyle w:val="ConsPlusNormal"/>
        <w:ind w:firstLine="540"/>
        <w:jc w:val="both"/>
      </w:pPr>
      <w:r>
        <w:t>снизить издержки (трудовые, временные, финансовые) субъектов предпринимательской и иной деятельности;</w:t>
      </w:r>
    </w:p>
    <w:p w:rsidR="00063F77" w:rsidRDefault="00063F77">
      <w:pPr>
        <w:pStyle w:val="ConsPlusNormal"/>
        <w:ind w:firstLine="540"/>
        <w:jc w:val="both"/>
      </w:pPr>
      <w:r>
        <w:t>обеспечить экономию бюджетных средств;</w:t>
      </w:r>
    </w:p>
    <w:p w:rsidR="00063F77" w:rsidRDefault="00063F77">
      <w:pPr>
        <w:pStyle w:val="ConsPlusNormal"/>
        <w:ind w:firstLine="540"/>
        <w:jc w:val="both"/>
      </w:pPr>
      <w:r>
        <w:t>снизить риски проявления коррупции;</w:t>
      </w:r>
    </w:p>
    <w:p w:rsidR="00063F77" w:rsidRDefault="00063F77">
      <w:pPr>
        <w:pStyle w:val="ConsPlusNormal"/>
        <w:ind w:firstLine="540"/>
        <w:jc w:val="both"/>
      </w:pPr>
      <w:r>
        <w:t>улучшить деловой климат и повысить инвестиционную привлекательность Архангельской области;</w:t>
      </w:r>
    </w:p>
    <w:p w:rsidR="00063F77" w:rsidRDefault="00063F77">
      <w:pPr>
        <w:pStyle w:val="ConsPlusNormal"/>
        <w:ind w:firstLine="540"/>
        <w:jc w:val="both"/>
      </w:pPr>
      <w:r>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063F77" w:rsidRDefault="00063F77">
      <w:pPr>
        <w:pStyle w:val="ConsPlusNormal"/>
        <w:ind w:firstLine="540"/>
        <w:jc w:val="both"/>
      </w:pPr>
      <w:r>
        <w:t>В Российской Федерации ОРВ на федеральном уровне стала применяться на постоянной основе с 2010 года.</w:t>
      </w:r>
    </w:p>
    <w:p w:rsidR="00063F77" w:rsidRDefault="00BD48C7">
      <w:pPr>
        <w:pStyle w:val="ConsPlusNormal"/>
        <w:ind w:firstLine="540"/>
        <w:jc w:val="both"/>
      </w:pPr>
      <w:hyperlink r:id="rId157" w:history="1">
        <w:r w:rsidR="00063F77">
          <w:rPr>
            <w:color w:val="0000FF"/>
          </w:rPr>
          <w:t>Указом</w:t>
        </w:r>
      </w:hyperlink>
      <w:r w:rsidR="00063F77">
        <w:t xml:space="preserve"> Президента Российской Федерации от 7 мая 2012 года N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063F77" w:rsidRDefault="00063F77">
      <w:pPr>
        <w:pStyle w:val="ConsPlusNormal"/>
        <w:ind w:firstLine="540"/>
        <w:jc w:val="both"/>
      </w:pPr>
      <w: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p>
    <w:p w:rsidR="00063F77" w:rsidRDefault="00063F77">
      <w:pPr>
        <w:pStyle w:val="ConsPlusNormal"/>
        <w:ind w:firstLine="540"/>
        <w:jc w:val="both"/>
      </w:pPr>
      <w:r>
        <w:lastRenderedPageBreak/>
        <w:t>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063F77" w:rsidRDefault="00063F77">
      <w:pPr>
        <w:pStyle w:val="ConsPlusNormal"/>
        <w:ind w:firstLine="540"/>
        <w:jc w:val="both"/>
      </w:pPr>
      <w:r>
        <w:t>Одним из основных направлений деятельности в рамках обеспечения экономического развития территории является развитие комплексной Архангельской области системы оценки эффективности деятельности исполнительных органов и органов местного самоуправления.</w:t>
      </w:r>
    </w:p>
    <w:p w:rsidR="00063F77" w:rsidRDefault="00063F77">
      <w:pPr>
        <w:pStyle w:val="ConsPlusNormal"/>
        <w:ind w:firstLine="540"/>
        <w:jc w:val="both"/>
      </w:pPr>
      <w:r>
        <w:t>Начиная с 2008 года производится оценка эффективности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063F77" w:rsidRDefault="00063F77">
      <w:pPr>
        <w:pStyle w:val="ConsPlusNormal"/>
        <w:ind w:firstLine="540"/>
        <w:jc w:val="both"/>
      </w:pPr>
      <w:r>
        <w:t>В целях повышения эффективности деятельности исполнительных органов и органов местного самоуправления необходимо:</w:t>
      </w:r>
    </w:p>
    <w:p w:rsidR="00063F77" w:rsidRDefault="00063F77">
      <w:pPr>
        <w:pStyle w:val="ConsPlusNormal"/>
        <w:ind w:firstLine="540"/>
        <w:jc w:val="both"/>
      </w:pPr>
      <w:r>
        <w:t>сформировать систему оперативного мониторинга показателей эффективности деятельности исполнительных органов;</w:t>
      </w:r>
    </w:p>
    <w:p w:rsidR="00063F77" w:rsidRDefault="00063F77">
      <w:pPr>
        <w:pStyle w:val="ConsPlusNormal"/>
        <w:ind w:firstLine="540"/>
        <w:jc w:val="both"/>
      </w:pPr>
      <w:r>
        <w:t>создать в Архангельской области систему стимулирования органов местного самоуправления к повышению эффективности деятельности;</w:t>
      </w:r>
    </w:p>
    <w:p w:rsidR="00063F77" w:rsidRDefault="00063F77">
      <w:pPr>
        <w:pStyle w:val="ConsPlusNormal"/>
        <w:ind w:firstLine="540"/>
        <w:jc w:val="both"/>
      </w:pPr>
      <w:r>
        <w:t>сформировать систему повышения эффективности деятельности исполнительных органов.</w:t>
      </w:r>
    </w:p>
    <w:p w:rsidR="00063F77" w:rsidRDefault="00063F77">
      <w:pPr>
        <w:pStyle w:val="ConsPlusNormal"/>
        <w:ind w:firstLine="540"/>
        <w:jc w:val="both"/>
      </w:pPr>
      <w:r>
        <w:t>Решение указанных проблем будет осуществляться в рамках мероприятий подпрограммы N 3.</w:t>
      </w:r>
    </w:p>
    <w:p w:rsidR="00063F77" w:rsidRDefault="00063F77">
      <w:pPr>
        <w:pStyle w:val="ConsPlusNormal"/>
        <w:jc w:val="both"/>
      </w:pPr>
    </w:p>
    <w:p w:rsidR="00063F77" w:rsidRDefault="00063F77">
      <w:pPr>
        <w:pStyle w:val="ConsPlusNormal"/>
        <w:jc w:val="center"/>
      </w:pPr>
      <w:r>
        <w:t>2.9. Механизм реализации мероприятий подпрограммы N 3</w:t>
      </w:r>
    </w:p>
    <w:p w:rsidR="00063F77" w:rsidRDefault="00063F77">
      <w:pPr>
        <w:pStyle w:val="ConsPlusNormal"/>
        <w:jc w:val="both"/>
      </w:pPr>
    </w:p>
    <w:p w:rsidR="00063F77" w:rsidRDefault="00063F77">
      <w:pPr>
        <w:pStyle w:val="ConsPlusNormal"/>
        <w:ind w:firstLine="540"/>
        <w:jc w:val="both"/>
      </w:pPr>
      <w:r>
        <w:t xml:space="preserve">Реализация мероприятий по </w:t>
      </w:r>
      <w:hyperlink w:anchor="P3929" w:history="1">
        <w:r>
          <w:rPr>
            <w:color w:val="0000FF"/>
          </w:rPr>
          <w:t>пунктам 1.1</w:t>
        </w:r>
      </w:hyperlink>
      <w:r>
        <w:t xml:space="preserve"> - </w:t>
      </w:r>
      <w:hyperlink w:anchor="P4104" w:history="1">
        <w:r>
          <w:rPr>
            <w:color w:val="0000FF"/>
          </w:rPr>
          <w:t>1.4</w:t>
        </w:r>
      </w:hyperlink>
      <w:r>
        <w:t xml:space="preserve">, </w:t>
      </w:r>
      <w:hyperlink w:anchor="P4220" w:history="1">
        <w:r>
          <w:rPr>
            <w:color w:val="0000FF"/>
          </w:rPr>
          <w:t>2.1</w:t>
        </w:r>
      </w:hyperlink>
      <w:r>
        <w:t xml:space="preserve"> - </w:t>
      </w:r>
      <w:hyperlink w:anchor="P4278" w:history="1">
        <w:r>
          <w:rPr>
            <w:color w:val="0000FF"/>
          </w:rPr>
          <w:t>2.2</w:t>
        </w:r>
      </w:hyperlink>
      <w:r>
        <w:t xml:space="preserve">, </w:t>
      </w:r>
      <w:hyperlink w:anchor="P4395" w:history="1">
        <w:r>
          <w:rPr>
            <w:color w:val="0000FF"/>
          </w:rPr>
          <w:t>3.1</w:t>
        </w:r>
      </w:hyperlink>
      <w:r>
        <w:t xml:space="preserve"> - </w:t>
      </w:r>
      <w:hyperlink w:anchor="P4453" w:history="1">
        <w:r>
          <w:rPr>
            <w:color w:val="0000FF"/>
          </w:rPr>
          <w:t>3.2</w:t>
        </w:r>
      </w:hyperlink>
      <w:r>
        <w:t xml:space="preserve">, </w:t>
      </w:r>
      <w:hyperlink w:anchor="P4569" w:history="1">
        <w:r>
          <w:rPr>
            <w:color w:val="0000FF"/>
          </w:rPr>
          <w:t>4.1</w:t>
        </w:r>
      </w:hyperlink>
      <w:r>
        <w:t xml:space="preserve"> - </w:t>
      </w:r>
      <w:hyperlink w:anchor="P4685" w:history="1">
        <w:r>
          <w:rPr>
            <w:color w:val="0000FF"/>
          </w:rPr>
          <w:t>4.3</w:t>
        </w:r>
      </w:hyperlink>
      <w:r>
        <w:t xml:space="preserve"> перечня мероприятий подпрограммы N 3 (приложение N 2 к государственной программе) осуществляется министерством экономического развития самостоятельно за счет средств, отраженных в </w:t>
      </w:r>
      <w:hyperlink w:anchor="P4862" w:history="1">
        <w:r>
          <w:rPr>
            <w:color w:val="0000FF"/>
          </w:rPr>
          <w:t>пункте 5.1</w:t>
        </w:r>
      </w:hyperlink>
      <w:r>
        <w:t xml:space="preserve"> перечня мероприятий подпрограммы N 3.</w:t>
      </w:r>
    </w:p>
    <w:p w:rsidR="00063F77" w:rsidRDefault="00063F77">
      <w:pPr>
        <w:pStyle w:val="ConsPlusNormal"/>
        <w:jc w:val="both"/>
      </w:pPr>
      <w:r>
        <w:t xml:space="preserve">(в ред. </w:t>
      </w:r>
      <w:hyperlink r:id="rId158"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 xml:space="preserve">В рамках реализации </w:t>
      </w:r>
      <w:hyperlink w:anchor="P4743" w:history="1">
        <w:r>
          <w:rPr>
            <w:color w:val="0000FF"/>
          </w:rPr>
          <w:t>мероприятия 4.4</w:t>
        </w:r>
      </w:hyperlink>
      <w:r>
        <w:t xml:space="preserve"> перечня мероприятий подпрограммы N 3 (приложение N 2 к государственной программе) осуществляется выделение грантов местным бюджетам в соответствии с </w:t>
      </w:r>
      <w:hyperlink r:id="rId159" w:history="1">
        <w:r>
          <w:rPr>
            <w:color w:val="0000FF"/>
          </w:rPr>
          <w:t>Порядком</w:t>
        </w:r>
      </w:hyperlink>
      <w: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 Губернатора Архангельской области от 23 июля 2012 года N 113-у.</w:t>
      </w:r>
    </w:p>
    <w:p w:rsidR="00063F77" w:rsidRDefault="00063F77">
      <w:pPr>
        <w:pStyle w:val="ConsPlusNormal"/>
        <w:ind w:firstLine="540"/>
        <w:jc w:val="both"/>
      </w:pPr>
      <w:r>
        <w:t xml:space="preserve">В рамках реализации </w:t>
      </w:r>
      <w:hyperlink w:anchor="P4921" w:history="1">
        <w:r>
          <w:rPr>
            <w:color w:val="0000FF"/>
          </w:rPr>
          <w:t>мероприятия 5.2</w:t>
        </w:r>
      </w:hyperlink>
      <w:r>
        <w:t xml:space="preserve"> перечня мероприятий подпрограммы N 3 (приложение N 2 к государственной программе) осуществляются:</w:t>
      </w:r>
    </w:p>
    <w:p w:rsidR="00063F77" w:rsidRDefault="00063F77">
      <w:pPr>
        <w:pStyle w:val="ConsPlusNormal"/>
        <w:ind w:firstLine="540"/>
        <w:jc w:val="both"/>
      </w:pPr>
      <w:r>
        <w:t xml:space="preserve">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60" w:history="1">
        <w:r>
          <w:rPr>
            <w:color w:val="0000FF"/>
          </w:rPr>
          <w:t>кодексом</w:t>
        </w:r>
      </w:hyperlink>
      <w:r>
        <w:t xml:space="preserve"> и Федеральным </w:t>
      </w:r>
      <w:hyperlink r:id="rId161" w:history="1">
        <w:r>
          <w:rPr>
            <w:color w:val="0000FF"/>
          </w:rPr>
          <w:t>законом</w:t>
        </w:r>
      </w:hyperlink>
      <w:r>
        <w:t xml:space="preserve"> от 5 апреля 2013 года N 44-ФЗ;</w:t>
      </w:r>
    </w:p>
    <w:p w:rsidR="00063F77" w:rsidRDefault="00063F77">
      <w:pPr>
        <w:pStyle w:val="ConsPlusNormal"/>
        <w:jc w:val="both"/>
      </w:pPr>
      <w:r>
        <w:t xml:space="preserve">(в ред. </w:t>
      </w:r>
      <w:hyperlink r:id="rId162"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 xml:space="preserve">взаимодействие между министерством экономического развития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w:t>
      </w:r>
      <w:hyperlink r:id="rId163" w:history="1">
        <w:r>
          <w:rPr>
            <w:color w:val="0000FF"/>
          </w:rPr>
          <w:t>закона</w:t>
        </w:r>
      </w:hyperlink>
      <w: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
    <w:p w:rsidR="00063F77" w:rsidRDefault="00063F77">
      <w:pPr>
        <w:pStyle w:val="ConsPlusNormal"/>
        <w:jc w:val="both"/>
      </w:pPr>
      <w:r>
        <w:t xml:space="preserve">(в ред. </w:t>
      </w:r>
      <w:hyperlink r:id="rId164"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 xml:space="preserve">Ресурсное </w:t>
      </w:r>
      <w:hyperlink w:anchor="P6661" w:history="1">
        <w:r>
          <w:rPr>
            <w:color w:val="0000FF"/>
          </w:rPr>
          <w:t>обеспечение</w:t>
        </w:r>
      </w:hyperlink>
      <w:r>
        <w:t xml:space="preserve"> реализации подпрограммы N 2 за счет средств областного бюджета представлено в приложении N 3 к государственной программе.</w:t>
      </w:r>
    </w:p>
    <w:p w:rsidR="00063F77" w:rsidRDefault="00BD48C7">
      <w:pPr>
        <w:pStyle w:val="ConsPlusNormal"/>
        <w:ind w:firstLine="540"/>
        <w:jc w:val="both"/>
      </w:pPr>
      <w:hyperlink w:anchor="P1154" w:history="1">
        <w:r w:rsidR="00063F77">
          <w:rPr>
            <w:color w:val="0000FF"/>
          </w:rPr>
          <w:t>Перечень</w:t>
        </w:r>
      </w:hyperlink>
      <w:r w:rsidR="00063F77">
        <w:t xml:space="preserve"> мероприятий подпрограммы N 3 представлен в приложении N 2 к государственной программе.</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rmal"/>
        <w:jc w:val="center"/>
      </w:pPr>
      <w:bookmarkStart w:id="6" w:name="P498"/>
      <w:bookmarkEnd w:id="6"/>
      <w:r>
        <w:t>2.10. ПАСПОРТ</w:t>
      </w:r>
    </w:p>
    <w:p w:rsidR="00063F77" w:rsidRDefault="00063F77">
      <w:pPr>
        <w:pStyle w:val="ConsPlusNormal"/>
        <w:jc w:val="center"/>
      </w:pPr>
      <w:r>
        <w:t>подпрограммы N 4 "Совершенствование организации</w:t>
      </w:r>
    </w:p>
    <w:p w:rsidR="00063F77" w:rsidRDefault="00063F77">
      <w:pPr>
        <w:pStyle w:val="ConsPlusNormal"/>
        <w:jc w:val="center"/>
      </w:pPr>
      <w:r>
        <w:t>государственных закупок в Архангельской области"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Pr>
          <w:p w:rsidR="00063F77" w:rsidRDefault="00063F77">
            <w:pPr>
              <w:pStyle w:val="ConsPlusNormal"/>
            </w:pPr>
            <w:r>
              <w:t>Наименование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"Совершенствование организации государственных закупок в Архангельской области" (далее - подпрограмма N 4)</w:t>
            </w:r>
          </w:p>
        </w:tc>
      </w:tr>
      <w:tr w:rsidR="00063F77">
        <w:tc>
          <w:tcPr>
            <w:tcW w:w="2640" w:type="dxa"/>
          </w:tcPr>
          <w:p w:rsidR="00063F77" w:rsidRDefault="00063F77">
            <w:pPr>
              <w:pStyle w:val="ConsPlusNormal"/>
            </w:pPr>
            <w:r>
              <w:t>Ответственный исполнитель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контрактное агентство</w:t>
            </w:r>
          </w:p>
        </w:tc>
      </w:tr>
      <w:tr w:rsidR="00063F77">
        <w:tc>
          <w:tcPr>
            <w:tcW w:w="2640" w:type="dxa"/>
          </w:tcPr>
          <w:p w:rsidR="00063F77" w:rsidRDefault="00063F77">
            <w:pPr>
              <w:pStyle w:val="ConsPlusNormal"/>
            </w:pPr>
            <w:r>
              <w:t>Соисполнители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администрация Губернатора Архангельской области и Правительства Архангельской области</w:t>
            </w:r>
          </w:p>
        </w:tc>
      </w:tr>
      <w:tr w:rsidR="00063F77">
        <w:tc>
          <w:tcPr>
            <w:tcW w:w="2640" w:type="dxa"/>
            <w:vMerge w:val="restart"/>
            <w:tcBorders>
              <w:bottom w:val="nil"/>
            </w:tcBorders>
          </w:tcPr>
          <w:p w:rsidR="00063F77" w:rsidRDefault="00063F77">
            <w:pPr>
              <w:pStyle w:val="ConsPlusNormal"/>
            </w:pPr>
            <w:r>
              <w:t>Участники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государственные и муниципальные заказчики и бюджетные учреждения Архангельской области (далее - заказчики);</w:t>
            </w:r>
          </w:p>
        </w:tc>
      </w:tr>
      <w:tr w:rsidR="00063F77">
        <w:tblPrEx>
          <w:tblBorders>
            <w:insideH w:val="nil"/>
          </w:tblBorders>
        </w:tblPrEx>
        <w:tc>
          <w:tcPr>
            <w:tcW w:w="2640" w:type="dxa"/>
            <w:vMerge/>
            <w:tcBorders>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tc>
      </w:tr>
      <w:tr w:rsidR="00063F77">
        <w:tblPrEx>
          <w:tblBorders>
            <w:insideH w:val="nil"/>
          </w:tblBorders>
        </w:tblPrEx>
        <w:tc>
          <w:tcPr>
            <w:tcW w:w="2640" w:type="dxa"/>
            <w:vMerge/>
            <w:tcBorders>
              <w:bottom w:val="nil"/>
            </w:tcBorders>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063F77">
            <w:pPr>
              <w:pStyle w:val="ConsPlusNormal"/>
            </w:pPr>
            <w:r>
              <w:t>государственное казенное учреждение Архангельской области "Региональный центр по организации закупок</w:t>
            </w:r>
          </w:p>
        </w:tc>
      </w:tr>
      <w:tr w:rsidR="00063F77">
        <w:tblPrEx>
          <w:tblBorders>
            <w:insideH w:val="nil"/>
          </w:tblBorders>
        </w:tblPrEx>
        <w:tc>
          <w:tcPr>
            <w:tcW w:w="9613" w:type="dxa"/>
            <w:gridSpan w:val="3"/>
            <w:tcBorders>
              <w:top w:val="nil"/>
            </w:tcBorders>
          </w:tcPr>
          <w:p w:rsidR="00063F77" w:rsidRDefault="00063F77">
            <w:pPr>
              <w:pStyle w:val="ConsPlusNormal"/>
              <w:jc w:val="both"/>
            </w:pPr>
            <w:r>
              <w:t xml:space="preserve">(в ред. </w:t>
            </w:r>
            <w:hyperlink r:id="rId165" w:history="1">
              <w:r>
                <w:rPr>
                  <w:color w:val="0000FF"/>
                </w:rPr>
                <w:t>постановления</w:t>
              </w:r>
            </w:hyperlink>
            <w:r>
              <w:t xml:space="preserve"> Правительства Архангельской области от 06.11.2015 N 448-пп)</w:t>
            </w:r>
          </w:p>
        </w:tc>
      </w:tr>
      <w:tr w:rsidR="00063F77">
        <w:tc>
          <w:tcPr>
            <w:tcW w:w="2640" w:type="dxa"/>
            <w:vMerge w:val="restart"/>
          </w:tcPr>
          <w:p w:rsidR="00063F77" w:rsidRDefault="00063F77">
            <w:pPr>
              <w:pStyle w:val="ConsPlusNormal"/>
            </w:pPr>
            <w:r>
              <w:t>Цель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BD48C7">
            <w:pPr>
              <w:pStyle w:val="ConsPlusNormal"/>
            </w:pPr>
            <w:hyperlink w:anchor="P709" w:history="1">
              <w:r w:rsidR="00063F77">
                <w:rPr>
                  <w:color w:val="0000FF"/>
                </w:rPr>
                <w:t>Перечень</w:t>
              </w:r>
            </w:hyperlink>
            <w:r w:rsidR="00063F77">
              <w:t xml:space="preserve"> целевых показателей подпрограммы N 4 приведен в приложении N 1 к государственной программе</w:t>
            </w:r>
          </w:p>
        </w:tc>
      </w:tr>
      <w:tr w:rsidR="00063F77">
        <w:tc>
          <w:tcPr>
            <w:tcW w:w="2640" w:type="dxa"/>
            <w:vMerge w:val="restart"/>
          </w:tcPr>
          <w:p w:rsidR="00063F77" w:rsidRDefault="00063F77">
            <w:pPr>
              <w:pStyle w:val="ConsPlusNormal"/>
            </w:pPr>
            <w:r>
              <w:t>Задачи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BD48C7">
            <w:pPr>
              <w:pStyle w:val="ConsPlusNormal"/>
            </w:pPr>
            <w:hyperlink w:anchor="P5098" w:history="1">
              <w:r w:rsidR="00063F77">
                <w:rPr>
                  <w:color w:val="0000FF"/>
                </w:rPr>
                <w:t>задача N 1</w:t>
              </w:r>
            </w:hyperlink>
            <w:r w:rsidR="00063F77">
              <w:t xml:space="preserve">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063F77">
        <w:tblPrEx>
          <w:tblBorders>
            <w:insideH w:val="nil"/>
          </w:tblBorders>
        </w:tblPrEx>
        <w:tc>
          <w:tcPr>
            <w:tcW w:w="2640" w:type="dxa"/>
            <w:vMerge/>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5386" w:history="1">
              <w:r w:rsidR="00063F77">
                <w:rPr>
                  <w:color w:val="0000FF"/>
                </w:rPr>
                <w:t>задача N 2</w:t>
              </w:r>
            </w:hyperlink>
            <w:r w:rsidR="00063F77">
              <w:t xml:space="preserve">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BD48C7">
            <w:pPr>
              <w:pStyle w:val="ConsPlusNormal"/>
            </w:pPr>
            <w:hyperlink w:anchor="P5558" w:history="1">
              <w:r w:rsidR="00063F77">
                <w:rPr>
                  <w:color w:val="0000FF"/>
                </w:rPr>
                <w:t>задача N 3</w:t>
              </w:r>
            </w:hyperlink>
            <w:r w:rsidR="00063F77">
              <w:t xml:space="preserve">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063F77">
        <w:tc>
          <w:tcPr>
            <w:tcW w:w="2640" w:type="dxa"/>
            <w:vMerge w:val="restart"/>
          </w:tcPr>
          <w:p w:rsidR="00063F77" w:rsidRDefault="00063F77">
            <w:pPr>
              <w:pStyle w:val="ConsPlusNormal"/>
            </w:pPr>
            <w:r>
              <w:t>Сроки и этапы реализации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2014 - 2020 годы.</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063F77">
            <w:pPr>
              <w:pStyle w:val="ConsPlusNormal"/>
            </w:pPr>
            <w:r>
              <w:t>Подпрограмма N 4 реализуется в один этап</w:t>
            </w:r>
          </w:p>
        </w:tc>
      </w:tr>
      <w:tr w:rsidR="00063F77">
        <w:tblPrEx>
          <w:tblBorders>
            <w:insideH w:val="nil"/>
          </w:tblBorders>
        </w:tblPrEx>
        <w:tc>
          <w:tcPr>
            <w:tcW w:w="2640" w:type="dxa"/>
            <w:tcBorders>
              <w:bottom w:val="nil"/>
            </w:tcBorders>
          </w:tcPr>
          <w:p w:rsidR="00063F77" w:rsidRDefault="00063F77">
            <w:pPr>
              <w:pStyle w:val="ConsPlusNormal"/>
            </w:pPr>
            <w:r>
              <w:t>Объемы и источники финансирования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финансирование подпрограммы N 4 осуществляется за счет средств областного бюджета.</w:t>
            </w:r>
          </w:p>
          <w:p w:rsidR="00063F77" w:rsidRDefault="00063F77">
            <w:pPr>
              <w:pStyle w:val="ConsPlusNormal"/>
            </w:pPr>
            <w:r>
              <w:t>Общий объем финансирования составляет 479 979,3 тыс. рублей</w:t>
            </w:r>
          </w:p>
        </w:tc>
      </w:tr>
      <w:tr w:rsidR="00063F77">
        <w:tblPrEx>
          <w:tblBorders>
            <w:insideH w:val="nil"/>
          </w:tblBorders>
        </w:tblPrEx>
        <w:tc>
          <w:tcPr>
            <w:tcW w:w="9613" w:type="dxa"/>
            <w:gridSpan w:val="3"/>
            <w:tcBorders>
              <w:top w:val="nil"/>
            </w:tcBorders>
          </w:tcPr>
          <w:p w:rsidR="00063F77" w:rsidRDefault="00063F77">
            <w:pPr>
              <w:pStyle w:val="ConsPlusNormal"/>
              <w:jc w:val="both"/>
            </w:pPr>
            <w:r>
              <w:t xml:space="preserve">(в ред. </w:t>
            </w:r>
            <w:hyperlink r:id="rId166" w:history="1">
              <w:r>
                <w:rPr>
                  <w:color w:val="0000FF"/>
                </w:rPr>
                <w:t>постановления</w:t>
              </w:r>
            </w:hyperlink>
            <w:r>
              <w:t xml:space="preserve"> Правительства Архангельской области от 06.11.2015 N 448-пп)</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center"/>
      </w:pPr>
      <w:r>
        <w:t>2.11. Характеристика сферы реализации подпрограммы N 4,</w:t>
      </w:r>
    </w:p>
    <w:p w:rsidR="00063F77" w:rsidRDefault="00063F77">
      <w:pPr>
        <w:pStyle w:val="ConsPlusNormal"/>
        <w:jc w:val="center"/>
      </w:pPr>
      <w:r>
        <w:t>описание основных проблем</w:t>
      </w:r>
    </w:p>
    <w:p w:rsidR="00063F77" w:rsidRDefault="00063F77">
      <w:pPr>
        <w:pStyle w:val="ConsPlusNormal"/>
        <w:jc w:val="both"/>
      </w:pPr>
    </w:p>
    <w:p w:rsidR="00063F77" w:rsidRDefault="00063F77">
      <w:pPr>
        <w:pStyle w:val="ConsPlusNormal"/>
        <w:ind w:firstLine="540"/>
        <w:jc w:val="both"/>
      </w:pPr>
      <w:r>
        <w:t>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063F77" w:rsidRDefault="00063F77">
      <w:pPr>
        <w:pStyle w:val="ConsPlusNormal"/>
        <w:ind w:firstLine="540"/>
        <w:jc w:val="both"/>
      </w:pPr>
      <w: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063F77" w:rsidRDefault="00063F77">
      <w:pPr>
        <w:pStyle w:val="ConsPlusNormal"/>
        <w:ind w:firstLine="540"/>
        <w:jc w:val="both"/>
      </w:pPr>
      <w: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063F77" w:rsidRDefault="00063F77">
      <w:pPr>
        <w:pStyle w:val="ConsPlusNormal"/>
        <w:ind w:firstLine="540"/>
        <w:jc w:val="both"/>
      </w:pPr>
      <w:r>
        <w:t>В настоящий момент система закупок в Архангельской области является частично централизованной.</w:t>
      </w:r>
    </w:p>
    <w:p w:rsidR="00063F77" w:rsidRDefault="00063F77">
      <w:pPr>
        <w:pStyle w:val="ConsPlusNormal"/>
        <w:ind w:firstLine="540"/>
        <w:jc w:val="both"/>
      </w:pPr>
      <w:r>
        <w:t>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063F77" w:rsidRDefault="00063F77">
      <w:pPr>
        <w:pStyle w:val="ConsPlusNormal"/>
        <w:ind w:firstLine="540"/>
        <w:jc w:val="both"/>
      </w:pPr>
      <w: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063F77" w:rsidRDefault="00063F77">
      <w:pPr>
        <w:pStyle w:val="ConsPlusNormal"/>
        <w:ind w:firstLine="540"/>
        <w:jc w:val="both"/>
      </w:pPr>
      <w:r>
        <w:t>Благодаря централизации закупок на уровне уполномоченного органа по осуществлению закупок созданы реальные условия для снижения коррупционных рисков и нарушений законодательства в сфере осуществления закупок, повышения уровня юридического и методического обеспечения осуществления закупок, развития конкуренции, что в конечном результате позволило достичь существенной экономии бюджетных средств.</w:t>
      </w:r>
    </w:p>
    <w:p w:rsidR="00063F77" w:rsidRDefault="00063F77">
      <w:pPr>
        <w:pStyle w:val="ConsPlusNormal"/>
        <w:jc w:val="both"/>
      </w:pPr>
      <w:r>
        <w:t xml:space="preserve">(в ред. </w:t>
      </w:r>
      <w:hyperlink r:id="rId167" w:history="1">
        <w:r>
          <w:rPr>
            <w:color w:val="0000FF"/>
          </w:rPr>
          <w:t>постановления</w:t>
        </w:r>
      </w:hyperlink>
      <w:r>
        <w:t xml:space="preserve"> Правительства Архангельской области от 11.08.2015 N 331-пп)</w:t>
      </w:r>
    </w:p>
    <w:p w:rsidR="00063F77" w:rsidRDefault="00063F77">
      <w:pPr>
        <w:pStyle w:val="ConsPlusNormal"/>
        <w:ind w:firstLine="540"/>
        <w:jc w:val="both"/>
      </w:pPr>
      <w: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063F77" w:rsidRDefault="00063F77">
      <w:pPr>
        <w:pStyle w:val="ConsPlusNormal"/>
        <w:ind w:firstLine="540"/>
        <w:jc w:val="both"/>
      </w:pPr>
      <w:r>
        <w:t>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единой информационной системы в сфере закупок.</w:t>
      </w:r>
    </w:p>
    <w:p w:rsidR="00063F77" w:rsidRDefault="00063F77">
      <w:pPr>
        <w:pStyle w:val="ConsPlusNormal"/>
        <w:jc w:val="both"/>
      </w:pPr>
      <w:r>
        <w:t xml:space="preserve">(в ред. </w:t>
      </w:r>
      <w:hyperlink r:id="rId168" w:history="1">
        <w:r>
          <w:rPr>
            <w:color w:val="0000FF"/>
          </w:rPr>
          <w:t>постановления</w:t>
        </w:r>
      </w:hyperlink>
      <w:r>
        <w:t xml:space="preserve"> Правительства Архангельской области от 09.02.2016 N 36-пп)</w:t>
      </w:r>
    </w:p>
    <w:p w:rsidR="00063F77" w:rsidRDefault="00063F77">
      <w:pPr>
        <w:pStyle w:val="ConsPlusNormal"/>
        <w:ind w:firstLine="540"/>
        <w:jc w:val="both"/>
      </w:pPr>
      <w:r>
        <w:t>По итогам 2012 года доля проведенных электронных торгов составляет свыше 62 процентов в общей сумме заключенных государственных контрактов.</w:t>
      </w:r>
    </w:p>
    <w:p w:rsidR="00063F77" w:rsidRDefault="00063F77">
      <w:pPr>
        <w:pStyle w:val="ConsPlusNormal"/>
        <w:ind w:firstLine="540"/>
        <w:jc w:val="both"/>
      </w:pPr>
      <w:r>
        <w:t>Благодаря централизации закупок на уровне уполномоченного органа по регулированию контрактной системы в сфере закупок товаров, работ услуг созданы реальные условия для снижения коррупционных рисков и нарушений законодательства в сфере закупок, повышения уровня юридического и методического обеспечения закупок, развития конкуренции, что в конечном результате позволило достичь существенной экономии бюджетных средств.</w:t>
      </w:r>
    </w:p>
    <w:p w:rsidR="00063F77" w:rsidRDefault="00063F77">
      <w:pPr>
        <w:pStyle w:val="ConsPlusNormal"/>
        <w:jc w:val="both"/>
      </w:pPr>
      <w:r>
        <w:t xml:space="preserve">(в ред. </w:t>
      </w:r>
      <w:hyperlink r:id="rId169"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 xml:space="preserve">Вместе с положительными тенденциями в сфере закупок в Архангельской области остаются проблемы, которые негативным образом отражаются на эффективности проводимой в области закупочной деятельности и требуют дальнейшего целенаправленного решения и </w:t>
      </w:r>
      <w:r>
        <w:lastRenderedPageBreak/>
        <w:t>дополнительного ресурсного обеспечения:</w:t>
      </w:r>
    </w:p>
    <w:p w:rsidR="00063F77" w:rsidRDefault="00063F77">
      <w:pPr>
        <w:pStyle w:val="ConsPlusNormal"/>
        <w:ind w:firstLine="540"/>
        <w:jc w:val="both"/>
      </w:pPr>
      <w:r>
        <w:t>несовершенство правовой и организационной структуры закупок в Архангельской области;</w:t>
      </w:r>
    </w:p>
    <w:p w:rsidR="00063F77" w:rsidRDefault="00063F77">
      <w:pPr>
        <w:pStyle w:val="ConsPlusNormal"/>
        <w:ind w:firstLine="540"/>
        <w:jc w:val="both"/>
      </w:pPr>
      <w:r>
        <w:t>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контроль за планированием закупок со стороны главных распорядителей бюджетных средств;</w:t>
      </w:r>
    </w:p>
    <w:p w:rsidR="00063F77" w:rsidRDefault="00063F77">
      <w:pPr>
        <w:pStyle w:val="ConsPlusNormal"/>
        <w:ind w:firstLine="540"/>
        <w:jc w:val="both"/>
      </w:pPr>
      <w: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необходимости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сложности самой процедуры электронного аукциона;</w:t>
      </w:r>
    </w:p>
    <w:p w:rsidR="00063F77" w:rsidRDefault="00063F77">
      <w:pPr>
        <w:pStyle w:val="ConsPlusNormal"/>
        <w:ind w:firstLine="540"/>
        <w:jc w:val="both"/>
      </w:pPr>
      <w:r>
        <w:t>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контроль за исполнением контрактов со стороны заказчиков;</w:t>
      </w:r>
    </w:p>
    <w:p w:rsidR="00063F77" w:rsidRDefault="00063F77">
      <w:pPr>
        <w:pStyle w:val="ConsPlusNormal"/>
        <w:ind w:firstLine="540"/>
        <w:jc w:val="both"/>
      </w:pPr>
      <w:r>
        <w:t>отсутствие публичного контроля за стадиями осуществления закупки, дефицит объективной информации о ходе и конечных результатах исполнения контрактов;</w:t>
      </w:r>
    </w:p>
    <w:p w:rsidR="00063F77" w:rsidRDefault="00063F77">
      <w:pPr>
        <w:pStyle w:val="ConsPlusNormal"/>
        <w:ind w:firstLine="540"/>
        <w:jc w:val="both"/>
      </w:pPr>
      <w:r>
        <w:t>отсутствие мониторинга и анализа контрактных результатов в системе управления заказами в Архангельской области;</w:t>
      </w:r>
    </w:p>
    <w:p w:rsidR="00063F77" w:rsidRDefault="00063F77">
      <w:pPr>
        <w:pStyle w:val="ConsPlusNormal"/>
        <w:ind w:firstLine="540"/>
        <w:jc w:val="both"/>
      </w:pPr>
      <w: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p>
    <w:p w:rsidR="00063F77" w:rsidRDefault="00063F77">
      <w:pPr>
        <w:pStyle w:val="ConsPlusNormal"/>
        <w:ind w:firstLine="540"/>
        <w:jc w:val="both"/>
      </w:pPr>
      <w: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063F77" w:rsidRDefault="00063F77">
      <w:pPr>
        <w:pStyle w:val="ConsPlusNormal"/>
        <w:ind w:firstLine="540"/>
        <w:jc w:val="both"/>
      </w:pPr>
      <w:r>
        <w:t>низкоквалифицированное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063F77" w:rsidRDefault="00063F77">
      <w:pPr>
        <w:pStyle w:val="ConsPlusNormal"/>
        <w:ind w:firstLine="540"/>
        <w:jc w:val="both"/>
      </w:pPr>
      <w: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063F77" w:rsidRDefault="00063F77">
      <w:pPr>
        <w:pStyle w:val="ConsPlusNormal"/>
        <w:ind w:firstLine="540"/>
        <w:jc w:val="both"/>
      </w:pPr>
      <w:r>
        <w:t>Решение указанных задач будет осуществляться в рамках реализации мероприятий подпрограммы N 4.</w:t>
      </w:r>
    </w:p>
    <w:p w:rsidR="00063F77" w:rsidRDefault="00063F77">
      <w:pPr>
        <w:pStyle w:val="ConsPlusNormal"/>
        <w:jc w:val="both"/>
      </w:pPr>
    </w:p>
    <w:p w:rsidR="00063F77" w:rsidRDefault="00063F77">
      <w:pPr>
        <w:pStyle w:val="ConsPlusNormal"/>
        <w:jc w:val="center"/>
      </w:pPr>
      <w:r>
        <w:t>2.12. Механизм реализации мероприятий подпрограммы N 4</w:t>
      </w:r>
    </w:p>
    <w:p w:rsidR="00063F77" w:rsidRDefault="00063F77">
      <w:pPr>
        <w:pStyle w:val="ConsPlusNormal"/>
        <w:jc w:val="both"/>
      </w:pPr>
    </w:p>
    <w:p w:rsidR="00063F77" w:rsidRDefault="00063F77">
      <w:pPr>
        <w:pStyle w:val="ConsPlusNormal"/>
        <w:ind w:firstLine="540"/>
        <w:jc w:val="both"/>
      </w:pPr>
      <w:r>
        <w:t xml:space="preserve">Реализация мероприятий по </w:t>
      </w:r>
      <w:hyperlink w:anchor="P5099" w:history="1">
        <w:r>
          <w:rPr>
            <w:color w:val="0000FF"/>
          </w:rPr>
          <w:t>пунктам 1.1</w:t>
        </w:r>
      </w:hyperlink>
      <w:r>
        <w:t xml:space="preserve">, </w:t>
      </w:r>
      <w:hyperlink w:anchor="P5214" w:history="1">
        <w:r>
          <w:rPr>
            <w:color w:val="0000FF"/>
          </w:rPr>
          <w:t>1.3</w:t>
        </w:r>
      </w:hyperlink>
      <w:r>
        <w:t xml:space="preserve">, </w:t>
      </w:r>
      <w:hyperlink w:anchor="P5444" w:history="1">
        <w:r>
          <w:rPr>
            <w:color w:val="0000FF"/>
          </w:rPr>
          <w:t>2.2</w:t>
        </w:r>
      </w:hyperlink>
      <w:r>
        <w:t xml:space="preserve">, </w:t>
      </w:r>
      <w:hyperlink w:anchor="P5559" w:history="1">
        <w:r>
          <w:rPr>
            <w:color w:val="0000FF"/>
          </w:rPr>
          <w:t>3.1</w:t>
        </w:r>
      </w:hyperlink>
      <w:r>
        <w:t xml:space="preserve">, </w:t>
      </w:r>
      <w:hyperlink w:anchor="P5616" w:history="1">
        <w:r>
          <w:rPr>
            <w:color w:val="0000FF"/>
          </w:rPr>
          <w:t>3.2</w:t>
        </w:r>
      </w:hyperlink>
      <w:r>
        <w:t xml:space="preserve">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w:t>
      </w:r>
      <w:hyperlink w:anchor="P5673" w:history="1">
        <w:r>
          <w:rPr>
            <w:color w:val="0000FF"/>
          </w:rPr>
          <w:t>пункте 3.3</w:t>
        </w:r>
      </w:hyperlink>
      <w:r>
        <w:t xml:space="preserve"> перечня мероприятий подпрограммы N 4 (приложение N 2 к государственной программе).</w:t>
      </w:r>
    </w:p>
    <w:p w:rsidR="00063F77" w:rsidRDefault="00063F77">
      <w:pPr>
        <w:pStyle w:val="ConsPlusNormal"/>
        <w:ind w:firstLine="540"/>
        <w:jc w:val="both"/>
      </w:pPr>
      <w:r>
        <w:t xml:space="preserve">Реализация мероприятий по </w:t>
      </w:r>
      <w:hyperlink w:anchor="P5156" w:history="1">
        <w:r>
          <w:rPr>
            <w:color w:val="0000FF"/>
          </w:rPr>
          <w:t>пунктам 1.2</w:t>
        </w:r>
      </w:hyperlink>
      <w:r>
        <w:t xml:space="preserve"> и </w:t>
      </w:r>
      <w:hyperlink w:anchor="P5387" w:history="1">
        <w:r>
          <w:rPr>
            <w:color w:val="0000FF"/>
          </w:rPr>
          <w:t>2.1</w:t>
        </w:r>
      </w:hyperlink>
      <w:r>
        <w:t xml:space="preserve"> перечня мероприятий подпрограммы N 4 (приложение N 2 к государственной программе) осуществляется ГАУ "Управление ИКТ". Финансирование </w:t>
      </w:r>
      <w:hyperlink w:anchor="P5387" w:history="1">
        <w:r>
          <w:rPr>
            <w:color w:val="0000FF"/>
          </w:rPr>
          <w:t>мероприятия 2.1</w:t>
        </w:r>
      </w:hyperlink>
      <w:r>
        <w:t xml:space="preserve"> осуществляется за счет средств, выделяемых на ресурсное обеспечение мероприятия по </w:t>
      </w:r>
      <w:hyperlink w:anchor="P5156" w:history="1">
        <w:r>
          <w:rPr>
            <w:color w:val="0000FF"/>
          </w:rPr>
          <w:t>пункту 1.2</w:t>
        </w:r>
      </w:hyperlink>
      <w:r>
        <w:t xml:space="preserve"> перечня мероприятий подпрограммы N 4 (приложение N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p>
    <w:p w:rsidR="00063F77" w:rsidRDefault="00063F77">
      <w:pPr>
        <w:pStyle w:val="ConsPlusNormal"/>
        <w:ind w:firstLine="540"/>
        <w:jc w:val="both"/>
      </w:pPr>
      <w:r>
        <w:t xml:space="preserve">Реализация мероприятия по </w:t>
      </w:r>
      <w:hyperlink w:anchor="P5271" w:history="1">
        <w:r>
          <w:rPr>
            <w:color w:val="0000FF"/>
          </w:rPr>
          <w:t>пункту 1.4</w:t>
        </w:r>
      </w:hyperlink>
      <w:r>
        <w:t xml:space="preserve"> перечня мероприятий подпрограммы N 4 (приложение N 2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063F77" w:rsidRDefault="00063F77">
      <w:pPr>
        <w:pStyle w:val="ConsPlusNormal"/>
        <w:ind w:firstLine="540"/>
        <w:jc w:val="both"/>
      </w:pPr>
      <w:r>
        <w:lastRenderedPageBreak/>
        <w:t>В рамках реализации мероприятия, предусмотренного пунктом 3.4 перечня мероприятий подпрограммы N 4 (приложение N 2 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 В 2014 году в рамках реализации указанного мероприятия осуществляется предоставление субсидий государственному бюджетному учреждению Архангельской области "Региональный центр по организации закупок" на иные цели, не связанные с финансовым обеспечением выполнения государственного задания. С 1 января по 15 октября 2015 года осуществляется предоставление субсидии на выполнение государственного задания. С 15 октября 2015 года в связи с реорганизацией государственного бюджетного учреждения Архангельской области "Региональный центр по организации закупок" путем изменения типа учреждения на казенное средства на реализацию мероприятия 3.4 направляются на выполнение указанным учреждением функций в соответствии с уставом.</w:t>
      </w:r>
    </w:p>
    <w:p w:rsidR="00063F77" w:rsidRDefault="00063F77">
      <w:pPr>
        <w:pStyle w:val="ConsPlusNormal"/>
        <w:jc w:val="both"/>
      </w:pPr>
      <w:r>
        <w:t xml:space="preserve">(абзац введен </w:t>
      </w:r>
      <w:hyperlink r:id="rId170" w:history="1">
        <w:r>
          <w:rPr>
            <w:color w:val="0000FF"/>
          </w:rPr>
          <w:t>постановлением</w:t>
        </w:r>
      </w:hyperlink>
      <w:r>
        <w:t xml:space="preserve"> Правительства Архангельской области от 14.10.2014 N 427-пп; в ред. постановлений Правительства Архангельской области от 02.12.2014 </w:t>
      </w:r>
      <w:hyperlink r:id="rId171" w:history="1">
        <w:r>
          <w:rPr>
            <w:color w:val="0000FF"/>
          </w:rPr>
          <w:t>N 491-пп</w:t>
        </w:r>
      </w:hyperlink>
      <w:r>
        <w:t xml:space="preserve">, от 06.11.2015 </w:t>
      </w:r>
      <w:hyperlink r:id="rId172" w:history="1">
        <w:r>
          <w:rPr>
            <w:color w:val="0000FF"/>
          </w:rPr>
          <w:t>N 448-пп</w:t>
        </w:r>
      </w:hyperlink>
      <w:r>
        <w:t>)</w:t>
      </w:r>
    </w:p>
    <w:p w:rsidR="00063F77" w:rsidRDefault="00063F77">
      <w:pPr>
        <w:pStyle w:val="ConsPlusNormal"/>
        <w:ind w:firstLine="540"/>
        <w:jc w:val="both"/>
      </w:pPr>
      <w:r>
        <w:t xml:space="preserve">Ресурсное </w:t>
      </w:r>
      <w:hyperlink w:anchor="P6661" w:history="1">
        <w:r>
          <w:rPr>
            <w:color w:val="0000FF"/>
          </w:rPr>
          <w:t>обеспечение</w:t>
        </w:r>
      </w:hyperlink>
      <w:r>
        <w:t xml:space="preserve"> реализации государственной программы за счет средств областного бюджета приведено в приложении N 3 к государственной программе.</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rmal"/>
        <w:jc w:val="center"/>
      </w:pPr>
      <w:bookmarkStart w:id="7" w:name="P581"/>
      <w:bookmarkEnd w:id="7"/>
      <w:r>
        <w:t>2.13. ПАСПОРТ</w:t>
      </w:r>
    </w:p>
    <w:p w:rsidR="00063F77" w:rsidRDefault="00063F77">
      <w:pPr>
        <w:pStyle w:val="ConsPlusNormal"/>
        <w:jc w:val="center"/>
      </w:pPr>
      <w:r>
        <w:t>подпрограммы N 5 "Проведение сбалансированной политики</w:t>
      </w:r>
    </w:p>
    <w:p w:rsidR="00063F77" w:rsidRDefault="00063F77">
      <w:pPr>
        <w:pStyle w:val="ConsPlusNormal"/>
        <w:jc w:val="center"/>
      </w:pPr>
      <w:r>
        <w:t>в области государственного регулирования тарифов</w:t>
      </w:r>
    </w:p>
    <w:p w:rsidR="00063F77" w:rsidRDefault="00063F77">
      <w:pPr>
        <w:pStyle w:val="ConsPlusNormal"/>
        <w:jc w:val="center"/>
      </w:pPr>
      <w:r>
        <w:t>на территории Архангельской области"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0"/>
        <w:gridCol w:w="6633"/>
      </w:tblGrid>
      <w:tr w:rsidR="00063F77">
        <w:tc>
          <w:tcPr>
            <w:tcW w:w="2640" w:type="dxa"/>
          </w:tcPr>
          <w:p w:rsidR="00063F77" w:rsidRDefault="00063F77">
            <w:pPr>
              <w:pStyle w:val="ConsPlusNormal"/>
            </w:pPr>
            <w:r>
              <w:t>Наименование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"Проведение сбалансированной политики в области государственного регулирования тарифов на территории Архангельской области" (далее - подпрограмма N 5)</w:t>
            </w:r>
          </w:p>
        </w:tc>
      </w:tr>
      <w:tr w:rsidR="00063F77">
        <w:tc>
          <w:tcPr>
            <w:tcW w:w="2640" w:type="dxa"/>
          </w:tcPr>
          <w:p w:rsidR="00063F77" w:rsidRDefault="00063F77">
            <w:pPr>
              <w:pStyle w:val="ConsPlusNormal"/>
            </w:pPr>
            <w:r>
              <w:t>Ответственный исполнитель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агентство по тарифам и ценам</w:t>
            </w:r>
          </w:p>
        </w:tc>
      </w:tr>
      <w:tr w:rsidR="00063F77">
        <w:tc>
          <w:tcPr>
            <w:tcW w:w="2640" w:type="dxa"/>
          </w:tcPr>
          <w:p w:rsidR="00063F77" w:rsidRDefault="00063F77">
            <w:pPr>
              <w:pStyle w:val="ConsPlusNormal"/>
            </w:pPr>
            <w:r>
              <w:t>Соисполнители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pPr>
            <w:r>
              <w:t>нет</w:t>
            </w:r>
          </w:p>
        </w:tc>
      </w:tr>
      <w:tr w:rsidR="00063F77">
        <w:tc>
          <w:tcPr>
            <w:tcW w:w="2640" w:type="dxa"/>
          </w:tcPr>
          <w:p w:rsidR="00063F77" w:rsidRDefault="00063F77">
            <w:pPr>
              <w:pStyle w:val="ConsPlusNormal"/>
            </w:pPr>
            <w:r>
              <w:t>Участники подпрограммы</w:t>
            </w:r>
          </w:p>
        </w:tc>
        <w:tc>
          <w:tcPr>
            <w:tcW w:w="340" w:type="dxa"/>
          </w:tcPr>
          <w:p w:rsidR="00063F77" w:rsidRDefault="00063F77">
            <w:pPr>
              <w:pStyle w:val="ConsPlusNormal"/>
              <w:jc w:val="center"/>
            </w:pPr>
            <w:r>
              <w:t>-</w:t>
            </w:r>
          </w:p>
        </w:tc>
        <w:tc>
          <w:tcPr>
            <w:tcW w:w="6633" w:type="dxa"/>
          </w:tcPr>
          <w:p w:rsidR="00063F77" w:rsidRDefault="00063F77">
            <w:pPr>
              <w:pStyle w:val="ConsPlusNormal"/>
              <w:jc w:val="both"/>
            </w:pPr>
            <w:r>
              <w:t>организации, осуществляющие регулируемые виды деятельности</w:t>
            </w:r>
          </w:p>
        </w:tc>
      </w:tr>
      <w:tr w:rsidR="00063F77">
        <w:tc>
          <w:tcPr>
            <w:tcW w:w="2640" w:type="dxa"/>
            <w:vMerge w:val="restart"/>
          </w:tcPr>
          <w:p w:rsidR="00063F77" w:rsidRDefault="00063F77">
            <w:pPr>
              <w:pStyle w:val="ConsPlusNormal"/>
            </w:pPr>
            <w:r>
              <w:t>Цель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обеспечение эффективного и стабильного государственного регулирования тарифов и цен в Архангельской области.</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BD48C7">
            <w:pPr>
              <w:pStyle w:val="ConsPlusNormal"/>
            </w:pPr>
            <w:hyperlink w:anchor="P709" w:history="1">
              <w:r w:rsidR="00063F77">
                <w:rPr>
                  <w:color w:val="0000FF"/>
                </w:rPr>
                <w:t>Перечень</w:t>
              </w:r>
            </w:hyperlink>
            <w:r w:rsidR="00063F77">
              <w:t xml:space="preserve"> целевых показателей подпрограммы N 5 приведен в приложении N 1 к государственной программе</w:t>
            </w:r>
          </w:p>
        </w:tc>
      </w:tr>
      <w:tr w:rsidR="00063F77">
        <w:tc>
          <w:tcPr>
            <w:tcW w:w="2640" w:type="dxa"/>
            <w:vMerge w:val="restart"/>
          </w:tcPr>
          <w:p w:rsidR="00063F77" w:rsidRDefault="00063F77">
            <w:pPr>
              <w:pStyle w:val="ConsPlusNormal"/>
            </w:pPr>
            <w:r>
              <w:t>Задачи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BD48C7">
            <w:pPr>
              <w:pStyle w:val="ConsPlusNormal"/>
            </w:pPr>
            <w:hyperlink w:anchor="P5907" w:history="1">
              <w:r w:rsidR="00063F77">
                <w:rPr>
                  <w:color w:val="0000FF"/>
                </w:rPr>
                <w:t>задача N 1</w:t>
              </w:r>
            </w:hyperlink>
            <w:r w:rsidR="00063F77">
              <w:t xml:space="preserve">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063F77">
        <w:tblPrEx>
          <w:tblBorders>
            <w:insideH w:val="nil"/>
          </w:tblBorders>
        </w:tblPrEx>
        <w:tc>
          <w:tcPr>
            <w:tcW w:w="2640" w:type="dxa"/>
            <w:vMerge/>
          </w:tcPr>
          <w:p w:rsidR="00063F77" w:rsidRDefault="00063F77"/>
        </w:tc>
        <w:tc>
          <w:tcPr>
            <w:tcW w:w="340" w:type="dxa"/>
            <w:tcBorders>
              <w:top w:val="nil"/>
              <w:bottom w:val="nil"/>
            </w:tcBorders>
          </w:tcPr>
          <w:p w:rsidR="00063F77" w:rsidRDefault="00063F77">
            <w:pPr>
              <w:pStyle w:val="ConsPlusNormal"/>
            </w:pPr>
          </w:p>
        </w:tc>
        <w:tc>
          <w:tcPr>
            <w:tcW w:w="6633" w:type="dxa"/>
            <w:tcBorders>
              <w:top w:val="nil"/>
              <w:bottom w:val="nil"/>
            </w:tcBorders>
          </w:tcPr>
          <w:p w:rsidR="00063F77" w:rsidRDefault="00BD48C7">
            <w:pPr>
              <w:pStyle w:val="ConsPlusNormal"/>
            </w:pPr>
            <w:hyperlink w:anchor="P6138" w:history="1">
              <w:r w:rsidR="00063F77">
                <w:rPr>
                  <w:color w:val="0000FF"/>
                </w:rPr>
                <w:t>задача N 2</w:t>
              </w:r>
            </w:hyperlink>
            <w:r w:rsidR="00063F77">
              <w:t xml:space="preserve"> - поэтапный переход к установлению долгосрочных тарифов;</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BD48C7">
            <w:pPr>
              <w:pStyle w:val="ConsPlusNormal"/>
            </w:pPr>
            <w:hyperlink w:anchor="P6310" w:history="1">
              <w:r w:rsidR="00063F77">
                <w:rPr>
                  <w:color w:val="0000FF"/>
                </w:rPr>
                <w:t>задача N 3</w:t>
              </w:r>
            </w:hyperlink>
            <w:r w:rsidR="00063F77">
              <w:t xml:space="preserve"> - осуществление регионального государственного контроля (надзора) в области регулируемых тарифов</w:t>
            </w:r>
          </w:p>
        </w:tc>
      </w:tr>
      <w:tr w:rsidR="00063F77">
        <w:tc>
          <w:tcPr>
            <w:tcW w:w="2640" w:type="dxa"/>
            <w:vMerge w:val="restart"/>
          </w:tcPr>
          <w:p w:rsidR="00063F77" w:rsidRDefault="00063F77">
            <w:pPr>
              <w:pStyle w:val="ConsPlusNormal"/>
            </w:pPr>
            <w:r>
              <w:lastRenderedPageBreak/>
              <w:t>Сроки и этапы реализации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2014 - 2020 годы.</w:t>
            </w:r>
          </w:p>
        </w:tc>
      </w:tr>
      <w:tr w:rsidR="00063F77">
        <w:tc>
          <w:tcPr>
            <w:tcW w:w="2640" w:type="dxa"/>
            <w:vMerge/>
          </w:tcPr>
          <w:p w:rsidR="00063F77" w:rsidRDefault="00063F77"/>
        </w:tc>
        <w:tc>
          <w:tcPr>
            <w:tcW w:w="340" w:type="dxa"/>
            <w:tcBorders>
              <w:top w:val="nil"/>
            </w:tcBorders>
          </w:tcPr>
          <w:p w:rsidR="00063F77" w:rsidRDefault="00063F77">
            <w:pPr>
              <w:pStyle w:val="ConsPlusNormal"/>
            </w:pPr>
          </w:p>
        </w:tc>
        <w:tc>
          <w:tcPr>
            <w:tcW w:w="6633" w:type="dxa"/>
            <w:tcBorders>
              <w:top w:val="nil"/>
            </w:tcBorders>
          </w:tcPr>
          <w:p w:rsidR="00063F77" w:rsidRDefault="00063F77">
            <w:pPr>
              <w:pStyle w:val="ConsPlusNormal"/>
            </w:pPr>
            <w:r>
              <w:t>Подпрограмма N 5 реализуется в один этап</w:t>
            </w:r>
          </w:p>
        </w:tc>
      </w:tr>
      <w:tr w:rsidR="00063F77">
        <w:tblPrEx>
          <w:tblBorders>
            <w:insideH w:val="nil"/>
          </w:tblBorders>
        </w:tblPrEx>
        <w:tc>
          <w:tcPr>
            <w:tcW w:w="2640" w:type="dxa"/>
            <w:tcBorders>
              <w:bottom w:val="nil"/>
            </w:tcBorders>
          </w:tcPr>
          <w:p w:rsidR="00063F77" w:rsidRDefault="00063F77">
            <w:pPr>
              <w:pStyle w:val="ConsPlusNormal"/>
            </w:pPr>
            <w:r>
              <w:t>Объемы и источники финансирования подпрограммы</w:t>
            </w:r>
          </w:p>
        </w:tc>
        <w:tc>
          <w:tcPr>
            <w:tcW w:w="340" w:type="dxa"/>
            <w:tcBorders>
              <w:bottom w:val="nil"/>
            </w:tcBorders>
          </w:tcPr>
          <w:p w:rsidR="00063F77" w:rsidRDefault="00063F77">
            <w:pPr>
              <w:pStyle w:val="ConsPlusNormal"/>
              <w:jc w:val="center"/>
            </w:pPr>
            <w:r>
              <w:t>-</w:t>
            </w:r>
          </w:p>
        </w:tc>
        <w:tc>
          <w:tcPr>
            <w:tcW w:w="6633" w:type="dxa"/>
            <w:tcBorders>
              <w:bottom w:val="nil"/>
            </w:tcBorders>
          </w:tcPr>
          <w:p w:rsidR="00063F77" w:rsidRDefault="00063F77">
            <w:pPr>
              <w:pStyle w:val="ConsPlusNormal"/>
            </w:pPr>
            <w:r>
              <w:t>общий объем финансирования подпрограммы N 5 осуществляется за счет средств областного бюджета - 447 923,8 тыс. рублей</w:t>
            </w:r>
          </w:p>
        </w:tc>
      </w:tr>
      <w:tr w:rsidR="00063F77">
        <w:tblPrEx>
          <w:tblBorders>
            <w:insideH w:val="nil"/>
          </w:tblBorders>
        </w:tblPrEx>
        <w:tc>
          <w:tcPr>
            <w:tcW w:w="9613" w:type="dxa"/>
            <w:gridSpan w:val="3"/>
            <w:tcBorders>
              <w:top w:val="nil"/>
            </w:tcBorders>
          </w:tcPr>
          <w:p w:rsidR="00063F77" w:rsidRDefault="00063F77">
            <w:pPr>
              <w:pStyle w:val="ConsPlusNormal"/>
              <w:jc w:val="both"/>
            </w:pPr>
            <w:r>
              <w:t xml:space="preserve">(в ред. </w:t>
            </w:r>
            <w:hyperlink r:id="rId173" w:history="1">
              <w:r>
                <w:rPr>
                  <w:color w:val="0000FF"/>
                </w:rPr>
                <w:t>постановления</w:t>
              </w:r>
            </w:hyperlink>
            <w:r>
              <w:t xml:space="preserve"> Правительства Архангельской области от 06.11.2015 N 448-пп)</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center"/>
      </w:pPr>
      <w:r>
        <w:t>2.14. Характеристика сферы реализации подпрограммы N 5,</w:t>
      </w:r>
    </w:p>
    <w:p w:rsidR="00063F77" w:rsidRDefault="00063F77">
      <w:pPr>
        <w:pStyle w:val="ConsPlusNormal"/>
        <w:jc w:val="center"/>
      </w:pPr>
      <w:r>
        <w:t>описание основных проблем</w:t>
      </w:r>
    </w:p>
    <w:p w:rsidR="00063F77" w:rsidRDefault="00063F77">
      <w:pPr>
        <w:pStyle w:val="ConsPlusNormal"/>
        <w:jc w:val="both"/>
      </w:pPr>
    </w:p>
    <w:p w:rsidR="00063F77" w:rsidRDefault="00063F77">
      <w:pPr>
        <w:pStyle w:val="ConsPlusNormal"/>
        <w:ind w:firstLine="540"/>
        <w:jc w:val="both"/>
      </w:pPr>
      <w:r>
        <w:t>Государственное регулирование тарифов и цен напрямую влияет на характер экономического роста и качество жизни населения Архангельской области.</w:t>
      </w:r>
    </w:p>
    <w:p w:rsidR="00063F77" w:rsidRDefault="00063F77">
      <w:pPr>
        <w:pStyle w:val="ConsPlusNormal"/>
        <w:ind w:firstLine="540"/>
        <w:jc w:val="both"/>
      </w:pPr>
      <w: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063F77" w:rsidRDefault="00063F77">
      <w:pPr>
        <w:pStyle w:val="ConsPlusNormal"/>
        <w:ind w:firstLine="540"/>
        <w:jc w:val="both"/>
      </w:pPr>
      <w:r>
        <w:t>В рамках реализации своих полномочий в сфере государственного регулирования тарифов и цен агентство по тарифам и ценам устанавливает:</w:t>
      </w:r>
    </w:p>
    <w:p w:rsidR="00063F77" w:rsidRDefault="00063F77">
      <w:pPr>
        <w:pStyle w:val="ConsPlusNormal"/>
        <w:ind w:firstLine="540"/>
        <w:jc w:val="both"/>
      </w:pPr>
      <w:r>
        <w:t>1) тарифы в сфере электроэнергетики;</w:t>
      </w:r>
    </w:p>
    <w:p w:rsidR="00063F77" w:rsidRDefault="00063F77">
      <w:pPr>
        <w:pStyle w:val="ConsPlusNormal"/>
        <w:ind w:firstLine="540"/>
        <w:jc w:val="both"/>
      </w:pPr>
      <w:r>
        <w:t>2) тарифы в сфере теплоснабжения;</w:t>
      </w:r>
    </w:p>
    <w:p w:rsidR="00063F77" w:rsidRDefault="00063F77">
      <w:pPr>
        <w:pStyle w:val="ConsPlusNormal"/>
        <w:ind w:firstLine="540"/>
        <w:jc w:val="both"/>
      </w:pPr>
      <w:r>
        <w:t>3) тарифы в сфере водоснабжения и водоотведения;</w:t>
      </w:r>
    </w:p>
    <w:p w:rsidR="00063F77" w:rsidRDefault="00063F77">
      <w:pPr>
        <w:pStyle w:val="ConsPlusNormal"/>
        <w:ind w:firstLine="540"/>
        <w:jc w:val="both"/>
      </w:pPr>
      <w:r>
        <w:t>4) тарифы на услуги организаций коммунального комплекса;</w:t>
      </w:r>
    </w:p>
    <w:p w:rsidR="00063F77" w:rsidRDefault="00063F77">
      <w:pPr>
        <w:pStyle w:val="ConsPlusNormal"/>
        <w:ind w:firstLine="540"/>
        <w:jc w:val="both"/>
      </w:pPr>
      <w:r>
        <w:t>5) тарифы в сфере естественных монополий;</w:t>
      </w:r>
    </w:p>
    <w:p w:rsidR="00063F77" w:rsidRDefault="00063F77">
      <w:pPr>
        <w:pStyle w:val="ConsPlusNormal"/>
        <w:ind w:firstLine="540"/>
        <w:jc w:val="both"/>
      </w:pPr>
      <w:r>
        <w:t>6) розничные цены на газ;</w:t>
      </w:r>
    </w:p>
    <w:p w:rsidR="00063F77" w:rsidRDefault="00063F77">
      <w:pPr>
        <w:pStyle w:val="ConsPlusNormal"/>
        <w:ind w:firstLine="540"/>
        <w:jc w:val="both"/>
      </w:pPr>
      <w:r>
        <w:t>7) тарифы в транспортном комплексе и непроизводственной сфере.</w:t>
      </w:r>
    </w:p>
    <w:p w:rsidR="00063F77" w:rsidRDefault="00063F77">
      <w:pPr>
        <w:pStyle w:val="ConsPlusNormal"/>
        <w:ind w:firstLine="540"/>
        <w:jc w:val="both"/>
      </w:pPr>
      <w: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063F77" w:rsidRDefault="00063F77">
      <w:pPr>
        <w:pStyle w:val="ConsPlusNormal"/>
        <w:ind w:firstLine="540"/>
        <w:jc w:val="both"/>
      </w:pPr>
      <w:r>
        <w:t>Одними из основных принципов государственного регулирования и контроля являются:</w:t>
      </w:r>
    </w:p>
    <w:p w:rsidR="00063F77" w:rsidRDefault="00063F77">
      <w:pPr>
        <w:pStyle w:val="ConsPlusNormal"/>
        <w:ind w:firstLine="540"/>
        <w:jc w:val="both"/>
      </w:pPr>
      <w:r>
        <w:t>достижение и соблюдение баланса экономических интересов организаций и потребителей;</w:t>
      </w:r>
    </w:p>
    <w:p w:rsidR="00063F77" w:rsidRDefault="00063F77">
      <w:pPr>
        <w:pStyle w:val="ConsPlusNormal"/>
        <w:ind w:firstLine="540"/>
        <w:jc w:val="both"/>
      </w:pPr>
      <w:r>
        <w:t>обеспечение доступности услуги для потребителей;</w:t>
      </w:r>
    </w:p>
    <w:p w:rsidR="00063F77" w:rsidRDefault="00063F77">
      <w:pPr>
        <w:pStyle w:val="ConsPlusNormal"/>
        <w:ind w:firstLine="540"/>
        <w:jc w:val="both"/>
      </w:pPr>
      <w:r>
        <w:t>установление тарифов исходя из экономически обоснованных расходов организаций;</w:t>
      </w:r>
    </w:p>
    <w:p w:rsidR="00063F77" w:rsidRDefault="00063F77">
      <w:pPr>
        <w:pStyle w:val="ConsPlusNormal"/>
        <w:ind w:firstLine="540"/>
        <w:jc w:val="both"/>
      </w:pPr>
      <w:r>
        <w:t>обеспечение защиты потребителей от необоснованного повышения цен (тарифов).</w:t>
      </w:r>
    </w:p>
    <w:p w:rsidR="00063F77" w:rsidRDefault="00063F77">
      <w:pPr>
        <w:pStyle w:val="ConsPlusNormal"/>
        <w:ind w:firstLine="540"/>
        <w:jc w:val="both"/>
      </w:pPr>
      <w:r>
        <w:t>Совершенствование системы государственного регулирования за последние годы проводится по трем главным взаимосвязанным направлениям:</w:t>
      </w:r>
    </w:p>
    <w:p w:rsidR="00063F77" w:rsidRDefault="00063F77">
      <w:pPr>
        <w:pStyle w:val="ConsPlusNormal"/>
        <w:ind w:firstLine="540"/>
        <w:jc w:val="both"/>
      </w:pPr>
      <w:r>
        <w:t>повышение эффективности функционирования организаций, осуществляющих регулируемые виды деятельности;</w:t>
      </w:r>
    </w:p>
    <w:p w:rsidR="00063F77" w:rsidRDefault="00063F77">
      <w:pPr>
        <w:pStyle w:val="ConsPlusNormal"/>
        <w:ind w:firstLine="540"/>
        <w:jc w:val="both"/>
      </w:pPr>
      <w:r>
        <w:t>обеспечение эффективного и стабильного государственного регулирования цен и тарифов;</w:t>
      </w:r>
    </w:p>
    <w:p w:rsidR="00063F77" w:rsidRDefault="00063F77">
      <w:pPr>
        <w:pStyle w:val="ConsPlusNormal"/>
        <w:ind w:firstLine="540"/>
        <w:jc w:val="both"/>
      </w:pPr>
      <w:r>
        <w:t>защита интересов потребителей товаров (услуг) организаций, осуществляющих регулируемые виды деятельности.</w:t>
      </w:r>
    </w:p>
    <w:p w:rsidR="00063F77" w:rsidRDefault="00063F77">
      <w:pPr>
        <w:pStyle w:val="ConsPlusNormal"/>
        <w:ind w:firstLine="540"/>
        <w:jc w:val="both"/>
      </w:pPr>
      <w: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063F77" w:rsidRDefault="00063F77">
      <w:pPr>
        <w:pStyle w:val="ConsPlusNormal"/>
        <w:ind w:firstLine="540"/>
        <w:jc w:val="both"/>
      </w:pPr>
      <w:r>
        <w:t>Система нормативного регулирования, а также корпоративное 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063F77" w:rsidRDefault="00063F77">
      <w:pPr>
        <w:pStyle w:val="ConsPlusNormal"/>
        <w:ind w:firstLine="540"/>
        <w:jc w:val="both"/>
      </w:pPr>
      <w: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063F77" w:rsidRDefault="00063F77">
      <w:pPr>
        <w:pStyle w:val="ConsPlusNormal"/>
        <w:ind w:firstLine="540"/>
        <w:jc w:val="both"/>
      </w:pPr>
      <w:r>
        <w:t xml:space="preserve">Кроме того, в результате накопленного износа растет количество аварий в системах тепло-, </w:t>
      </w:r>
      <w:r>
        <w:lastRenderedPageBreak/>
        <w:t>электро- и водоснабжения, увеличиваются сроки их ликвидации и стоимость ремонта.</w:t>
      </w:r>
    </w:p>
    <w:p w:rsidR="00063F77" w:rsidRDefault="00063F77">
      <w:pPr>
        <w:pStyle w:val="ConsPlusNormal"/>
        <w:ind w:firstLine="540"/>
        <w:jc w:val="both"/>
      </w:pPr>
      <w: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063F77" w:rsidRDefault="00063F77">
      <w:pPr>
        <w:pStyle w:val="ConsPlusNormal"/>
        <w:ind w:firstLine="540"/>
        <w:jc w:val="both"/>
      </w:pPr>
      <w: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063F77" w:rsidRDefault="00063F77">
      <w:pPr>
        <w:pStyle w:val="ConsPlusNormal"/>
        <w:ind w:firstLine="540"/>
        <w:jc w:val="both"/>
      </w:pPr>
      <w:r>
        <w:t>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жилищным законодательством;</w:t>
      </w:r>
    </w:p>
    <w:p w:rsidR="00063F77" w:rsidRDefault="00063F77">
      <w:pPr>
        <w:pStyle w:val="ConsPlusNormal"/>
        <w:ind w:firstLine="540"/>
        <w:jc w:val="both"/>
      </w:pPr>
      <w:r>
        <w:t>недостаточная прозрачность жилищного и коммунального сектора для финансово-кредитных организаций и частных инвесторов;</w:t>
      </w:r>
    </w:p>
    <w:p w:rsidR="00063F77" w:rsidRDefault="00063F77">
      <w:pPr>
        <w:pStyle w:val="ConsPlusNormal"/>
        <w:ind w:firstLine="540"/>
        <w:jc w:val="both"/>
      </w:pPr>
      <w: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063F77" w:rsidRDefault="00063F77">
      <w:pPr>
        <w:pStyle w:val="ConsPlusNormal"/>
        <w:jc w:val="both"/>
      </w:pPr>
    </w:p>
    <w:p w:rsidR="00063F77" w:rsidRDefault="00063F77">
      <w:pPr>
        <w:pStyle w:val="ConsPlusNormal"/>
        <w:jc w:val="center"/>
      </w:pPr>
      <w:r>
        <w:t>2.15. Механизм реализации мероприятий подпрограммы N 5</w:t>
      </w:r>
    </w:p>
    <w:p w:rsidR="00063F77" w:rsidRDefault="00063F77">
      <w:pPr>
        <w:pStyle w:val="ConsPlusNormal"/>
        <w:jc w:val="both"/>
      </w:pPr>
    </w:p>
    <w:p w:rsidR="00063F77" w:rsidRDefault="00063F77">
      <w:pPr>
        <w:pStyle w:val="ConsPlusNormal"/>
        <w:ind w:firstLine="540"/>
        <w:jc w:val="both"/>
      </w:pPr>
      <w:r>
        <w:t xml:space="preserve">Реализация мероприятий по </w:t>
      </w:r>
      <w:hyperlink w:anchor="P5908" w:history="1">
        <w:r>
          <w:rPr>
            <w:color w:val="0000FF"/>
          </w:rPr>
          <w:t>пунктам 1.1</w:t>
        </w:r>
      </w:hyperlink>
      <w:r>
        <w:t xml:space="preserve"> - </w:t>
      </w:r>
      <w:hyperlink w:anchor="P5967" w:history="1">
        <w:r>
          <w:rPr>
            <w:color w:val="0000FF"/>
          </w:rPr>
          <w:t>1.2</w:t>
        </w:r>
      </w:hyperlink>
      <w:r>
        <w:t xml:space="preserve">, </w:t>
      </w:r>
      <w:hyperlink w:anchor="P6139" w:history="1">
        <w:r>
          <w:rPr>
            <w:color w:val="0000FF"/>
          </w:rPr>
          <w:t>2.1</w:t>
        </w:r>
      </w:hyperlink>
      <w:r>
        <w:t xml:space="preserve"> - </w:t>
      </w:r>
      <w:hyperlink w:anchor="P6196" w:history="1">
        <w:r>
          <w:rPr>
            <w:color w:val="0000FF"/>
          </w:rPr>
          <w:t>2.2</w:t>
        </w:r>
      </w:hyperlink>
      <w:r>
        <w:t xml:space="preserve">, </w:t>
      </w:r>
      <w:hyperlink w:anchor="P6311" w:history="1">
        <w:r>
          <w:rPr>
            <w:color w:val="0000FF"/>
          </w:rPr>
          <w:t>3.1</w:t>
        </w:r>
      </w:hyperlink>
      <w:r>
        <w:t xml:space="preserve"> - </w:t>
      </w:r>
      <w:hyperlink w:anchor="P6368" w:history="1">
        <w:r>
          <w:rPr>
            <w:color w:val="0000FF"/>
          </w:rPr>
          <w:t>3.2</w:t>
        </w:r>
      </w:hyperlink>
      <w:r>
        <w:t xml:space="preserve"> перечня мероприятий подпрограммы N 5 (приложение N 2 к государственной программе) осуществляется агентством по тарифам и ценам Архангельской области самостоятельно за счет средств, отраженных в </w:t>
      </w:r>
      <w:hyperlink w:anchor="P6368" w:history="1">
        <w:r>
          <w:rPr>
            <w:color w:val="0000FF"/>
          </w:rPr>
          <w:t>пункте 3.2</w:t>
        </w:r>
      </w:hyperlink>
      <w:r>
        <w:t xml:space="preserve"> перечня мероприятий подпрограммы N 5.</w:t>
      </w:r>
    </w:p>
    <w:p w:rsidR="00063F77" w:rsidRDefault="00063F77">
      <w:pPr>
        <w:pStyle w:val="ConsPlusNormal"/>
        <w:ind w:firstLine="540"/>
        <w:jc w:val="both"/>
      </w:pPr>
      <w:r>
        <w:t xml:space="preserve">В рамках реализации </w:t>
      </w:r>
      <w:hyperlink w:anchor="P6024" w:history="1">
        <w:r>
          <w:rPr>
            <w:color w:val="0000FF"/>
          </w:rPr>
          <w:t>мероприятия 1.3</w:t>
        </w:r>
      </w:hyperlink>
      <w:r>
        <w:t xml:space="preserve"> перечня мероприятий подпрограммы N 5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74" w:history="1">
        <w:r>
          <w:rPr>
            <w:color w:val="0000FF"/>
          </w:rPr>
          <w:t>кодексом</w:t>
        </w:r>
      </w:hyperlink>
      <w:r>
        <w:t xml:space="preserve"> и Федеральным </w:t>
      </w:r>
      <w:hyperlink r:id="rId175" w:history="1">
        <w:r>
          <w:rPr>
            <w:color w:val="0000FF"/>
          </w:rPr>
          <w:t>законом</w:t>
        </w:r>
      </w:hyperlink>
      <w:r>
        <w:t xml:space="preserve"> от 5 апреля 2013 года N 44-ФЗ.</w:t>
      </w:r>
    </w:p>
    <w:p w:rsidR="00063F77" w:rsidRDefault="00063F77">
      <w:pPr>
        <w:pStyle w:val="ConsPlusNormal"/>
        <w:jc w:val="both"/>
      </w:pPr>
      <w:r>
        <w:t xml:space="preserve">(в ред. </w:t>
      </w:r>
      <w:hyperlink r:id="rId176"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 xml:space="preserve">Ресурсное </w:t>
      </w:r>
      <w:hyperlink w:anchor="P6661" w:history="1">
        <w:r>
          <w:rPr>
            <w:color w:val="0000FF"/>
          </w:rPr>
          <w:t>обеспечение</w:t>
        </w:r>
      </w:hyperlink>
      <w:r>
        <w:t xml:space="preserve"> реализации подпрограммы N 5 за счет средств областного бюджета представлено в приложении N 3 к государственной программе.</w:t>
      </w:r>
    </w:p>
    <w:p w:rsidR="00063F77" w:rsidRDefault="00BD48C7">
      <w:pPr>
        <w:pStyle w:val="ConsPlusNormal"/>
        <w:ind w:firstLine="540"/>
        <w:jc w:val="both"/>
      </w:pPr>
      <w:hyperlink w:anchor="P1154" w:history="1">
        <w:r w:rsidR="00063F77">
          <w:rPr>
            <w:color w:val="0000FF"/>
          </w:rPr>
          <w:t>Перечень</w:t>
        </w:r>
      </w:hyperlink>
      <w:r w:rsidR="00063F77">
        <w:t xml:space="preserve"> мероприятий подпрограммы N 5 представлен в приложении N 2 к государственной программе.</w:t>
      </w:r>
    </w:p>
    <w:p w:rsidR="00063F77" w:rsidRDefault="00063F77">
      <w:pPr>
        <w:pStyle w:val="ConsPlusNormal"/>
        <w:jc w:val="both"/>
      </w:pPr>
    </w:p>
    <w:p w:rsidR="00063F77" w:rsidRDefault="00063F77">
      <w:pPr>
        <w:pStyle w:val="ConsPlusNormal"/>
        <w:jc w:val="center"/>
      </w:pPr>
      <w:r>
        <w:t>III. Ожидаемые результаты реализации</w:t>
      </w:r>
    </w:p>
    <w:p w:rsidR="00063F77" w:rsidRDefault="00063F77">
      <w:pPr>
        <w:pStyle w:val="ConsPlusNormal"/>
        <w:jc w:val="center"/>
      </w:pPr>
      <w:r>
        <w:t>государственной программы</w:t>
      </w:r>
    </w:p>
    <w:p w:rsidR="00063F77" w:rsidRDefault="00063F77">
      <w:pPr>
        <w:pStyle w:val="ConsPlusNormal"/>
        <w:jc w:val="both"/>
      </w:pPr>
    </w:p>
    <w:p w:rsidR="00063F77" w:rsidRDefault="00063F77">
      <w:pPr>
        <w:pStyle w:val="ConsPlusNormal"/>
        <w:ind w:firstLine="540"/>
        <w:jc w:val="both"/>
      </w:pPr>
      <w:r>
        <w:t>Реализация государственной программы позволит достичь к 2020 году следующих результатов:</w:t>
      </w:r>
    </w:p>
    <w:p w:rsidR="00063F77" w:rsidRDefault="00063F77">
      <w:pPr>
        <w:pStyle w:val="ConsPlusNormal"/>
        <w:ind w:firstLine="540"/>
        <w:jc w:val="both"/>
      </w:pPr>
      <w:r>
        <w:t>1) в сфере развития инвестиционной деятельности:</w:t>
      </w:r>
    </w:p>
    <w:p w:rsidR="00063F77" w:rsidRDefault="00063F77">
      <w:pPr>
        <w:pStyle w:val="ConsPlusNormal"/>
        <w:ind w:firstLine="540"/>
        <w:jc w:val="both"/>
      </w:pPr>
      <w:r>
        <w:t>принятие стратегических документов по развитию территорий, в том числе инновационной стратегии Архангельской области;</w:t>
      </w:r>
    </w:p>
    <w:p w:rsidR="00063F77" w:rsidRDefault="00063F77">
      <w:pPr>
        <w:pStyle w:val="ConsPlusNormal"/>
        <w:ind w:firstLine="540"/>
        <w:jc w:val="both"/>
      </w:pPr>
      <w:r>
        <w:t>переход к организации работы с инвесторами по принципу "одного окна";</w:t>
      </w:r>
    </w:p>
    <w:p w:rsidR="00063F77" w:rsidRDefault="00063F77">
      <w:pPr>
        <w:pStyle w:val="ConsPlusNormal"/>
        <w:ind w:firstLine="540"/>
        <w:jc w:val="both"/>
      </w:pPr>
      <w:r>
        <w:t>формирование рейтингов инвестиционной привлекательности Архангельской области и муниципальных образований;</w:t>
      </w:r>
    </w:p>
    <w:p w:rsidR="00063F77" w:rsidRDefault="00063F77">
      <w:pPr>
        <w:pStyle w:val="ConsPlusNormal"/>
        <w:ind w:firstLine="540"/>
        <w:jc w:val="both"/>
      </w:pPr>
      <w:r>
        <w:t>принятие к реализации с применением механизма государственно-частного партнерства не менее одного проекта в год;</w:t>
      </w:r>
    </w:p>
    <w:p w:rsidR="00063F77" w:rsidRDefault="00063F77">
      <w:pPr>
        <w:pStyle w:val="ConsPlusNormal"/>
        <w:ind w:firstLine="540"/>
        <w:jc w:val="both"/>
      </w:pPr>
      <w: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063F77" w:rsidRDefault="00063F77">
      <w:pPr>
        <w:pStyle w:val="ConsPlusNormal"/>
        <w:ind w:firstLine="540"/>
        <w:jc w:val="both"/>
      </w:pPr>
      <w:r>
        <w:t>2) в сфере развития субъектов малого и среднего предпринимательства:</w:t>
      </w:r>
    </w:p>
    <w:p w:rsidR="00063F77" w:rsidRDefault="00063F77">
      <w:pPr>
        <w:pStyle w:val="ConsPlusNormal"/>
        <w:ind w:firstLine="540"/>
        <w:jc w:val="both"/>
      </w:pPr>
      <w:r>
        <w:t xml:space="preserve">увеличение количества субъектов малого и среднего предпринимательства (включая </w:t>
      </w:r>
      <w:r>
        <w:lastRenderedPageBreak/>
        <w:t>индивидуальных предпринимателей) в расчете на 1 тыс. человек населения Архангельской области - до 43,5 единицы;</w:t>
      </w:r>
    </w:p>
    <w:p w:rsidR="00063F77" w:rsidRDefault="00063F77">
      <w:pPr>
        <w:pStyle w:val="ConsPlusNormal"/>
        <w:jc w:val="both"/>
      </w:pPr>
      <w:r>
        <w:t xml:space="preserve">(в ред. постановлений Правительства Архангельской области от 10.02.2015 </w:t>
      </w:r>
      <w:hyperlink r:id="rId177" w:history="1">
        <w:r>
          <w:rPr>
            <w:color w:val="0000FF"/>
          </w:rPr>
          <w:t>N 37-пп</w:t>
        </w:r>
      </w:hyperlink>
      <w:r>
        <w:t xml:space="preserve">, от 20.10.2015 </w:t>
      </w:r>
      <w:hyperlink r:id="rId178" w:history="1">
        <w:r>
          <w:rPr>
            <w:color w:val="0000FF"/>
          </w:rPr>
          <w:t>N 415-пп</w:t>
        </w:r>
      </w:hyperlink>
      <w:r>
        <w:t>)</w:t>
      </w:r>
    </w:p>
    <w:p w:rsidR="00063F77" w:rsidRDefault="00063F77">
      <w:pPr>
        <w:pStyle w:val="ConsPlusNormal"/>
        <w:ind w:firstLine="540"/>
        <w:jc w:val="both"/>
      </w:pPr>
      <w:r>
        <w:t>создание не менее 6,7 тыс. единиц рабочих мест (включая вновь зарегистрированных индивидуальных предпринимателей);</w:t>
      </w:r>
    </w:p>
    <w:p w:rsidR="00063F77" w:rsidRDefault="00063F77">
      <w:pPr>
        <w:pStyle w:val="ConsPlusNormal"/>
        <w:jc w:val="both"/>
      </w:pPr>
      <w:r>
        <w:t xml:space="preserve">(в ред. </w:t>
      </w:r>
      <w:hyperlink r:id="rId179" w:history="1">
        <w:r>
          <w:rPr>
            <w:color w:val="0000FF"/>
          </w:rPr>
          <w:t>постановления</w:t>
        </w:r>
      </w:hyperlink>
      <w:r>
        <w:t xml:space="preserve"> Правительства Архангельской области от 20.10.2015 N 415-пп)</w:t>
      </w:r>
    </w:p>
    <w:p w:rsidR="00063F77" w:rsidRDefault="00063F77">
      <w:pPr>
        <w:pStyle w:val="ConsPlusNormal"/>
        <w:ind w:firstLine="540"/>
        <w:jc w:val="both"/>
      </w:pPr>
      <w:r>
        <w:t>3) в рамках совершенствования системы управления экономическим развитием Архангельской области:</w:t>
      </w:r>
    </w:p>
    <w:p w:rsidR="00063F77" w:rsidRDefault="00063F77">
      <w:pPr>
        <w:pStyle w:val="ConsPlusNormal"/>
        <w:ind w:firstLine="540"/>
        <w:jc w:val="both"/>
      </w:pPr>
      <w:r>
        <w:t>выстраивание системы документов планирования и прогнозирования на уровне Архангельской области;</w:t>
      </w:r>
    </w:p>
    <w:p w:rsidR="00063F77" w:rsidRDefault="00063F77">
      <w:pPr>
        <w:pStyle w:val="ConsPlusNormal"/>
        <w:ind w:firstLine="540"/>
        <w:jc w:val="both"/>
      </w:pPr>
      <w:r>
        <w:t>повышение обоснованности и достоверности прогнозов социально-экономического развития Архангельской области;</w:t>
      </w:r>
    </w:p>
    <w:p w:rsidR="00063F77" w:rsidRDefault="00063F77">
      <w:pPr>
        <w:pStyle w:val="ConsPlusNormal"/>
        <w:ind w:firstLine="540"/>
        <w:jc w:val="both"/>
      </w:pPr>
      <w:r>
        <w:t>формирование по программно-целевому принципу не менее 95 процентов расходов областного бюджета;</w:t>
      </w:r>
    </w:p>
    <w:p w:rsidR="00063F77" w:rsidRDefault="00063F77">
      <w:pPr>
        <w:pStyle w:val="ConsPlusNormal"/>
        <w:ind w:firstLine="540"/>
        <w:jc w:val="both"/>
      </w:pPr>
      <w:r>
        <w:t>создание условий для повышения качества правового регулирования в предметной области за счет выстраивания современной технологии 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063F77" w:rsidRDefault="00063F77">
      <w:pPr>
        <w:pStyle w:val="ConsPlusNormal"/>
        <w:ind w:firstLine="540"/>
        <w:jc w:val="both"/>
      </w:pPr>
      <w:r>
        <w:t>повышение эффективности деятельности исполнительных органов и органов местного самоуправления;</w:t>
      </w:r>
    </w:p>
    <w:p w:rsidR="00063F77" w:rsidRDefault="00063F77">
      <w:pPr>
        <w:pStyle w:val="ConsPlusNormal"/>
        <w:ind w:firstLine="540"/>
        <w:jc w:val="both"/>
      </w:pPr>
      <w:r>
        <w:t>4) в рамках совершенствования организации государственных закупок в Архангельской области:</w:t>
      </w:r>
    </w:p>
    <w:p w:rsidR="00063F77" w:rsidRDefault="00063F77">
      <w:pPr>
        <w:pStyle w:val="ConsPlusNormal"/>
        <w:ind w:firstLine="540"/>
        <w:jc w:val="both"/>
      </w:pPr>
      <w:r>
        <w:t>повышение экономической эффективности проведения процедур осуществления закупок;</w:t>
      </w:r>
    </w:p>
    <w:p w:rsidR="00063F77" w:rsidRDefault="00063F77">
      <w:pPr>
        <w:pStyle w:val="ConsPlusNormal"/>
        <w:jc w:val="both"/>
      </w:pPr>
      <w:r>
        <w:t xml:space="preserve">(в ред. </w:t>
      </w:r>
      <w:hyperlink r:id="rId180"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повышение уровня автоматизации осуществления закупок;</w:t>
      </w:r>
    </w:p>
    <w:p w:rsidR="00063F77" w:rsidRDefault="00063F77">
      <w:pPr>
        <w:pStyle w:val="ConsPlusNormal"/>
        <w:jc w:val="both"/>
      </w:pPr>
      <w:r>
        <w:t xml:space="preserve">(в ред. </w:t>
      </w:r>
      <w:hyperlink r:id="rId181"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снижение количества несостоявшихся закупок, рисков ненадлежащего исполнения, неисполнения государственных контрактов;</w:t>
      </w:r>
    </w:p>
    <w:p w:rsidR="00063F77" w:rsidRDefault="00063F77">
      <w:pPr>
        <w:pStyle w:val="ConsPlusNormal"/>
        <w:ind w:firstLine="540"/>
        <w:jc w:val="both"/>
      </w:pPr>
      <w:r>
        <w:t>сокращение уровня коррупции за счет детальной регламентации процедур на всех этапах осуществления закупок, расширение перечня решений, принимаемых в "автоматическом режиме" в рамках информационной среды;</w:t>
      </w:r>
    </w:p>
    <w:p w:rsidR="00063F77" w:rsidRDefault="00063F77">
      <w:pPr>
        <w:pStyle w:val="ConsPlusNormal"/>
        <w:jc w:val="both"/>
      </w:pPr>
      <w:r>
        <w:t xml:space="preserve">(в ред. </w:t>
      </w:r>
      <w:hyperlink r:id="rId182" w:history="1">
        <w:r>
          <w:rPr>
            <w:color w:val="0000FF"/>
          </w:rPr>
          <w:t>постановления</w:t>
        </w:r>
      </w:hyperlink>
      <w:r>
        <w:t xml:space="preserve"> Правительства Архангельской области от 22.12.2014 N 569-пп)</w:t>
      </w:r>
    </w:p>
    <w:p w:rsidR="00063F77" w:rsidRDefault="00063F77">
      <w:pPr>
        <w:pStyle w:val="ConsPlusNormal"/>
        <w:ind w:firstLine="540"/>
        <w:jc w:val="both"/>
      </w:pPr>
      <w:r>
        <w:t>5) в рамках совершенствования системы государственного регулирования цен (тарифов) планируется обеспечить:</w:t>
      </w:r>
    </w:p>
    <w:p w:rsidR="00063F77" w:rsidRDefault="00063F77">
      <w:pPr>
        <w:pStyle w:val="ConsPlusNormal"/>
        <w:ind w:firstLine="540"/>
        <w:jc w:val="both"/>
      </w:pPr>
      <w:r>
        <w:t>повышение надежности и качества предоставляемых товаров (услуг) организациями, осуществляющими регулируемые виды деятельности;</w:t>
      </w:r>
    </w:p>
    <w:p w:rsidR="00063F77" w:rsidRDefault="00063F77">
      <w:pPr>
        <w:pStyle w:val="ConsPlusNormal"/>
        <w:ind w:firstLine="540"/>
        <w:jc w:val="both"/>
      </w:pPr>
      <w:r>
        <w:t>повышение эффективности функционирования организаций, осуществляющих регулируемые виды деятельности;</w:t>
      </w:r>
    </w:p>
    <w:p w:rsidR="00063F77" w:rsidRDefault="00063F77">
      <w:pPr>
        <w:pStyle w:val="ConsPlusNormal"/>
        <w:ind w:firstLine="540"/>
        <w:jc w:val="both"/>
      </w:pPr>
      <w:r>
        <w:t>повышение объемов инвестиций в сферах деятельности организаций, осуществляющих регулируемые виды деятельности;</w:t>
      </w:r>
    </w:p>
    <w:p w:rsidR="00063F77" w:rsidRDefault="00063F77">
      <w:pPr>
        <w:pStyle w:val="ConsPlusNormal"/>
        <w:ind w:firstLine="540"/>
        <w:jc w:val="both"/>
      </w:pPr>
      <w:r>
        <w:t>снижение количества решений об установлении уровней тарифов (цен), отмененных вступившими в законную силу решениями суда.</w:t>
      </w:r>
    </w:p>
    <w:p w:rsidR="00063F77" w:rsidRDefault="00063F77">
      <w:pPr>
        <w:pStyle w:val="ConsPlusNormal"/>
        <w:ind w:firstLine="540"/>
        <w:jc w:val="both"/>
      </w:pPr>
      <w: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183" w:history="1">
        <w:r>
          <w:rPr>
            <w:color w:val="0000FF"/>
          </w:rPr>
          <w:t>Положению</w:t>
        </w:r>
      </w:hyperlink>
      <w: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государственной программе</w:t>
      </w:r>
    </w:p>
    <w:p w:rsidR="00063F77" w:rsidRDefault="00063F77">
      <w:pPr>
        <w:pStyle w:val="ConsPlusNormal"/>
        <w:jc w:val="right"/>
      </w:pPr>
      <w:r>
        <w:lastRenderedPageBreak/>
        <w:t>Архангельской области</w:t>
      </w:r>
    </w:p>
    <w:p w:rsidR="00063F77" w:rsidRDefault="00063F77">
      <w:pPr>
        <w:pStyle w:val="ConsPlusNormal"/>
        <w:jc w:val="right"/>
      </w:pPr>
      <w:r>
        <w:t>"Экономическое развитие</w:t>
      </w:r>
    </w:p>
    <w:p w:rsidR="00063F77" w:rsidRDefault="00063F77">
      <w:pPr>
        <w:pStyle w:val="ConsPlusNormal"/>
        <w:jc w:val="right"/>
      </w:pPr>
      <w:r>
        <w:t>и инвестиционная деятельность</w:t>
      </w:r>
    </w:p>
    <w:p w:rsidR="00063F77" w:rsidRDefault="00063F77">
      <w:pPr>
        <w:pStyle w:val="ConsPlusNormal"/>
        <w:jc w:val="right"/>
      </w:pPr>
      <w:r>
        <w:t>в Архангельской области</w:t>
      </w:r>
    </w:p>
    <w:p w:rsidR="00063F77" w:rsidRDefault="00063F77">
      <w:pPr>
        <w:pStyle w:val="ConsPlusNormal"/>
        <w:jc w:val="right"/>
      </w:pPr>
      <w:r>
        <w:t>(2014 - 2020 годы)"</w:t>
      </w:r>
    </w:p>
    <w:p w:rsidR="00063F77" w:rsidRDefault="00063F77">
      <w:pPr>
        <w:pStyle w:val="ConsPlusNormal"/>
        <w:jc w:val="both"/>
      </w:pPr>
    </w:p>
    <w:p w:rsidR="00063F77" w:rsidRDefault="00063F77">
      <w:pPr>
        <w:pStyle w:val="ConsPlusNormal"/>
        <w:jc w:val="center"/>
      </w:pPr>
      <w:bookmarkStart w:id="8" w:name="P709"/>
      <w:bookmarkEnd w:id="8"/>
      <w:r>
        <w:t>ПЕРЕЧЕНЬ</w:t>
      </w:r>
    </w:p>
    <w:p w:rsidR="00063F77" w:rsidRDefault="00063F77">
      <w:pPr>
        <w:pStyle w:val="ConsPlusNormal"/>
        <w:jc w:val="center"/>
      </w:pPr>
      <w:r>
        <w:t>целевых показателей государственной программы Архангельской</w:t>
      </w:r>
    </w:p>
    <w:p w:rsidR="00063F77" w:rsidRDefault="00063F77">
      <w:pPr>
        <w:pStyle w:val="ConsPlusNormal"/>
        <w:jc w:val="center"/>
      </w:pPr>
      <w:r>
        <w:t>области "Экономическое развитие и инвестиционная</w:t>
      </w:r>
    </w:p>
    <w:p w:rsidR="00063F77" w:rsidRDefault="00063F77">
      <w:pPr>
        <w:pStyle w:val="ConsPlusNormal"/>
        <w:jc w:val="center"/>
      </w:pPr>
      <w:r>
        <w:t>деятельность в Архангельской области (2014 - 2020 годы)"</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29.09.2015 </w:t>
      </w:r>
      <w:hyperlink r:id="rId184" w:history="1">
        <w:r>
          <w:rPr>
            <w:color w:val="0000FF"/>
          </w:rPr>
          <w:t>N 381-пп</w:t>
        </w:r>
      </w:hyperlink>
      <w:r>
        <w:t xml:space="preserve">, от 15.12.2015 </w:t>
      </w:r>
      <w:hyperlink r:id="rId185" w:history="1">
        <w:r>
          <w:rPr>
            <w:color w:val="0000FF"/>
          </w:rPr>
          <w:t>N 505-пп</w:t>
        </w:r>
      </w:hyperlink>
      <w:r>
        <w:t xml:space="preserve">, от 29.12.2015 </w:t>
      </w:r>
      <w:hyperlink r:id="rId186" w:history="1">
        <w:r>
          <w:rPr>
            <w:color w:val="0000FF"/>
          </w:rPr>
          <w:t>N 585-пп</w:t>
        </w:r>
      </w:hyperlink>
      <w:r>
        <w:t>)</w:t>
      </w:r>
    </w:p>
    <w:p w:rsidR="00063F77" w:rsidRDefault="00063F77">
      <w:pPr>
        <w:pStyle w:val="ConsPlusNormal"/>
        <w:jc w:val="both"/>
      </w:pPr>
    </w:p>
    <w:p w:rsidR="00063F77" w:rsidRDefault="00063F77">
      <w:pPr>
        <w:pStyle w:val="ConsPlusNormal"/>
        <w:ind w:firstLine="540"/>
        <w:jc w:val="both"/>
      </w:pPr>
      <w:r>
        <w:t>Ответственный исполнитель - министерство экономического развития Архангельской области (далее - министерство экономического развития).</w:t>
      </w:r>
    </w:p>
    <w:p w:rsidR="00063F77" w:rsidRDefault="00063F77">
      <w:pPr>
        <w:pStyle w:val="ConsPlusNormal"/>
        <w:jc w:val="both"/>
      </w:pPr>
      <w:r>
        <w:t xml:space="preserve">(в ред. </w:t>
      </w:r>
      <w:hyperlink r:id="rId187" w:history="1">
        <w:r>
          <w:rPr>
            <w:color w:val="0000FF"/>
          </w:rPr>
          <w:t>постановления</w:t>
        </w:r>
      </w:hyperlink>
      <w:r>
        <w:t xml:space="preserve"> Правительства Архангельской области от 15.12.2015 N 505-пп)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701"/>
        <w:gridCol w:w="1036"/>
        <w:gridCol w:w="1090"/>
        <w:gridCol w:w="1077"/>
        <w:gridCol w:w="1035"/>
        <w:gridCol w:w="992"/>
        <w:gridCol w:w="993"/>
        <w:gridCol w:w="1051"/>
        <w:gridCol w:w="1051"/>
      </w:tblGrid>
      <w:tr w:rsidR="00063F77">
        <w:tc>
          <w:tcPr>
            <w:tcW w:w="5046" w:type="dxa"/>
            <w:vMerge w:val="restart"/>
            <w:tcBorders>
              <w:top w:val="single" w:sz="4" w:space="0" w:color="auto"/>
              <w:bottom w:val="single" w:sz="4" w:space="0" w:color="auto"/>
            </w:tcBorders>
          </w:tcPr>
          <w:p w:rsidR="00063F77" w:rsidRDefault="00063F77">
            <w:pPr>
              <w:pStyle w:val="ConsPlusNormal"/>
              <w:jc w:val="center"/>
            </w:pPr>
            <w:r>
              <w:t>Наименование целевого показателя</w:t>
            </w:r>
          </w:p>
        </w:tc>
        <w:tc>
          <w:tcPr>
            <w:tcW w:w="1701" w:type="dxa"/>
            <w:vMerge w:val="restart"/>
            <w:tcBorders>
              <w:top w:val="single" w:sz="4" w:space="0" w:color="auto"/>
              <w:bottom w:val="single" w:sz="4" w:space="0" w:color="auto"/>
            </w:tcBorders>
          </w:tcPr>
          <w:p w:rsidR="00063F77" w:rsidRDefault="00063F77">
            <w:pPr>
              <w:pStyle w:val="ConsPlusNormal"/>
              <w:jc w:val="center"/>
            </w:pPr>
            <w:r>
              <w:t>Единица измерения</w:t>
            </w:r>
          </w:p>
        </w:tc>
        <w:tc>
          <w:tcPr>
            <w:tcW w:w="8325" w:type="dxa"/>
            <w:gridSpan w:val="8"/>
            <w:tcBorders>
              <w:top w:val="single" w:sz="4" w:space="0" w:color="auto"/>
              <w:bottom w:val="single" w:sz="4" w:space="0" w:color="auto"/>
            </w:tcBorders>
          </w:tcPr>
          <w:p w:rsidR="00063F77" w:rsidRDefault="00063F77">
            <w:pPr>
              <w:pStyle w:val="ConsPlusNormal"/>
              <w:jc w:val="center"/>
            </w:pPr>
            <w:r>
              <w:t>Значения целевых показателей</w:t>
            </w:r>
          </w:p>
        </w:tc>
      </w:tr>
      <w:tr w:rsidR="00063F77">
        <w:tc>
          <w:tcPr>
            <w:tcW w:w="5046" w:type="dxa"/>
            <w:vMerge/>
            <w:tcBorders>
              <w:top w:val="single" w:sz="4" w:space="0" w:color="auto"/>
              <w:bottom w:val="single" w:sz="4" w:space="0" w:color="auto"/>
            </w:tcBorders>
          </w:tcPr>
          <w:p w:rsidR="00063F77" w:rsidRDefault="00063F77"/>
        </w:tc>
        <w:tc>
          <w:tcPr>
            <w:tcW w:w="1701" w:type="dxa"/>
            <w:vMerge/>
            <w:tcBorders>
              <w:top w:val="single" w:sz="4" w:space="0" w:color="auto"/>
              <w:bottom w:val="single" w:sz="4" w:space="0" w:color="auto"/>
            </w:tcBorders>
          </w:tcPr>
          <w:p w:rsidR="00063F77" w:rsidRDefault="00063F77"/>
        </w:tc>
        <w:tc>
          <w:tcPr>
            <w:tcW w:w="1036" w:type="dxa"/>
            <w:tcBorders>
              <w:top w:val="single" w:sz="4" w:space="0" w:color="auto"/>
              <w:bottom w:val="single" w:sz="4" w:space="0" w:color="auto"/>
            </w:tcBorders>
          </w:tcPr>
          <w:p w:rsidR="00063F77" w:rsidRDefault="00063F77">
            <w:pPr>
              <w:pStyle w:val="ConsPlusNormal"/>
              <w:jc w:val="center"/>
            </w:pPr>
            <w:r>
              <w:t>Базовый 2012 год</w:t>
            </w:r>
          </w:p>
        </w:tc>
        <w:tc>
          <w:tcPr>
            <w:tcW w:w="1090" w:type="dxa"/>
            <w:tcBorders>
              <w:top w:val="single" w:sz="4" w:space="0" w:color="auto"/>
              <w:bottom w:val="single" w:sz="4" w:space="0" w:color="auto"/>
            </w:tcBorders>
          </w:tcPr>
          <w:p w:rsidR="00063F77" w:rsidRDefault="00063F77">
            <w:pPr>
              <w:pStyle w:val="ConsPlusNormal"/>
              <w:jc w:val="center"/>
            </w:pPr>
            <w:r>
              <w:t>2014 год</w:t>
            </w:r>
          </w:p>
        </w:tc>
        <w:tc>
          <w:tcPr>
            <w:tcW w:w="1077" w:type="dxa"/>
            <w:tcBorders>
              <w:top w:val="single" w:sz="4" w:space="0" w:color="auto"/>
              <w:bottom w:val="single" w:sz="4" w:space="0" w:color="auto"/>
            </w:tcBorders>
          </w:tcPr>
          <w:p w:rsidR="00063F77" w:rsidRDefault="00063F77">
            <w:pPr>
              <w:pStyle w:val="ConsPlusNormal"/>
              <w:jc w:val="center"/>
            </w:pPr>
            <w:r>
              <w:t>2015 год</w:t>
            </w:r>
          </w:p>
        </w:tc>
        <w:tc>
          <w:tcPr>
            <w:tcW w:w="1035" w:type="dxa"/>
            <w:tcBorders>
              <w:top w:val="single" w:sz="4" w:space="0" w:color="auto"/>
              <w:bottom w:val="single" w:sz="4" w:space="0" w:color="auto"/>
            </w:tcBorders>
          </w:tcPr>
          <w:p w:rsidR="00063F77" w:rsidRDefault="00063F77">
            <w:pPr>
              <w:pStyle w:val="ConsPlusNormal"/>
              <w:jc w:val="center"/>
            </w:pPr>
            <w:r>
              <w:t>2016 год</w:t>
            </w:r>
          </w:p>
        </w:tc>
        <w:tc>
          <w:tcPr>
            <w:tcW w:w="992" w:type="dxa"/>
            <w:tcBorders>
              <w:top w:val="single" w:sz="4" w:space="0" w:color="auto"/>
              <w:bottom w:val="single" w:sz="4" w:space="0" w:color="auto"/>
            </w:tcBorders>
          </w:tcPr>
          <w:p w:rsidR="00063F77" w:rsidRDefault="00063F77">
            <w:pPr>
              <w:pStyle w:val="ConsPlusNormal"/>
              <w:jc w:val="center"/>
            </w:pPr>
            <w:r>
              <w:t>2017 год</w:t>
            </w:r>
          </w:p>
        </w:tc>
        <w:tc>
          <w:tcPr>
            <w:tcW w:w="993" w:type="dxa"/>
            <w:tcBorders>
              <w:top w:val="single" w:sz="4" w:space="0" w:color="auto"/>
              <w:bottom w:val="single" w:sz="4" w:space="0" w:color="auto"/>
            </w:tcBorders>
          </w:tcPr>
          <w:p w:rsidR="00063F77" w:rsidRDefault="00063F77">
            <w:pPr>
              <w:pStyle w:val="ConsPlusNormal"/>
              <w:jc w:val="center"/>
            </w:pPr>
            <w:r>
              <w:t>2018 год</w:t>
            </w:r>
          </w:p>
        </w:tc>
        <w:tc>
          <w:tcPr>
            <w:tcW w:w="1051" w:type="dxa"/>
            <w:tcBorders>
              <w:top w:val="single" w:sz="4" w:space="0" w:color="auto"/>
              <w:bottom w:val="single" w:sz="4" w:space="0" w:color="auto"/>
            </w:tcBorders>
          </w:tcPr>
          <w:p w:rsidR="00063F77" w:rsidRDefault="00063F77">
            <w:pPr>
              <w:pStyle w:val="ConsPlusNormal"/>
              <w:jc w:val="center"/>
            </w:pPr>
            <w:r>
              <w:t>2019 год</w:t>
            </w:r>
          </w:p>
        </w:tc>
        <w:tc>
          <w:tcPr>
            <w:tcW w:w="1051" w:type="dxa"/>
            <w:tcBorders>
              <w:top w:val="single" w:sz="4" w:space="0" w:color="auto"/>
              <w:bottom w:val="single" w:sz="4" w:space="0" w:color="auto"/>
            </w:tcBorders>
          </w:tcPr>
          <w:p w:rsidR="00063F77" w:rsidRDefault="00063F77">
            <w:pPr>
              <w:pStyle w:val="ConsPlusNormal"/>
              <w:jc w:val="center"/>
            </w:pPr>
            <w:r>
              <w:t>2020 год</w:t>
            </w:r>
          </w:p>
        </w:tc>
      </w:tr>
      <w:tr w:rsidR="00063F77">
        <w:tc>
          <w:tcPr>
            <w:tcW w:w="5046" w:type="dxa"/>
            <w:tcBorders>
              <w:top w:val="single" w:sz="4" w:space="0" w:color="auto"/>
              <w:bottom w:val="single" w:sz="4" w:space="0" w:color="auto"/>
            </w:tcBorders>
          </w:tcPr>
          <w:p w:rsidR="00063F77" w:rsidRDefault="00063F77">
            <w:pPr>
              <w:pStyle w:val="ConsPlusNormal"/>
              <w:jc w:val="center"/>
            </w:pPr>
            <w:r>
              <w:t>1</w:t>
            </w:r>
          </w:p>
        </w:tc>
        <w:tc>
          <w:tcPr>
            <w:tcW w:w="1701" w:type="dxa"/>
            <w:tcBorders>
              <w:top w:val="single" w:sz="4" w:space="0" w:color="auto"/>
              <w:bottom w:val="single" w:sz="4" w:space="0" w:color="auto"/>
            </w:tcBorders>
          </w:tcPr>
          <w:p w:rsidR="00063F77" w:rsidRDefault="00063F77">
            <w:pPr>
              <w:pStyle w:val="ConsPlusNormal"/>
              <w:jc w:val="center"/>
            </w:pPr>
            <w:r>
              <w:t>2</w:t>
            </w:r>
          </w:p>
        </w:tc>
        <w:tc>
          <w:tcPr>
            <w:tcW w:w="1036" w:type="dxa"/>
            <w:tcBorders>
              <w:top w:val="single" w:sz="4" w:space="0" w:color="auto"/>
              <w:bottom w:val="single" w:sz="4" w:space="0" w:color="auto"/>
            </w:tcBorders>
          </w:tcPr>
          <w:p w:rsidR="00063F77" w:rsidRDefault="00063F77">
            <w:pPr>
              <w:pStyle w:val="ConsPlusNormal"/>
              <w:jc w:val="center"/>
            </w:pPr>
            <w:r>
              <w:t>3</w:t>
            </w:r>
          </w:p>
        </w:tc>
        <w:tc>
          <w:tcPr>
            <w:tcW w:w="1090" w:type="dxa"/>
            <w:tcBorders>
              <w:top w:val="single" w:sz="4" w:space="0" w:color="auto"/>
              <w:bottom w:val="single" w:sz="4" w:space="0" w:color="auto"/>
            </w:tcBorders>
          </w:tcPr>
          <w:p w:rsidR="00063F77" w:rsidRDefault="00063F77">
            <w:pPr>
              <w:pStyle w:val="ConsPlusNormal"/>
              <w:jc w:val="center"/>
            </w:pPr>
            <w:r>
              <w:t>4</w:t>
            </w:r>
          </w:p>
        </w:tc>
        <w:tc>
          <w:tcPr>
            <w:tcW w:w="1077" w:type="dxa"/>
            <w:tcBorders>
              <w:top w:val="single" w:sz="4" w:space="0" w:color="auto"/>
              <w:bottom w:val="single" w:sz="4" w:space="0" w:color="auto"/>
            </w:tcBorders>
          </w:tcPr>
          <w:p w:rsidR="00063F77" w:rsidRDefault="00063F77">
            <w:pPr>
              <w:pStyle w:val="ConsPlusNormal"/>
              <w:jc w:val="center"/>
            </w:pPr>
            <w:r>
              <w:t>5</w:t>
            </w:r>
          </w:p>
        </w:tc>
        <w:tc>
          <w:tcPr>
            <w:tcW w:w="1035" w:type="dxa"/>
            <w:tcBorders>
              <w:top w:val="single" w:sz="4" w:space="0" w:color="auto"/>
              <w:bottom w:val="single" w:sz="4" w:space="0" w:color="auto"/>
            </w:tcBorders>
          </w:tcPr>
          <w:p w:rsidR="00063F77" w:rsidRDefault="00063F77">
            <w:pPr>
              <w:pStyle w:val="ConsPlusNormal"/>
              <w:jc w:val="center"/>
            </w:pPr>
            <w:r>
              <w:t>6</w:t>
            </w:r>
          </w:p>
        </w:tc>
        <w:tc>
          <w:tcPr>
            <w:tcW w:w="992" w:type="dxa"/>
            <w:tcBorders>
              <w:top w:val="single" w:sz="4" w:space="0" w:color="auto"/>
              <w:bottom w:val="single" w:sz="4" w:space="0" w:color="auto"/>
            </w:tcBorders>
          </w:tcPr>
          <w:p w:rsidR="00063F77" w:rsidRDefault="00063F77">
            <w:pPr>
              <w:pStyle w:val="ConsPlusNormal"/>
              <w:jc w:val="center"/>
            </w:pPr>
            <w:r>
              <w:t>7</w:t>
            </w:r>
          </w:p>
        </w:tc>
        <w:tc>
          <w:tcPr>
            <w:tcW w:w="993" w:type="dxa"/>
            <w:tcBorders>
              <w:top w:val="single" w:sz="4" w:space="0" w:color="auto"/>
              <w:bottom w:val="single" w:sz="4" w:space="0" w:color="auto"/>
            </w:tcBorders>
          </w:tcPr>
          <w:p w:rsidR="00063F77" w:rsidRDefault="00063F77">
            <w:pPr>
              <w:pStyle w:val="ConsPlusNormal"/>
              <w:jc w:val="center"/>
            </w:pPr>
            <w:r>
              <w:t>8</w:t>
            </w:r>
          </w:p>
        </w:tc>
        <w:tc>
          <w:tcPr>
            <w:tcW w:w="1051" w:type="dxa"/>
            <w:tcBorders>
              <w:top w:val="single" w:sz="4" w:space="0" w:color="auto"/>
              <w:bottom w:val="single" w:sz="4" w:space="0" w:color="auto"/>
            </w:tcBorders>
          </w:tcPr>
          <w:p w:rsidR="00063F77" w:rsidRDefault="00063F77">
            <w:pPr>
              <w:pStyle w:val="ConsPlusNormal"/>
              <w:jc w:val="center"/>
            </w:pPr>
            <w:r>
              <w:t>9</w:t>
            </w:r>
          </w:p>
        </w:tc>
        <w:tc>
          <w:tcPr>
            <w:tcW w:w="1051" w:type="dxa"/>
            <w:tcBorders>
              <w:top w:val="single" w:sz="4" w:space="0" w:color="auto"/>
              <w:bottom w:val="single" w:sz="4" w:space="0" w:color="auto"/>
            </w:tcBorders>
          </w:tcPr>
          <w:p w:rsidR="00063F77" w:rsidRDefault="00063F77">
            <w:pPr>
              <w:pStyle w:val="ConsPlusNormal"/>
              <w:jc w:val="center"/>
            </w:pPr>
            <w:r>
              <w:t>10</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single" w:sz="4" w:space="0" w:color="auto"/>
              <w:left w:val="nil"/>
              <w:bottom w:val="nil"/>
              <w:right w:val="nil"/>
            </w:tcBorders>
          </w:tcPr>
          <w:p w:rsidR="00063F77" w:rsidRDefault="00063F77">
            <w:pPr>
              <w:pStyle w:val="ConsPlusNormal"/>
              <w:jc w:val="center"/>
            </w:pPr>
            <w:r>
              <w:t>Государственная программа Архангельской области "Экономическое развитие и инвестиционная деятельность в Архангельской области (2014 - 2020 годы)"</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1. Индекс физического объема инвестиций (в основной капитал) за счет всех источников финансирования</w:t>
            </w:r>
          </w:p>
        </w:tc>
        <w:tc>
          <w:tcPr>
            <w:tcW w:w="1701" w:type="dxa"/>
            <w:tcBorders>
              <w:top w:val="nil"/>
              <w:left w:val="nil"/>
              <w:bottom w:val="nil"/>
              <w:right w:val="nil"/>
            </w:tcBorders>
          </w:tcPr>
          <w:p w:rsidR="00063F77" w:rsidRDefault="00063F77">
            <w:pPr>
              <w:pStyle w:val="ConsPlusNormal"/>
              <w:jc w:val="center"/>
            </w:pPr>
            <w:r>
              <w:t>процентов к предыдущему периоду</w:t>
            </w:r>
          </w:p>
        </w:tc>
        <w:tc>
          <w:tcPr>
            <w:tcW w:w="1036" w:type="dxa"/>
            <w:tcBorders>
              <w:top w:val="nil"/>
              <w:left w:val="nil"/>
              <w:bottom w:val="nil"/>
              <w:right w:val="nil"/>
            </w:tcBorders>
          </w:tcPr>
          <w:p w:rsidR="00063F77" w:rsidRDefault="00063F77">
            <w:pPr>
              <w:pStyle w:val="ConsPlusNormal"/>
              <w:jc w:val="center"/>
            </w:pPr>
            <w:r>
              <w:t>113,0</w:t>
            </w:r>
          </w:p>
        </w:tc>
        <w:tc>
          <w:tcPr>
            <w:tcW w:w="1090" w:type="dxa"/>
            <w:tcBorders>
              <w:top w:val="nil"/>
              <w:left w:val="nil"/>
              <w:bottom w:val="nil"/>
              <w:right w:val="nil"/>
            </w:tcBorders>
          </w:tcPr>
          <w:p w:rsidR="00063F77" w:rsidRDefault="00063F77">
            <w:pPr>
              <w:pStyle w:val="ConsPlusNormal"/>
              <w:jc w:val="center"/>
            </w:pPr>
            <w:r>
              <w:t>109,9</w:t>
            </w:r>
          </w:p>
        </w:tc>
        <w:tc>
          <w:tcPr>
            <w:tcW w:w="1077" w:type="dxa"/>
            <w:tcBorders>
              <w:top w:val="nil"/>
              <w:left w:val="nil"/>
              <w:bottom w:val="nil"/>
              <w:right w:val="nil"/>
            </w:tcBorders>
          </w:tcPr>
          <w:p w:rsidR="00063F77" w:rsidRDefault="00063F77">
            <w:pPr>
              <w:pStyle w:val="ConsPlusNormal"/>
              <w:jc w:val="center"/>
            </w:pPr>
            <w:r>
              <w:t>67,4</w:t>
            </w:r>
          </w:p>
        </w:tc>
        <w:tc>
          <w:tcPr>
            <w:tcW w:w="1035" w:type="dxa"/>
            <w:tcBorders>
              <w:top w:val="nil"/>
              <w:left w:val="nil"/>
              <w:bottom w:val="nil"/>
              <w:right w:val="nil"/>
            </w:tcBorders>
          </w:tcPr>
          <w:p w:rsidR="00063F77" w:rsidRDefault="00063F77">
            <w:pPr>
              <w:pStyle w:val="ConsPlusNormal"/>
              <w:jc w:val="center"/>
            </w:pPr>
            <w:r>
              <w:t>87,4</w:t>
            </w:r>
          </w:p>
        </w:tc>
        <w:tc>
          <w:tcPr>
            <w:tcW w:w="992" w:type="dxa"/>
            <w:tcBorders>
              <w:top w:val="nil"/>
              <w:left w:val="nil"/>
              <w:bottom w:val="nil"/>
              <w:right w:val="nil"/>
            </w:tcBorders>
          </w:tcPr>
          <w:p w:rsidR="00063F77" w:rsidRDefault="00063F77">
            <w:pPr>
              <w:pStyle w:val="ConsPlusNormal"/>
              <w:jc w:val="center"/>
            </w:pPr>
            <w:r>
              <w:t>123,7</w:t>
            </w:r>
          </w:p>
        </w:tc>
        <w:tc>
          <w:tcPr>
            <w:tcW w:w="993" w:type="dxa"/>
            <w:tcBorders>
              <w:top w:val="nil"/>
              <w:left w:val="nil"/>
              <w:bottom w:val="nil"/>
              <w:right w:val="nil"/>
            </w:tcBorders>
          </w:tcPr>
          <w:p w:rsidR="00063F77" w:rsidRDefault="00063F77">
            <w:pPr>
              <w:pStyle w:val="ConsPlusNormal"/>
              <w:jc w:val="center"/>
            </w:pPr>
            <w:r>
              <w:t>106,6</w:t>
            </w:r>
          </w:p>
        </w:tc>
        <w:tc>
          <w:tcPr>
            <w:tcW w:w="1051" w:type="dxa"/>
            <w:tcBorders>
              <w:top w:val="nil"/>
              <w:left w:val="nil"/>
              <w:bottom w:val="nil"/>
              <w:right w:val="nil"/>
            </w:tcBorders>
          </w:tcPr>
          <w:p w:rsidR="00063F77" w:rsidRDefault="00063F77">
            <w:pPr>
              <w:pStyle w:val="ConsPlusNormal"/>
              <w:jc w:val="center"/>
            </w:pPr>
            <w:r>
              <w:t>100,5</w:t>
            </w:r>
          </w:p>
        </w:tc>
        <w:tc>
          <w:tcPr>
            <w:tcW w:w="1051" w:type="dxa"/>
            <w:tcBorders>
              <w:top w:val="nil"/>
              <w:left w:val="nil"/>
              <w:bottom w:val="nil"/>
              <w:right w:val="nil"/>
            </w:tcBorders>
          </w:tcPr>
          <w:p w:rsidR="00063F77" w:rsidRDefault="00063F77">
            <w:pPr>
              <w:pStyle w:val="ConsPlusNormal"/>
              <w:jc w:val="center"/>
            </w:pPr>
            <w:r>
              <w:t>112,3</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6,1</w:t>
            </w:r>
          </w:p>
        </w:tc>
        <w:tc>
          <w:tcPr>
            <w:tcW w:w="1090" w:type="dxa"/>
            <w:tcBorders>
              <w:top w:val="nil"/>
              <w:left w:val="nil"/>
              <w:bottom w:val="nil"/>
              <w:right w:val="nil"/>
            </w:tcBorders>
          </w:tcPr>
          <w:p w:rsidR="00063F77" w:rsidRDefault="00063F77">
            <w:pPr>
              <w:pStyle w:val="ConsPlusNormal"/>
              <w:jc w:val="center"/>
            </w:pPr>
            <w:r>
              <w:t>6,1</w:t>
            </w:r>
          </w:p>
        </w:tc>
        <w:tc>
          <w:tcPr>
            <w:tcW w:w="1077" w:type="dxa"/>
            <w:tcBorders>
              <w:top w:val="nil"/>
              <w:left w:val="nil"/>
              <w:bottom w:val="nil"/>
              <w:right w:val="nil"/>
            </w:tcBorders>
          </w:tcPr>
          <w:p w:rsidR="00063F77" w:rsidRDefault="00063F77">
            <w:pPr>
              <w:pStyle w:val="ConsPlusNormal"/>
              <w:jc w:val="center"/>
            </w:pPr>
            <w:r>
              <w:t>5,8</w:t>
            </w:r>
          </w:p>
        </w:tc>
        <w:tc>
          <w:tcPr>
            <w:tcW w:w="1035" w:type="dxa"/>
            <w:tcBorders>
              <w:top w:val="nil"/>
              <w:left w:val="nil"/>
              <w:bottom w:val="nil"/>
              <w:right w:val="nil"/>
            </w:tcBorders>
          </w:tcPr>
          <w:p w:rsidR="00063F77" w:rsidRDefault="00063F77">
            <w:pPr>
              <w:pStyle w:val="ConsPlusNormal"/>
              <w:jc w:val="center"/>
            </w:pPr>
            <w:r>
              <w:t>5,8</w:t>
            </w:r>
          </w:p>
        </w:tc>
        <w:tc>
          <w:tcPr>
            <w:tcW w:w="992" w:type="dxa"/>
            <w:tcBorders>
              <w:top w:val="nil"/>
              <w:left w:val="nil"/>
              <w:bottom w:val="nil"/>
              <w:right w:val="nil"/>
            </w:tcBorders>
          </w:tcPr>
          <w:p w:rsidR="00063F77" w:rsidRDefault="00063F77">
            <w:pPr>
              <w:pStyle w:val="ConsPlusNormal"/>
              <w:jc w:val="center"/>
            </w:pPr>
            <w:r>
              <w:t>5,8</w:t>
            </w:r>
          </w:p>
        </w:tc>
        <w:tc>
          <w:tcPr>
            <w:tcW w:w="993" w:type="dxa"/>
            <w:tcBorders>
              <w:top w:val="nil"/>
              <w:left w:val="nil"/>
              <w:bottom w:val="nil"/>
              <w:right w:val="nil"/>
            </w:tcBorders>
          </w:tcPr>
          <w:p w:rsidR="00063F77" w:rsidRDefault="00063F77">
            <w:pPr>
              <w:pStyle w:val="ConsPlusNormal"/>
              <w:jc w:val="center"/>
            </w:pPr>
            <w:r>
              <w:t>5,8</w:t>
            </w:r>
          </w:p>
        </w:tc>
        <w:tc>
          <w:tcPr>
            <w:tcW w:w="1051" w:type="dxa"/>
            <w:tcBorders>
              <w:top w:val="nil"/>
              <w:left w:val="nil"/>
              <w:bottom w:val="nil"/>
              <w:right w:val="nil"/>
            </w:tcBorders>
          </w:tcPr>
          <w:p w:rsidR="00063F77" w:rsidRDefault="00063F77">
            <w:pPr>
              <w:pStyle w:val="ConsPlusNormal"/>
              <w:jc w:val="center"/>
            </w:pPr>
            <w:r>
              <w:t>5,8</w:t>
            </w:r>
          </w:p>
        </w:tc>
        <w:tc>
          <w:tcPr>
            <w:tcW w:w="1051" w:type="dxa"/>
            <w:tcBorders>
              <w:top w:val="nil"/>
              <w:left w:val="nil"/>
              <w:bottom w:val="nil"/>
              <w:right w:val="nil"/>
            </w:tcBorders>
          </w:tcPr>
          <w:p w:rsidR="00063F77" w:rsidRDefault="00063F77">
            <w:pPr>
              <w:pStyle w:val="ConsPlusNormal"/>
              <w:jc w:val="center"/>
            </w:pPr>
            <w:r>
              <w:t>5,8</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5</w:t>
            </w:r>
          </w:p>
        </w:tc>
        <w:tc>
          <w:tcPr>
            <w:tcW w:w="1090" w:type="dxa"/>
            <w:tcBorders>
              <w:top w:val="nil"/>
              <w:left w:val="nil"/>
              <w:bottom w:val="nil"/>
              <w:right w:val="nil"/>
            </w:tcBorders>
          </w:tcPr>
          <w:p w:rsidR="00063F77" w:rsidRDefault="00063F77">
            <w:pPr>
              <w:pStyle w:val="ConsPlusNormal"/>
              <w:jc w:val="center"/>
            </w:pPr>
            <w:r>
              <w:t>4,8</w:t>
            </w:r>
          </w:p>
        </w:tc>
        <w:tc>
          <w:tcPr>
            <w:tcW w:w="1077" w:type="dxa"/>
            <w:tcBorders>
              <w:top w:val="nil"/>
              <w:left w:val="nil"/>
              <w:bottom w:val="nil"/>
              <w:right w:val="nil"/>
            </w:tcBorders>
          </w:tcPr>
          <w:p w:rsidR="00063F77" w:rsidRDefault="00063F77">
            <w:pPr>
              <w:pStyle w:val="ConsPlusNormal"/>
              <w:jc w:val="center"/>
            </w:pPr>
            <w:r>
              <w:t>4,6</w:t>
            </w:r>
          </w:p>
        </w:tc>
        <w:tc>
          <w:tcPr>
            <w:tcW w:w="1035" w:type="dxa"/>
            <w:tcBorders>
              <w:top w:val="nil"/>
              <w:left w:val="nil"/>
              <w:bottom w:val="nil"/>
              <w:right w:val="nil"/>
            </w:tcBorders>
          </w:tcPr>
          <w:p w:rsidR="00063F77" w:rsidRDefault="00063F77">
            <w:pPr>
              <w:pStyle w:val="ConsPlusNormal"/>
              <w:jc w:val="center"/>
            </w:pPr>
            <w:r>
              <w:t>4,4</w:t>
            </w:r>
          </w:p>
        </w:tc>
        <w:tc>
          <w:tcPr>
            <w:tcW w:w="992" w:type="dxa"/>
            <w:tcBorders>
              <w:top w:val="nil"/>
              <w:left w:val="nil"/>
              <w:bottom w:val="nil"/>
              <w:right w:val="nil"/>
            </w:tcBorders>
          </w:tcPr>
          <w:p w:rsidR="00063F77" w:rsidRDefault="00063F77">
            <w:pPr>
              <w:pStyle w:val="ConsPlusNormal"/>
              <w:jc w:val="center"/>
            </w:pPr>
            <w:r>
              <w:t>4,2</w:t>
            </w:r>
          </w:p>
        </w:tc>
        <w:tc>
          <w:tcPr>
            <w:tcW w:w="993" w:type="dxa"/>
            <w:tcBorders>
              <w:top w:val="nil"/>
              <w:left w:val="nil"/>
              <w:bottom w:val="nil"/>
              <w:right w:val="nil"/>
            </w:tcBorders>
          </w:tcPr>
          <w:p w:rsidR="00063F77" w:rsidRDefault="00063F77">
            <w:pPr>
              <w:pStyle w:val="ConsPlusNormal"/>
              <w:jc w:val="center"/>
            </w:pPr>
            <w:r>
              <w:t>4,0</w:t>
            </w:r>
          </w:p>
        </w:tc>
        <w:tc>
          <w:tcPr>
            <w:tcW w:w="1051" w:type="dxa"/>
            <w:tcBorders>
              <w:top w:val="nil"/>
              <w:left w:val="nil"/>
              <w:bottom w:val="nil"/>
              <w:right w:val="nil"/>
            </w:tcBorders>
          </w:tcPr>
          <w:p w:rsidR="00063F77" w:rsidRDefault="00063F77">
            <w:pPr>
              <w:pStyle w:val="ConsPlusNormal"/>
              <w:jc w:val="center"/>
            </w:pPr>
            <w:r>
              <w:t>3,8</w:t>
            </w:r>
          </w:p>
        </w:tc>
        <w:tc>
          <w:tcPr>
            <w:tcW w:w="1051" w:type="dxa"/>
            <w:tcBorders>
              <w:top w:val="nil"/>
              <w:left w:val="nil"/>
              <w:bottom w:val="nil"/>
              <w:right w:val="nil"/>
            </w:tcBorders>
          </w:tcPr>
          <w:p w:rsidR="00063F77" w:rsidRDefault="00063F77">
            <w:pPr>
              <w:pStyle w:val="ConsPlusNormal"/>
              <w:jc w:val="center"/>
            </w:pPr>
            <w:r>
              <w:t>3,6</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4. Удельный вес централизации закупок на поставки товаров, выполнение работ, оказание услуг, размещенных уполномоченным исполнительном органом государственной власти Архангельской области - контрактным агентством Архангельской области (далее - уполномоченным органом) для заказчиков в общем объеме сводного плана закупок</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65</w:t>
            </w:r>
          </w:p>
        </w:tc>
        <w:tc>
          <w:tcPr>
            <w:tcW w:w="1090" w:type="dxa"/>
            <w:tcBorders>
              <w:top w:val="nil"/>
              <w:left w:val="nil"/>
              <w:bottom w:val="nil"/>
              <w:right w:val="nil"/>
            </w:tcBorders>
          </w:tcPr>
          <w:p w:rsidR="00063F77" w:rsidRDefault="00063F77">
            <w:pPr>
              <w:pStyle w:val="ConsPlusNormal"/>
              <w:jc w:val="center"/>
            </w:pPr>
            <w:r>
              <w:t>70</w:t>
            </w:r>
          </w:p>
        </w:tc>
        <w:tc>
          <w:tcPr>
            <w:tcW w:w="1077" w:type="dxa"/>
            <w:tcBorders>
              <w:top w:val="nil"/>
              <w:left w:val="nil"/>
              <w:bottom w:val="nil"/>
              <w:right w:val="nil"/>
            </w:tcBorders>
          </w:tcPr>
          <w:p w:rsidR="00063F77" w:rsidRDefault="00063F77">
            <w:pPr>
              <w:pStyle w:val="ConsPlusNormal"/>
              <w:jc w:val="center"/>
            </w:pPr>
            <w:r>
              <w:t>71</w:t>
            </w:r>
          </w:p>
        </w:tc>
        <w:tc>
          <w:tcPr>
            <w:tcW w:w="1035" w:type="dxa"/>
            <w:tcBorders>
              <w:top w:val="nil"/>
              <w:left w:val="nil"/>
              <w:bottom w:val="nil"/>
              <w:right w:val="nil"/>
            </w:tcBorders>
          </w:tcPr>
          <w:p w:rsidR="00063F77" w:rsidRDefault="00063F77">
            <w:pPr>
              <w:pStyle w:val="ConsPlusNormal"/>
              <w:jc w:val="center"/>
            </w:pPr>
            <w:r>
              <w:t>72</w:t>
            </w:r>
          </w:p>
        </w:tc>
        <w:tc>
          <w:tcPr>
            <w:tcW w:w="992" w:type="dxa"/>
            <w:tcBorders>
              <w:top w:val="nil"/>
              <w:left w:val="nil"/>
              <w:bottom w:val="nil"/>
              <w:right w:val="nil"/>
            </w:tcBorders>
          </w:tcPr>
          <w:p w:rsidR="00063F77" w:rsidRDefault="00063F77">
            <w:pPr>
              <w:pStyle w:val="ConsPlusNormal"/>
              <w:jc w:val="center"/>
            </w:pPr>
            <w:r>
              <w:t>73</w:t>
            </w:r>
          </w:p>
        </w:tc>
        <w:tc>
          <w:tcPr>
            <w:tcW w:w="993" w:type="dxa"/>
            <w:tcBorders>
              <w:top w:val="nil"/>
              <w:left w:val="nil"/>
              <w:bottom w:val="nil"/>
              <w:right w:val="nil"/>
            </w:tcBorders>
          </w:tcPr>
          <w:p w:rsidR="00063F77" w:rsidRDefault="00063F77">
            <w:pPr>
              <w:pStyle w:val="ConsPlusNormal"/>
              <w:jc w:val="center"/>
            </w:pPr>
            <w:r>
              <w:t>74</w:t>
            </w:r>
          </w:p>
        </w:tc>
        <w:tc>
          <w:tcPr>
            <w:tcW w:w="1051" w:type="dxa"/>
            <w:tcBorders>
              <w:top w:val="nil"/>
              <w:left w:val="nil"/>
              <w:bottom w:val="nil"/>
              <w:right w:val="nil"/>
            </w:tcBorders>
          </w:tcPr>
          <w:p w:rsidR="00063F77" w:rsidRDefault="00063F77">
            <w:pPr>
              <w:pStyle w:val="ConsPlusNormal"/>
              <w:jc w:val="center"/>
            </w:pPr>
            <w:r>
              <w:t>74,5</w:t>
            </w:r>
          </w:p>
        </w:tc>
        <w:tc>
          <w:tcPr>
            <w:tcW w:w="1051" w:type="dxa"/>
            <w:tcBorders>
              <w:top w:val="nil"/>
              <w:left w:val="nil"/>
              <w:bottom w:val="nil"/>
              <w:right w:val="nil"/>
            </w:tcBorders>
          </w:tcPr>
          <w:p w:rsidR="00063F77" w:rsidRDefault="00063F77">
            <w:pPr>
              <w:pStyle w:val="ConsPlusNormal"/>
              <w:jc w:val="center"/>
            </w:pPr>
            <w:r>
              <w:t>75</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 xml:space="preserve">5. Темп роста регулируемых тарифов к предельному минимальному и (или) </w:t>
            </w:r>
            <w:r>
              <w:lastRenderedPageBreak/>
              <w:t>максимальному уровням тарифов, установленных Федеральной антимонопольной службой на соответствующий год</w:t>
            </w:r>
          </w:p>
        </w:tc>
        <w:tc>
          <w:tcPr>
            <w:tcW w:w="1701" w:type="dxa"/>
            <w:tcBorders>
              <w:top w:val="nil"/>
              <w:left w:val="nil"/>
              <w:bottom w:val="nil"/>
              <w:right w:val="nil"/>
            </w:tcBorders>
          </w:tcPr>
          <w:p w:rsidR="00063F77" w:rsidRDefault="00063F77">
            <w:pPr>
              <w:pStyle w:val="ConsPlusNormal"/>
              <w:jc w:val="center"/>
            </w:pPr>
            <w:r>
              <w:lastRenderedPageBreak/>
              <w:t>процентов</w:t>
            </w:r>
          </w:p>
        </w:tc>
        <w:tc>
          <w:tcPr>
            <w:tcW w:w="1036" w:type="dxa"/>
            <w:tcBorders>
              <w:top w:val="nil"/>
              <w:left w:val="nil"/>
              <w:bottom w:val="nil"/>
              <w:right w:val="nil"/>
            </w:tcBorders>
          </w:tcPr>
          <w:p w:rsidR="00063F77" w:rsidRDefault="00063F77">
            <w:pPr>
              <w:pStyle w:val="ConsPlusNormal"/>
              <w:jc w:val="center"/>
            </w:pPr>
            <w:r>
              <w:t>100</w:t>
            </w:r>
          </w:p>
        </w:tc>
        <w:tc>
          <w:tcPr>
            <w:tcW w:w="1090" w:type="dxa"/>
            <w:tcBorders>
              <w:top w:val="nil"/>
              <w:left w:val="nil"/>
              <w:bottom w:val="nil"/>
              <w:right w:val="nil"/>
            </w:tcBorders>
          </w:tcPr>
          <w:p w:rsidR="00063F77" w:rsidRDefault="00063F77">
            <w:pPr>
              <w:pStyle w:val="ConsPlusNormal"/>
              <w:jc w:val="center"/>
            </w:pPr>
            <w:r>
              <w:t>100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both"/>
            </w:pPr>
            <w:r>
              <w:lastRenderedPageBreak/>
              <w:t xml:space="preserve">(в ред. </w:t>
            </w:r>
            <w:hyperlink r:id="rId188" w:history="1">
              <w:r>
                <w:rPr>
                  <w:color w:val="0000FF"/>
                </w:rPr>
                <w:t>постановления</w:t>
              </w:r>
            </w:hyperlink>
            <w:r>
              <w:t xml:space="preserve"> Правительства Архангельской области от 29.12.2015 N 585-пп)</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6.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39,5</w:t>
            </w:r>
          </w:p>
        </w:tc>
        <w:tc>
          <w:tcPr>
            <w:tcW w:w="1090" w:type="dxa"/>
            <w:tcBorders>
              <w:top w:val="nil"/>
              <w:left w:val="nil"/>
              <w:bottom w:val="nil"/>
              <w:right w:val="nil"/>
            </w:tcBorders>
          </w:tcPr>
          <w:p w:rsidR="00063F77" w:rsidRDefault="00063F77">
            <w:pPr>
              <w:pStyle w:val="ConsPlusNormal"/>
              <w:jc w:val="center"/>
            </w:pPr>
            <w:r>
              <w:t>95</w:t>
            </w:r>
          </w:p>
        </w:tc>
        <w:tc>
          <w:tcPr>
            <w:tcW w:w="1077" w:type="dxa"/>
            <w:tcBorders>
              <w:top w:val="nil"/>
              <w:left w:val="nil"/>
              <w:bottom w:val="nil"/>
              <w:right w:val="nil"/>
            </w:tcBorders>
          </w:tcPr>
          <w:p w:rsidR="00063F77" w:rsidRDefault="00063F77">
            <w:pPr>
              <w:pStyle w:val="ConsPlusNormal"/>
              <w:jc w:val="center"/>
            </w:pPr>
            <w:r>
              <w:t>95</w:t>
            </w:r>
          </w:p>
        </w:tc>
        <w:tc>
          <w:tcPr>
            <w:tcW w:w="1035" w:type="dxa"/>
            <w:tcBorders>
              <w:top w:val="nil"/>
              <w:left w:val="nil"/>
              <w:bottom w:val="nil"/>
              <w:right w:val="nil"/>
            </w:tcBorders>
          </w:tcPr>
          <w:p w:rsidR="00063F77" w:rsidRDefault="00063F77">
            <w:pPr>
              <w:pStyle w:val="ConsPlusNormal"/>
              <w:jc w:val="center"/>
            </w:pPr>
            <w:r>
              <w:t>95</w:t>
            </w:r>
          </w:p>
        </w:tc>
        <w:tc>
          <w:tcPr>
            <w:tcW w:w="992" w:type="dxa"/>
            <w:tcBorders>
              <w:top w:val="nil"/>
              <w:left w:val="nil"/>
              <w:bottom w:val="nil"/>
              <w:right w:val="nil"/>
            </w:tcBorders>
          </w:tcPr>
          <w:p w:rsidR="00063F77" w:rsidRDefault="00063F77">
            <w:pPr>
              <w:pStyle w:val="ConsPlusNormal"/>
              <w:jc w:val="center"/>
            </w:pPr>
            <w:r>
              <w:t>95</w:t>
            </w:r>
          </w:p>
        </w:tc>
        <w:tc>
          <w:tcPr>
            <w:tcW w:w="993" w:type="dxa"/>
            <w:tcBorders>
              <w:top w:val="nil"/>
              <w:left w:val="nil"/>
              <w:bottom w:val="nil"/>
              <w:right w:val="nil"/>
            </w:tcBorders>
          </w:tcPr>
          <w:p w:rsidR="00063F77" w:rsidRDefault="00063F77">
            <w:pPr>
              <w:pStyle w:val="ConsPlusNormal"/>
              <w:jc w:val="center"/>
            </w:pPr>
            <w:r>
              <w:t>95</w:t>
            </w:r>
          </w:p>
        </w:tc>
        <w:tc>
          <w:tcPr>
            <w:tcW w:w="1051" w:type="dxa"/>
            <w:tcBorders>
              <w:top w:val="nil"/>
              <w:left w:val="nil"/>
              <w:bottom w:val="nil"/>
              <w:right w:val="nil"/>
            </w:tcBorders>
          </w:tcPr>
          <w:p w:rsidR="00063F77" w:rsidRDefault="00063F77">
            <w:pPr>
              <w:pStyle w:val="ConsPlusNormal"/>
              <w:jc w:val="center"/>
            </w:pPr>
            <w:r>
              <w:t>95</w:t>
            </w:r>
          </w:p>
        </w:tc>
        <w:tc>
          <w:tcPr>
            <w:tcW w:w="1051" w:type="dxa"/>
            <w:tcBorders>
              <w:top w:val="nil"/>
              <w:left w:val="nil"/>
              <w:bottom w:val="nil"/>
              <w:right w:val="nil"/>
            </w:tcBorders>
          </w:tcPr>
          <w:p w:rsidR="00063F77" w:rsidRDefault="00063F77">
            <w:pPr>
              <w:pStyle w:val="ConsPlusNormal"/>
              <w:jc w:val="center"/>
            </w:pPr>
            <w:r>
              <w:t>95</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7. Доля заключений об оценке регулирующего воздействия, содержащих количественные оценки</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20</w:t>
            </w:r>
          </w:p>
        </w:tc>
        <w:tc>
          <w:tcPr>
            <w:tcW w:w="1077" w:type="dxa"/>
            <w:tcBorders>
              <w:top w:val="nil"/>
              <w:left w:val="nil"/>
              <w:bottom w:val="nil"/>
              <w:right w:val="nil"/>
            </w:tcBorders>
          </w:tcPr>
          <w:p w:rsidR="00063F77" w:rsidRDefault="00063F77">
            <w:pPr>
              <w:pStyle w:val="ConsPlusNormal"/>
              <w:jc w:val="center"/>
            </w:pPr>
            <w:r>
              <w:t>25</w:t>
            </w:r>
          </w:p>
        </w:tc>
        <w:tc>
          <w:tcPr>
            <w:tcW w:w="1035" w:type="dxa"/>
            <w:tcBorders>
              <w:top w:val="nil"/>
              <w:left w:val="nil"/>
              <w:bottom w:val="nil"/>
              <w:right w:val="nil"/>
            </w:tcBorders>
          </w:tcPr>
          <w:p w:rsidR="00063F77" w:rsidRDefault="00063F77">
            <w:pPr>
              <w:pStyle w:val="ConsPlusNormal"/>
              <w:jc w:val="center"/>
            </w:pPr>
            <w:r>
              <w:t>30</w:t>
            </w:r>
          </w:p>
        </w:tc>
        <w:tc>
          <w:tcPr>
            <w:tcW w:w="992" w:type="dxa"/>
            <w:tcBorders>
              <w:top w:val="nil"/>
              <w:left w:val="nil"/>
              <w:bottom w:val="nil"/>
              <w:right w:val="nil"/>
            </w:tcBorders>
          </w:tcPr>
          <w:p w:rsidR="00063F77" w:rsidRDefault="00063F77">
            <w:pPr>
              <w:pStyle w:val="ConsPlusNormal"/>
              <w:jc w:val="center"/>
            </w:pPr>
            <w:r>
              <w:t>35</w:t>
            </w:r>
          </w:p>
        </w:tc>
        <w:tc>
          <w:tcPr>
            <w:tcW w:w="993" w:type="dxa"/>
            <w:tcBorders>
              <w:top w:val="nil"/>
              <w:left w:val="nil"/>
              <w:bottom w:val="nil"/>
              <w:right w:val="nil"/>
            </w:tcBorders>
          </w:tcPr>
          <w:p w:rsidR="00063F77" w:rsidRDefault="00063F77">
            <w:pPr>
              <w:pStyle w:val="ConsPlusNormal"/>
              <w:jc w:val="center"/>
            </w:pPr>
            <w:r>
              <w:t>40</w:t>
            </w:r>
          </w:p>
        </w:tc>
        <w:tc>
          <w:tcPr>
            <w:tcW w:w="1051" w:type="dxa"/>
            <w:tcBorders>
              <w:top w:val="nil"/>
              <w:left w:val="nil"/>
              <w:bottom w:val="nil"/>
              <w:right w:val="nil"/>
            </w:tcBorders>
          </w:tcPr>
          <w:p w:rsidR="00063F77" w:rsidRDefault="00063F77">
            <w:pPr>
              <w:pStyle w:val="ConsPlusNormal"/>
              <w:jc w:val="center"/>
            </w:pPr>
            <w:r>
              <w:t>45</w:t>
            </w:r>
          </w:p>
        </w:tc>
        <w:tc>
          <w:tcPr>
            <w:tcW w:w="1051" w:type="dxa"/>
            <w:tcBorders>
              <w:top w:val="nil"/>
              <w:left w:val="nil"/>
              <w:bottom w:val="nil"/>
              <w:right w:val="nil"/>
            </w:tcBorders>
          </w:tcPr>
          <w:p w:rsidR="00063F77" w:rsidRDefault="00063F77">
            <w:pPr>
              <w:pStyle w:val="ConsPlusNormal"/>
              <w:jc w:val="center"/>
            </w:pPr>
            <w:r>
              <w:t>50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8. Доля муниципальных образований Архангельской области, внедривших процедуру оценки регулирующего воздействия, от общего числа муниципальных образований, за которыми с 1 января отчетного года закреплены полномочия по проведению оценки регулирующего воздействия муниципальных нормативных правовых актов</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100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9. Количество заключенных соглашений о сотрудничестве с инвесторами</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2</w:t>
            </w:r>
          </w:p>
        </w:tc>
        <w:tc>
          <w:tcPr>
            <w:tcW w:w="1090" w:type="dxa"/>
            <w:tcBorders>
              <w:top w:val="nil"/>
              <w:left w:val="nil"/>
              <w:bottom w:val="nil"/>
              <w:right w:val="nil"/>
            </w:tcBorders>
          </w:tcPr>
          <w:p w:rsidR="00063F77" w:rsidRDefault="00063F77">
            <w:pPr>
              <w:pStyle w:val="ConsPlusNormal"/>
              <w:jc w:val="center"/>
            </w:pPr>
            <w:r>
              <w:t>1</w:t>
            </w:r>
          </w:p>
        </w:tc>
        <w:tc>
          <w:tcPr>
            <w:tcW w:w="1077" w:type="dxa"/>
            <w:tcBorders>
              <w:top w:val="nil"/>
              <w:left w:val="nil"/>
              <w:bottom w:val="nil"/>
              <w:right w:val="nil"/>
            </w:tcBorders>
          </w:tcPr>
          <w:p w:rsidR="00063F77" w:rsidRDefault="00063F77">
            <w:pPr>
              <w:pStyle w:val="ConsPlusNormal"/>
              <w:jc w:val="center"/>
            </w:pPr>
            <w:r>
              <w:t>1</w:t>
            </w:r>
          </w:p>
        </w:tc>
        <w:tc>
          <w:tcPr>
            <w:tcW w:w="1035" w:type="dxa"/>
            <w:tcBorders>
              <w:top w:val="nil"/>
              <w:left w:val="nil"/>
              <w:bottom w:val="nil"/>
              <w:right w:val="nil"/>
            </w:tcBorders>
          </w:tcPr>
          <w:p w:rsidR="00063F77" w:rsidRDefault="00063F77">
            <w:pPr>
              <w:pStyle w:val="ConsPlusNormal"/>
              <w:jc w:val="center"/>
            </w:pPr>
            <w:r>
              <w:t>2</w:t>
            </w:r>
          </w:p>
        </w:tc>
        <w:tc>
          <w:tcPr>
            <w:tcW w:w="992" w:type="dxa"/>
            <w:tcBorders>
              <w:top w:val="nil"/>
              <w:left w:val="nil"/>
              <w:bottom w:val="nil"/>
              <w:right w:val="nil"/>
            </w:tcBorders>
          </w:tcPr>
          <w:p w:rsidR="00063F77" w:rsidRDefault="00063F77">
            <w:pPr>
              <w:pStyle w:val="ConsPlusNormal"/>
              <w:jc w:val="center"/>
            </w:pPr>
            <w:r>
              <w:t>5</w:t>
            </w:r>
          </w:p>
        </w:tc>
        <w:tc>
          <w:tcPr>
            <w:tcW w:w="993" w:type="dxa"/>
            <w:tcBorders>
              <w:top w:val="nil"/>
              <w:left w:val="nil"/>
              <w:bottom w:val="nil"/>
              <w:right w:val="nil"/>
            </w:tcBorders>
          </w:tcPr>
          <w:p w:rsidR="00063F77" w:rsidRDefault="00063F77">
            <w:pPr>
              <w:pStyle w:val="ConsPlusNormal"/>
              <w:jc w:val="center"/>
            </w:pPr>
            <w:r>
              <w:t>5</w:t>
            </w:r>
          </w:p>
        </w:tc>
        <w:tc>
          <w:tcPr>
            <w:tcW w:w="1051" w:type="dxa"/>
            <w:tcBorders>
              <w:top w:val="nil"/>
              <w:left w:val="nil"/>
              <w:bottom w:val="nil"/>
              <w:right w:val="nil"/>
            </w:tcBorders>
          </w:tcPr>
          <w:p w:rsidR="00063F77" w:rsidRDefault="00063F77">
            <w:pPr>
              <w:pStyle w:val="ConsPlusNormal"/>
              <w:jc w:val="center"/>
            </w:pPr>
            <w:r>
              <w:t>5</w:t>
            </w:r>
          </w:p>
        </w:tc>
        <w:tc>
          <w:tcPr>
            <w:tcW w:w="1051" w:type="dxa"/>
            <w:tcBorders>
              <w:top w:val="nil"/>
              <w:left w:val="nil"/>
              <w:bottom w:val="nil"/>
              <w:right w:val="nil"/>
            </w:tcBorders>
          </w:tcPr>
          <w:p w:rsidR="00063F77" w:rsidRDefault="00063F77">
            <w:pPr>
              <w:pStyle w:val="ConsPlusNormal"/>
              <w:jc w:val="center"/>
            </w:pPr>
            <w:r>
              <w:t>6</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center"/>
            </w:pPr>
            <w:r>
              <w:t>Подпрограмма N 1 "Формирование благоприятной среды для развития инвестиционной деятельности"</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1. Объем инвестиций в основной капитал</w:t>
            </w:r>
          </w:p>
        </w:tc>
        <w:tc>
          <w:tcPr>
            <w:tcW w:w="1701" w:type="dxa"/>
            <w:tcBorders>
              <w:top w:val="nil"/>
              <w:left w:val="nil"/>
              <w:bottom w:val="nil"/>
              <w:right w:val="nil"/>
            </w:tcBorders>
          </w:tcPr>
          <w:p w:rsidR="00063F77" w:rsidRDefault="00063F77">
            <w:pPr>
              <w:pStyle w:val="ConsPlusNormal"/>
              <w:jc w:val="center"/>
            </w:pPr>
            <w:r>
              <w:t>млн. руб.</w:t>
            </w:r>
          </w:p>
        </w:tc>
        <w:tc>
          <w:tcPr>
            <w:tcW w:w="1036" w:type="dxa"/>
            <w:tcBorders>
              <w:top w:val="nil"/>
              <w:left w:val="nil"/>
              <w:bottom w:val="nil"/>
              <w:right w:val="nil"/>
            </w:tcBorders>
          </w:tcPr>
          <w:p w:rsidR="00063F77" w:rsidRDefault="00063F77">
            <w:pPr>
              <w:pStyle w:val="ConsPlusNormal"/>
              <w:jc w:val="center"/>
            </w:pPr>
            <w:r>
              <w:t>112072</w:t>
            </w:r>
          </w:p>
        </w:tc>
        <w:tc>
          <w:tcPr>
            <w:tcW w:w="1090" w:type="dxa"/>
            <w:tcBorders>
              <w:top w:val="nil"/>
              <w:left w:val="nil"/>
              <w:bottom w:val="nil"/>
              <w:right w:val="nil"/>
            </w:tcBorders>
          </w:tcPr>
          <w:p w:rsidR="00063F77" w:rsidRDefault="00063F77">
            <w:pPr>
              <w:pStyle w:val="ConsPlusNormal"/>
              <w:jc w:val="center"/>
            </w:pPr>
            <w:r>
              <w:t>86947</w:t>
            </w:r>
          </w:p>
        </w:tc>
        <w:tc>
          <w:tcPr>
            <w:tcW w:w="1077" w:type="dxa"/>
            <w:tcBorders>
              <w:top w:val="nil"/>
              <w:left w:val="nil"/>
              <w:bottom w:val="nil"/>
              <w:right w:val="nil"/>
            </w:tcBorders>
          </w:tcPr>
          <w:p w:rsidR="00063F77" w:rsidRDefault="00063F77">
            <w:pPr>
              <w:pStyle w:val="ConsPlusNormal"/>
              <w:jc w:val="center"/>
            </w:pPr>
            <w:r>
              <w:t>52906,3</w:t>
            </w:r>
          </w:p>
        </w:tc>
        <w:tc>
          <w:tcPr>
            <w:tcW w:w="1035" w:type="dxa"/>
            <w:tcBorders>
              <w:top w:val="nil"/>
              <w:left w:val="nil"/>
              <w:bottom w:val="nil"/>
              <w:right w:val="nil"/>
            </w:tcBorders>
          </w:tcPr>
          <w:p w:rsidR="00063F77" w:rsidRDefault="00063F77">
            <w:pPr>
              <w:pStyle w:val="ConsPlusNormal"/>
              <w:jc w:val="center"/>
            </w:pPr>
            <w:r>
              <w:t>49123,2</w:t>
            </w:r>
          </w:p>
        </w:tc>
        <w:tc>
          <w:tcPr>
            <w:tcW w:w="992" w:type="dxa"/>
            <w:tcBorders>
              <w:top w:val="nil"/>
              <w:left w:val="nil"/>
              <w:bottom w:val="nil"/>
              <w:right w:val="nil"/>
            </w:tcBorders>
          </w:tcPr>
          <w:p w:rsidR="00063F77" w:rsidRDefault="00063F77">
            <w:pPr>
              <w:pStyle w:val="ConsPlusNormal"/>
              <w:jc w:val="center"/>
            </w:pPr>
            <w:r>
              <w:t>63701,9</w:t>
            </w:r>
          </w:p>
        </w:tc>
        <w:tc>
          <w:tcPr>
            <w:tcW w:w="993" w:type="dxa"/>
            <w:tcBorders>
              <w:top w:val="nil"/>
              <w:left w:val="nil"/>
              <w:bottom w:val="nil"/>
              <w:right w:val="nil"/>
            </w:tcBorders>
          </w:tcPr>
          <w:p w:rsidR="00063F77" w:rsidRDefault="00063F77">
            <w:pPr>
              <w:pStyle w:val="ConsPlusNormal"/>
              <w:jc w:val="center"/>
            </w:pPr>
            <w:r>
              <w:t>70875,7</w:t>
            </w:r>
          </w:p>
        </w:tc>
        <w:tc>
          <w:tcPr>
            <w:tcW w:w="1051" w:type="dxa"/>
            <w:tcBorders>
              <w:top w:val="nil"/>
              <w:left w:val="nil"/>
              <w:bottom w:val="nil"/>
              <w:right w:val="nil"/>
            </w:tcBorders>
          </w:tcPr>
          <w:p w:rsidR="00063F77" w:rsidRDefault="00063F77">
            <w:pPr>
              <w:pStyle w:val="ConsPlusNormal"/>
              <w:jc w:val="center"/>
            </w:pPr>
            <w:r>
              <w:t>75076,5</w:t>
            </w:r>
          </w:p>
        </w:tc>
        <w:tc>
          <w:tcPr>
            <w:tcW w:w="1051" w:type="dxa"/>
            <w:tcBorders>
              <w:top w:val="nil"/>
              <w:left w:val="nil"/>
              <w:bottom w:val="nil"/>
              <w:right w:val="nil"/>
            </w:tcBorders>
          </w:tcPr>
          <w:p w:rsidR="00063F77" w:rsidRDefault="00063F77">
            <w:pPr>
              <w:pStyle w:val="ConsPlusNormal"/>
              <w:jc w:val="center"/>
            </w:pPr>
            <w:r>
              <w:t>86871,2</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2. Доля объема инвестиций в основной капитал к валовому региональному продукту</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39</w:t>
            </w:r>
          </w:p>
        </w:tc>
        <w:tc>
          <w:tcPr>
            <w:tcW w:w="1090" w:type="dxa"/>
            <w:tcBorders>
              <w:top w:val="nil"/>
              <w:left w:val="nil"/>
              <w:bottom w:val="nil"/>
              <w:right w:val="nil"/>
            </w:tcBorders>
          </w:tcPr>
          <w:p w:rsidR="00063F77" w:rsidRDefault="00063F77">
            <w:pPr>
              <w:pStyle w:val="ConsPlusNormal"/>
              <w:jc w:val="center"/>
            </w:pPr>
            <w:r>
              <w:t>25</w:t>
            </w:r>
          </w:p>
        </w:tc>
        <w:tc>
          <w:tcPr>
            <w:tcW w:w="1077" w:type="dxa"/>
            <w:tcBorders>
              <w:top w:val="nil"/>
              <w:left w:val="nil"/>
              <w:bottom w:val="nil"/>
              <w:right w:val="nil"/>
            </w:tcBorders>
          </w:tcPr>
          <w:p w:rsidR="00063F77" w:rsidRDefault="00063F77">
            <w:pPr>
              <w:pStyle w:val="ConsPlusNormal"/>
              <w:jc w:val="center"/>
            </w:pPr>
            <w:r>
              <w:t>25</w:t>
            </w:r>
          </w:p>
        </w:tc>
        <w:tc>
          <w:tcPr>
            <w:tcW w:w="1035" w:type="dxa"/>
            <w:tcBorders>
              <w:top w:val="nil"/>
              <w:left w:val="nil"/>
              <w:bottom w:val="nil"/>
              <w:right w:val="nil"/>
            </w:tcBorders>
          </w:tcPr>
          <w:p w:rsidR="00063F77" w:rsidRDefault="00063F77">
            <w:pPr>
              <w:pStyle w:val="ConsPlusNormal"/>
              <w:jc w:val="center"/>
            </w:pPr>
            <w:r>
              <w:t>25</w:t>
            </w:r>
          </w:p>
        </w:tc>
        <w:tc>
          <w:tcPr>
            <w:tcW w:w="992" w:type="dxa"/>
            <w:tcBorders>
              <w:top w:val="nil"/>
              <w:left w:val="nil"/>
              <w:bottom w:val="nil"/>
              <w:right w:val="nil"/>
            </w:tcBorders>
          </w:tcPr>
          <w:p w:rsidR="00063F77" w:rsidRDefault="00063F77">
            <w:pPr>
              <w:pStyle w:val="ConsPlusNormal"/>
              <w:jc w:val="center"/>
            </w:pPr>
            <w:r>
              <w:t>27</w:t>
            </w:r>
          </w:p>
        </w:tc>
        <w:tc>
          <w:tcPr>
            <w:tcW w:w="993" w:type="dxa"/>
            <w:tcBorders>
              <w:top w:val="nil"/>
              <w:left w:val="nil"/>
              <w:bottom w:val="nil"/>
              <w:right w:val="nil"/>
            </w:tcBorders>
          </w:tcPr>
          <w:p w:rsidR="00063F77" w:rsidRDefault="00063F77">
            <w:pPr>
              <w:pStyle w:val="ConsPlusNormal"/>
              <w:jc w:val="center"/>
            </w:pPr>
            <w:r>
              <w:t>27</w:t>
            </w:r>
          </w:p>
        </w:tc>
        <w:tc>
          <w:tcPr>
            <w:tcW w:w="1051" w:type="dxa"/>
            <w:tcBorders>
              <w:top w:val="nil"/>
              <w:left w:val="nil"/>
              <w:bottom w:val="nil"/>
              <w:right w:val="nil"/>
            </w:tcBorders>
          </w:tcPr>
          <w:p w:rsidR="00063F77" w:rsidRDefault="00063F77">
            <w:pPr>
              <w:pStyle w:val="ConsPlusNormal"/>
              <w:jc w:val="center"/>
            </w:pPr>
            <w:r>
              <w:t>27</w:t>
            </w:r>
          </w:p>
        </w:tc>
        <w:tc>
          <w:tcPr>
            <w:tcW w:w="1051" w:type="dxa"/>
            <w:tcBorders>
              <w:top w:val="nil"/>
              <w:left w:val="nil"/>
              <w:bottom w:val="nil"/>
              <w:right w:val="nil"/>
            </w:tcBorders>
          </w:tcPr>
          <w:p w:rsidR="00063F77" w:rsidRDefault="00063F77">
            <w:pPr>
              <w:pStyle w:val="ConsPlusNormal"/>
              <w:jc w:val="center"/>
            </w:pPr>
            <w:r>
              <w:t>27</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3. Количество инвестиционных проектов, принятых к реализации с применением механизма государственно-частного партнерства</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1</w:t>
            </w:r>
          </w:p>
        </w:tc>
        <w:tc>
          <w:tcPr>
            <w:tcW w:w="1090" w:type="dxa"/>
            <w:tcBorders>
              <w:top w:val="nil"/>
              <w:left w:val="nil"/>
              <w:bottom w:val="nil"/>
              <w:right w:val="nil"/>
            </w:tcBorders>
          </w:tcPr>
          <w:p w:rsidR="00063F77" w:rsidRDefault="00063F77">
            <w:pPr>
              <w:pStyle w:val="ConsPlusNormal"/>
              <w:jc w:val="center"/>
            </w:pPr>
            <w:r>
              <w:t>1</w:t>
            </w:r>
          </w:p>
        </w:tc>
        <w:tc>
          <w:tcPr>
            <w:tcW w:w="1077" w:type="dxa"/>
            <w:tcBorders>
              <w:top w:val="nil"/>
              <w:left w:val="nil"/>
              <w:bottom w:val="nil"/>
              <w:right w:val="nil"/>
            </w:tcBorders>
          </w:tcPr>
          <w:p w:rsidR="00063F77" w:rsidRDefault="00063F77">
            <w:pPr>
              <w:pStyle w:val="ConsPlusNormal"/>
              <w:jc w:val="center"/>
            </w:pPr>
            <w:r>
              <w:t>0</w:t>
            </w:r>
          </w:p>
        </w:tc>
        <w:tc>
          <w:tcPr>
            <w:tcW w:w="1035" w:type="dxa"/>
            <w:tcBorders>
              <w:top w:val="nil"/>
              <w:left w:val="nil"/>
              <w:bottom w:val="nil"/>
              <w:right w:val="nil"/>
            </w:tcBorders>
          </w:tcPr>
          <w:p w:rsidR="00063F77" w:rsidRDefault="00063F77">
            <w:pPr>
              <w:pStyle w:val="ConsPlusNormal"/>
              <w:jc w:val="center"/>
            </w:pPr>
            <w:r>
              <w:t>1</w:t>
            </w:r>
          </w:p>
        </w:tc>
        <w:tc>
          <w:tcPr>
            <w:tcW w:w="992" w:type="dxa"/>
            <w:tcBorders>
              <w:top w:val="nil"/>
              <w:left w:val="nil"/>
              <w:bottom w:val="nil"/>
              <w:right w:val="nil"/>
            </w:tcBorders>
          </w:tcPr>
          <w:p w:rsidR="00063F77" w:rsidRDefault="00063F77">
            <w:pPr>
              <w:pStyle w:val="ConsPlusNormal"/>
              <w:jc w:val="center"/>
            </w:pPr>
            <w:r>
              <w:t>1</w:t>
            </w:r>
          </w:p>
        </w:tc>
        <w:tc>
          <w:tcPr>
            <w:tcW w:w="993" w:type="dxa"/>
            <w:tcBorders>
              <w:top w:val="nil"/>
              <w:left w:val="nil"/>
              <w:bottom w:val="nil"/>
              <w:right w:val="nil"/>
            </w:tcBorders>
          </w:tcPr>
          <w:p w:rsidR="00063F77" w:rsidRDefault="00063F77">
            <w:pPr>
              <w:pStyle w:val="ConsPlusNormal"/>
              <w:jc w:val="center"/>
            </w:pPr>
            <w:r>
              <w:t>1</w:t>
            </w:r>
          </w:p>
        </w:tc>
        <w:tc>
          <w:tcPr>
            <w:tcW w:w="1051" w:type="dxa"/>
            <w:tcBorders>
              <w:top w:val="nil"/>
              <w:left w:val="nil"/>
              <w:bottom w:val="nil"/>
              <w:right w:val="nil"/>
            </w:tcBorders>
          </w:tcPr>
          <w:p w:rsidR="00063F77" w:rsidRDefault="00063F77">
            <w:pPr>
              <w:pStyle w:val="ConsPlusNormal"/>
              <w:jc w:val="center"/>
            </w:pPr>
            <w:r>
              <w:t>2</w:t>
            </w:r>
          </w:p>
        </w:tc>
        <w:tc>
          <w:tcPr>
            <w:tcW w:w="1051" w:type="dxa"/>
            <w:tcBorders>
              <w:top w:val="nil"/>
              <w:left w:val="nil"/>
              <w:bottom w:val="nil"/>
              <w:right w:val="nil"/>
            </w:tcBorders>
          </w:tcPr>
          <w:p w:rsidR="00063F77" w:rsidRDefault="00063F77">
            <w:pPr>
              <w:pStyle w:val="ConsPlusNormal"/>
              <w:jc w:val="center"/>
            </w:pPr>
            <w:r>
              <w:t>2</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lastRenderedPageBreak/>
              <w:t>4. Количество заключенных соглашений о сотрудничестве с инвесторами</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2</w:t>
            </w:r>
          </w:p>
        </w:tc>
        <w:tc>
          <w:tcPr>
            <w:tcW w:w="1090" w:type="dxa"/>
            <w:tcBorders>
              <w:top w:val="nil"/>
              <w:left w:val="nil"/>
              <w:bottom w:val="nil"/>
              <w:right w:val="nil"/>
            </w:tcBorders>
          </w:tcPr>
          <w:p w:rsidR="00063F77" w:rsidRDefault="00063F77">
            <w:pPr>
              <w:pStyle w:val="ConsPlusNormal"/>
              <w:jc w:val="center"/>
            </w:pPr>
            <w:r>
              <w:t>1</w:t>
            </w:r>
          </w:p>
        </w:tc>
        <w:tc>
          <w:tcPr>
            <w:tcW w:w="1077" w:type="dxa"/>
            <w:tcBorders>
              <w:top w:val="nil"/>
              <w:left w:val="nil"/>
              <w:bottom w:val="nil"/>
              <w:right w:val="nil"/>
            </w:tcBorders>
          </w:tcPr>
          <w:p w:rsidR="00063F77" w:rsidRDefault="00063F77">
            <w:pPr>
              <w:pStyle w:val="ConsPlusNormal"/>
              <w:jc w:val="center"/>
            </w:pPr>
            <w:r>
              <w:t>1</w:t>
            </w:r>
          </w:p>
        </w:tc>
        <w:tc>
          <w:tcPr>
            <w:tcW w:w="1035" w:type="dxa"/>
            <w:tcBorders>
              <w:top w:val="nil"/>
              <w:left w:val="nil"/>
              <w:bottom w:val="nil"/>
              <w:right w:val="nil"/>
            </w:tcBorders>
          </w:tcPr>
          <w:p w:rsidR="00063F77" w:rsidRDefault="00063F77">
            <w:pPr>
              <w:pStyle w:val="ConsPlusNormal"/>
              <w:jc w:val="center"/>
            </w:pPr>
            <w:r>
              <w:t>2</w:t>
            </w:r>
          </w:p>
        </w:tc>
        <w:tc>
          <w:tcPr>
            <w:tcW w:w="992" w:type="dxa"/>
            <w:tcBorders>
              <w:top w:val="nil"/>
              <w:left w:val="nil"/>
              <w:bottom w:val="nil"/>
              <w:right w:val="nil"/>
            </w:tcBorders>
          </w:tcPr>
          <w:p w:rsidR="00063F77" w:rsidRDefault="00063F77">
            <w:pPr>
              <w:pStyle w:val="ConsPlusNormal"/>
              <w:jc w:val="center"/>
            </w:pPr>
            <w:r>
              <w:t>5</w:t>
            </w:r>
          </w:p>
        </w:tc>
        <w:tc>
          <w:tcPr>
            <w:tcW w:w="993" w:type="dxa"/>
            <w:tcBorders>
              <w:top w:val="nil"/>
              <w:left w:val="nil"/>
              <w:bottom w:val="nil"/>
              <w:right w:val="nil"/>
            </w:tcBorders>
          </w:tcPr>
          <w:p w:rsidR="00063F77" w:rsidRDefault="00063F77">
            <w:pPr>
              <w:pStyle w:val="ConsPlusNormal"/>
              <w:jc w:val="center"/>
            </w:pPr>
            <w:r>
              <w:t>5</w:t>
            </w:r>
          </w:p>
        </w:tc>
        <w:tc>
          <w:tcPr>
            <w:tcW w:w="1051" w:type="dxa"/>
            <w:tcBorders>
              <w:top w:val="nil"/>
              <w:left w:val="nil"/>
              <w:bottom w:val="nil"/>
              <w:right w:val="nil"/>
            </w:tcBorders>
          </w:tcPr>
          <w:p w:rsidR="00063F77" w:rsidRDefault="00063F77">
            <w:pPr>
              <w:pStyle w:val="ConsPlusNormal"/>
              <w:jc w:val="center"/>
            </w:pPr>
            <w:r>
              <w:t>5</w:t>
            </w:r>
          </w:p>
        </w:tc>
        <w:tc>
          <w:tcPr>
            <w:tcW w:w="1051" w:type="dxa"/>
            <w:tcBorders>
              <w:top w:val="nil"/>
              <w:left w:val="nil"/>
              <w:bottom w:val="nil"/>
              <w:right w:val="nil"/>
            </w:tcBorders>
          </w:tcPr>
          <w:p w:rsidR="00063F77" w:rsidRDefault="00063F77">
            <w:pPr>
              <w:pStyle w:val="ConsPlusNormal"/>
              <w:jc w:val="center"/>
            </w:pPr>
            <w:r>
              <w:t>6</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5.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w:t>
            </w:r>
          </w:p>
        </w:tc>
        <w:tc>
          <w:tcPr>
            <w:tcW w:w="1077" w:type="dxa"/>
            <w:tcBorders>
              <w:top w:val="nil"/>
              <w:left w:val="nil"/>
              <w:bottom w:val="nil"/>
              <w:right w:val="nil"/>
            </w:tcBorders>
          </w:tcPr>
          <w:p w:rsidR="00063F77" w:rsidRDefault="00063F77">
            <w:pPr>
              <w:pStyle w:val="ConsPlusNormal"/>
              <w:jc w:val="center"/>
            </w:pPr>
            <w:r>
              <w:t>-</w:t>
            </w:r>
          </w:p>
        </w:tc>
        <w:tc>
          <w:tcPr>
            <w:tcW w:w="1035" w:type="dxa"/>
            <w:tcBorders>
              <w:top w:val="nil"/>
              <w:left w:val="nil"/>
              <w:bottom w:val="nil"/>
              <w:right w:val="nil"/>
            </w:tcBorders>
          </w:tcPr>
          <w:p w:rsidR="00063F77" w:rsidRDefault="00063F77">
            <w:pPr>
              <w:pStyle w:val="ConsPlusNormal"/>
              <w:jc w:val="center"/>
            </w:pPr>
            <w:r>
              <w:t>-</w:t>
            </w:r>
          </w:p>
        </w:tc>
        <w:tc>
          <w:tcPr>
            <w:tcW w:w="992" w:type="dxa"/>
            <w:tcBorders>
              <w:top w:val="nil"/>
              <w:left w:val="nil"/>
              <w:bottom w:val="nil"/>
              <w:right w:val="nil"/>
            </w:tcBorders>
          </w:tcPr>
          <w:p w:rsidR="00063F77" w:rsidRDefault="00063F77">
            <w:pPr>
              <w:pStyle w:val="ConsPlusNormal"/>
              <w:jc w:val="center"/>
            </w:pPr>
            <w:r>
              <w:t>1</w:t>
            </w:r>
          </w:p>
        </w:tc>
        <w:tc>
          <w:tcPr>
            <w:tcW w:w="993" w:type="dxa"/>
            <w:tcBorders>
              <w:top w:val="nil"/>
              <w:left w:val="nil"/>
              <w:bottom w:val="nil"/>
              <w:right w:val="nil"/>
            </w:tcBorders>
          </w:tcPr>
          <w:p w:rsidR="00063F77" w:rsidRDefault="00063F77">
            <w:pPr>
              <w:pStyle w:val="ConsPlusNormal"/>
              <w:jc w:val="center"/>
            </w:pPr>
            <w:r>
              <w:t>1</w:t>
            </w:r>
          </w:p>
        </w:tc>
        <w:tc>
          <w:tcPr>
            <w:tcW w:w="1051" w:type="dxa"/>
            <w:tcBorders>
              <w:top w:val="nil"/>
              <w:left w:val="nil"/>
              <w:bottom w:val="nil"/>
              <w:right w:val="nil"/>
            </w:tcBorders>
          </w:tcPr>
          <w:p w:rsidR="00063F77" w:rsidRDefault="00063F77">
            <w:pPr>
              <w:pStyle w:val="ConsPlusNormal"/>
              <w:jc w:val="center"/>
            </w:pPr>
            <w:r>
              <w:t>1</w:t>
            </w:r>
          </w:p>
        </w:tc>
        <w:tc>
          <w:tcPr>
            <w:tcW w:w="1051" w:type="dxa"/>
            <w:tcBorders>
              <w:top w:val="nil"/>
              <w:left w:val="nil"/>
              <w:bottom w:val="nil"/>
              <w:right w:val="nil"/>
            </w:tcBorders>
          </w:tcPr>
          <w:p w:rsidR="00063F77" w:rsidRDefault="00063F77">
            <w:pPr>
              <w:pStyle w:val="ConsPlusNormal"/>
              <w:jc w:val="center"/>
            </w:pPr>
            <w:r>
              <w:t>1</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6. Рост выработки на одного работника организаций - участников судостроительного инновационного территориального кластера Архангельской области в стоимостном выражении (по отношению к предыдущему году)</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w:t>
            </w:r>
          </w:p>
        </w:tc>
        <w:tc>
          <w:tcPr>
            <w:tcW w:w="1077" w:type="dxa"/>
            <w:tcBorders>
              <w:top w:val="nil"/>
              <w:left w:val="nil"/>
              <w:bottom w:val="nil"/>
              <w:right w:val="nil"/>
            </w:tcBorders>
          </w:tcPr>
          <w:p w:rsidR="00063F77" w:rsidRDefault="00063F77">
            <w:pPr>
              <w:pStyle w:val="ConsPlusNormal"/>
              <w:jc w:val="center"/>
            </w:pPr>
            <w:r>
              <w:t>1,6</w:t>
            </w:r>
          </w:p>
        </w:tc>
        <w:tc>
          <w:tcPr>
            <w:tcW w:w="1035" w:type="dxa"/>
            <w:tcBorders>
              <w:top w:val="nil"/>
              <w:left w:val="nil"/>
              <w:bottom w:val="nil"/>
              <w:right w:val="nil"/>
            </w:tcBorders>
          </w:tcPr>
          <w:p w:rsidR="00063F77" w:rsidRDefault="00063F77">
            <w:pPr>
              <w:pStyle w:val="ConsPlusNormal"/>
              <w:jc w:val="center"/>
            </w:pPr>
            <w:r>
              <w:t>2,6</w:t>
            </w:r>
          </w:p>
        </w:tc>
        <w:tc>
          <w:tcPr>
            <w:tcW w:w="992" w:type="dxa"/>
            <w:tcBorders>
              <w:top w:val="nil"/>
              <w:left w:val="nil"/>
              <w:bottom w:val="nil"/>
              <w:right w:val="nil"/>
            </w:tcBorders>
          </w:tcPr>
          <w:p w:rsidR="00063F77" w:rsidRDefault="00063F77">
            <w:pPr>
              <w:pStyle w:val="ConsPlusNormal"/>
              <w:jc w:val="center"/>
            </w:pPr>
            <w:r>
              <w:t>3,1</w:t>
            </w:r>
          </w:p>
        </w:tc>
        <w:tc>
          <w:tcPr>
            <w:tcW w:w="993" w:type="dxa"/>
            <w:tcBorders>
              <w:top w:val="nil"/>
              <w:left w:val="nil"/>
              <w:bottom w:val="nil"/>
              <w:right w:val="nil"/>
            </w:tcBorders>
          </w:tcPr>
          <w:p w:rsidR="00063F77" w:rsidRDefault="00063F77">
            <w:pPr>
              <w:pStyle w:val="ConsPlusNormal"/>
              <w:jc w:val="center"/>
            </w:pPr>
            <w:r>
              <w:t>3,6</w:t>
            </w:r>
          </w:p>
        </w:tc>
        <w:tc>
          <w:tcPr>
            <w:tcW w:w="1051" w:type="dxa"/>
            <w:tcBorders>
              <w:top w:val="nil"/>
              <w:left w:val="nil"/>
              <w:bottom w:val="nil"/>
              <w:right w:val="nil"/>
            </w:tcBorders>
          </w:tcPr>
          <w:p w:rsidR="00063F77" w:rsidRDefault="00063F77">
            <w:pPr>
              <w:pStyle w:val="ConsPlusNormal"/>
              <w:jc w:val="center"/>
            </w:pPr>
            <w:r>
              <w:t>4,1</w:t>
            </w:r>
          </w:p>
        </w:tc>
        <w:tc>
          <w:tcPr>
            <w:tcW w:w="1051" w:type="dxa"/>
            <w:tcBorders>
              <w:top w:val="nil"/>
              <w:left w:val="nil"/>
              <w:bottom w:val="nil"/>
              <w:right w:val="nil"/>
            </w:tcBorders>
          </w:tcPr>
          <w:p w:rsidR="00063F77" w:rsidRDefault="00063F77">
            <w:pPr>
              <w:pStyle w:val="ConsPlusNormal"/>
              <w:jc w:val="center"/>
            </w:pPr>
            <w:r>
              <w:t>4,6</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center"/>
            </w:pPr>
            <w:r>
              <w:t>Подпрограмма N 2 "Развитие субъектов малого и среднего предпринимательства в Архангельской области"</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(далее - субъекты малого и среднего предпринимательства), в расчете на 1 тыс. человек населения Архангельской области</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42,1</w:t>
            </w:r>
          </w:p>
        </w:tc>
        <w:tc>
          <w:tcPr>
            <w:tcW w:w="1090" w:type="dxa"/>
            <w:tcBorders>
              <w:top w:val="nil"/>
              <w:left w:val="nil"/>
              <w:bottom w:val="nil"/>
              <w:right w:val="nil"/>
            </w:tcBorders>
          </w:tcPr>
          <w:p w:rsidR="00063F77" w:rsidRDefault="00063F77">
            <w:pPr>
              <w:pStyle w:val="ConsPlusNormal"/>
              <w:jc w:val="center"/>
            </w:pPr>
            <w:r>
              <w:t>40,7</w:t>
            </w:r>
          </w:p>
        </w:tc>
        <w:tc>
          <w:tcPr>
            <w:tcW w:w="1077" w:type="dxa"/>
            <w:tcBorders>
              <w:top w:val="nil"/>
              <w:left w:val="nil"/>
              <w:bottom w:val="nil"/>
              <w:right w:val="nil"/>
            </w:tcBorders>
          </w:tcPr>
          <w:p w:rsidR="00063F77" w:rsidRDefault="00063F77">
            <w:pPr>
              <w:pStyle w:val="ConsPlusNormal"/>
              <w:jc w:val="center"/>
            </w:pPr>
            <w:r>
              <w:t>39,6</w:t>
            </w:r>
          </w:p>
        </w:tc>
        <w:tc>
          <w:tcPr>
            <w:tcW w:w="1035" w:type="dxa"/>
            <w:tcBorders>
              <w:top w:val="nil"/>
              <w:left w:val="nil"/>
              <w:bottom w:val="nil"/>
              <w:right w:val="nil"/>
            </w:tcBorders>
          </w:tcPr>
          <w:p w:rsidR="00063F77" w:rsidRDefault="00063F77">
            <w:pPr>
              <w:pStyle w:val="ConsPlusNormal"/>
              <w:jc w:val="center"/>
            </w:pPr>
            <w:r>
              <w:t>40,4</w:t>
            </w:r>
          </w:p>
        </w:tc>
        <w:tc>
          <w:tcPr>
            <w:tcW w:w="992" w:type="dxa"/>
            <w:tcBorders>
              <w:top w:val="nil"/>
              <w:left w:val="nil"/>
              <w:bottom w:val="nil"/>
              <w:right w:val="nil"/>
            </w:tcBorders>
          </w:tcPr>
          <w:p w:rsidR="00063F77" w:rsidRDefault="00063F77">
            <w:pPr>
              <w:pStyle w:val="ConsPlusNormal"/>
              <w:jc w:val="center"/>
            </w:pPr>
            <w:r>
              <w:t>41,2</w:t>
            </w:r>
          </w:p>
        </w:tc>
        <w:tc>
          <w:tcPr>
            <w:tcW w:w="993" w:type="dxa"/>
            <w:tcBorders>
              <w:top w:val="nil"/>
              <w:left w:val="nil"/>
              <w:bottom w:val="nil"/>
              <w:right w:val="nil"/>
            </w:tcBorders>
          </w:tcPr>
          <w:p w:rsidR="00063F77" w:rsidRDefault="00063F77">
            <w:pPr>
              <w:pStyle w:val="ConsPlusNormal"/>
              <w:jc w:val="center"/>
            </w:pPr>
            <w:r>
              <w:t>42,0</w:t>
            </w:r>
          </w:p>
        </w:tc>
        <w:tc>
          <w:tcPr>
            <w:tcW w:w="1051" w:type="dxa"/>
            <w:tcBorders>
              <w:top w:val="nil"/>
              <w:left w:val="nil"/>
              <w:bottom w:val="nil"/>
              <w:right w:val="nil"/>
            </w:tcBorders>
          </w:tcPr>
          <w:p w:rsidR="00063F77" w:rsidRDefault="00063F77">
            <w:pPr>
              <w:pStyle w:val="ConsPlusNormal"/>
              <w:jc w:val="center"/>
            </w:pPr>
            <w:r>
              <w:t>42,8</w:t>
            </w:r>
          </w:p>
        </w:tc>
        <w:tc>
          <w:tcPr>
            <w:tcW w:w="1051" w:type="dxa"/>
            <w:tcBorders>
              <w:top w:val="nil"/>
              <w:left w:val="nil"/>
              <w:bottom w:val="nil"/>
              <w:right w:val="nil"/>
            </w:tcBorders>
          </w:tcPr>
          <w:p w:rsidR="00063F77" w:rsidRDefault="00063F77">
            <w:pPr>
              <w:pStyle w:val="ConsPlusNormal"/>
              <w:jc w:val="center"/>
            </w:pPr>
            <w:r>
              <w:t>43,5</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2. Количество субъектов малого и среднего предпринимательства, получивших государственную поддержку (ежегодно)</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228</w:t>
            </w:r>
          </w:p>
        </w:tc>
        <w:tc>
          <w:tcPr>
            <w:tcW w:w="1090" w:type="dxa"/>
            <w:tcBorders>
              <w:top w:val="nil"/>
              <w:left w:val="nil"/>
              <w:bottom w:val="nil"/>
              <w:right w:val="nil"/>
            </w:tcBorders>
          </w:tcPr>
          <w:p w:rsidR="00063F77" w:rsidRDefault="00063F77">
            <w:pPr>
              <w:pStyle w:val="ConsPlusNormal"/>
              <w:jc w:val="center"/>
            </w:pPr>
            <w:r>
              <w:t>245</w:t>
            </w:r>
          </w:p>
        </w:tc>
        <w:tc>
          <w:tcPr>
            <w:tcW w:w="1077" w:type="dxa"/>
            <w:tcBorders>
              <w:top w:val="nil"/>
              <w:left w:val="nil"/>
              <w:bottom w:val="nil"/>
              <w:right w:val="nil"/>
            </w:tcBorders>
          </w:tcPr>
          <w:p w:rsidR="00063F77" w:rsidRDefault="00063F77">
            <w:pPr>
              <w:pStyle w:val="ConsPlusNormal"/>
              <w:jc w:val="center"/>
            </w:pPr>
            <w:r>
              <w:t>235</w:t>
            </w:r>
          </w:p>
        </w:tc>
        <w:tc>
          <w:tcPr>
            <w:tcW w:w="1035" w:type="dxa"/>
            <w:tcBorders>
              <w:top w:val="nil"/>
              <w:left w:val="nil"/>
              <w:bottom w:val="nil"/>
              <w:right w:val="nil"/>
            </w:tcBorders>
          </w:tcPr>
          <w:p w:rsidR="00063F77" w:rsidRDefault="00063F77">
            <w:pPr>
              <w:pStyle w:val="ConsPlusNormal"/>
              <w:jc w:val="center"/>
            </w:pPr>
            <w:r>
              <w:t>240</w:t>
            </w:r>
          </w:p>
        </w:tc>
        <w:tc>
          <w:tcPr>
            <w:tcW w:w="992" w:type="dxa"/>
            <w:tcBorders>
              <w:top w:val="nil"/>
              <w:left w:val="nil"/>
              <w:bottom w:val="nil"/>
              <w:right w:val="nil"/>
            </w:tcBorders>
          </w:tcPr>
          <w:p w:rsidR="00063F77" w:rsidRDefault="00063F77">
            <w:pPr>
              <w:pStyle w:val="ConsPlusNormal"/>
              <w:jc w:val="center"/>
            </w:pPr>
            <w:r>
              <w:t>245</w:t>
            </w:r>
          </w:p>
        </w:tc>
        <w:tc>
          <w:tcPr>
            <w:tcW w:w="993" w:type="dxa"/>
            <w:tcBorders>
              <w:top w:val="nil"/>
              <w:left w:val="nil"/>
              <w:bottom w:val="nil"/>
              <w:right w:val="nil"/>
            </w:tcBorders>
          </w:tcPr>
          <w:p w:rsidR="00063F77" w:rsidRDefault="00063F77">
            <w:pPr>
              <w:pStyle w:val="ConsPlusNormal"/>
              <w:jc w:val="center"/>
            </w:pPr>
            <w:r>
              <w:t>250</w:t>
            </w:r>
          </w:p>
        </w:tc>
        <w:tc>
          <w:tcPr>
            <w:tcW w:w="1051" w:type="dxa"/>
            <w:tcBorders>
              <w:top w:val="nil"/>
              <w:left w:val="nil"/>
              <w:bottom w:val="nil"/>
              <w:right w:val="nil"/>
            </w:tcBorders>
          </w:tcPr>
          <w:p w:rsidR="00063F77" w:rsidRDefault="00063F77">
            <w:pPr>
              <w:pStyle w:val="ConsPlusNormal"/>
              <w:jc w:val="center"/>
            </w:pPr>
            <w:r>
              <w:t>255</w:t>
            </w:r>
          </w:p>
        </w:tc>
        <w:tc>
          <w:tcPr>
            <w:tcW w:w="1051" w:type="dxa"/>
            <w:tcBorders>
              <w:top w:val="nil"/>
              <w:left w:val="nil"/>
              <w:bottom w:val="nil"/>
              <w:right w:val="nil"/>
            </w:tcBorders>
          </w:tcPr>
          <w:p w:rsidR="00063F77" w:rsidRDefault="00063F77">
            <w:pPr>
              <w:pStyle w:val="ConsPlusNormal"/>
              <w:jc w:val="center"/>
            </w:pPr>
            <w:r>
              <w:t>260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3.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Архангельской области в рамках реализации подпрограммы (ежегодно)</w:t>
            </w:r>
          </w:p>
        </w:tc>
        <w:tc>
          <w:tcPr>
            <w:tcW w:w="1701" w:type="dxa"/>
            <w:tcBorders>
              <w:top w:val="nil"/>
              <w:left w:val="nil"/>
              <w:bottom w:val="nil"/>
              <w:right w:val="nil"/>
            </w:tcBorders>
          </w:tcPr>
          <w:p w:rsidR="00063F77" w:rsidRDefault="00063F77">
            <w:pPr>
              <w:pStyle w:val="ConsPlusNormal"/>
              <w:jc w:val="center"/>
            </w:pPr>
            <w:r>
              <w:t>тыс. единиц</w:t>
            </w:r>
          </w:p>
        </w:tc>
        <w:tc>
          <w:tcPr>
            <w:tcW w:w="1036" w:type="dxa"/>
            <w:tcBorders>
              <w:top w:val="nil"/>
              <w:left w:val="nil"/>
              <w:bottom w:val="nil"/>
              <w:right w:val="nil"/>
            </w:tcBorders>
          </w:tcPr>
          <w:p w:rsidR="00063F77" w:rsidRDefault="00063F77">
            <w:pPr>
              <w:pStyle w:val="ConsPlusNormal"/>
              <w:jc w:val="center"/>
            </w:pPr>
            <w:r>
              <w:t>1,31</w:t>
            </w:r>
          </w:p>
        </w:tc>
        <w:tc>
          <w:tcPr>
            <w:tcW w:w="1090" w:type="dxa"/>
            <w:tcBorders>
              <w:top w:val="nil"/>
              <w:left w:val="nil"/>
              <w:bottom w:val="nil"/>
              <w:right w:val="nil"/>
            </w:tcBorders>
          </w:tcPr>
          <w:p w:rsidR="00063F77" w:rsidRDefault="00063F77">
            <w:pPr>
              <w:pStyle w:val="ConsPlusNormal"/>
              <w:jc w:val="center"/>
            </w:pPr>
            <w:r>
              <w:t>1,41</w:t>
            </w:r>
          </w:p>
        </w:tc>
        <w:tc>
          <w:tcPr>
            <w:tcW w:w="1077" w:type="dxa"/>
            <w:tcBorders>
              <w:top w:val="nil"/>
              <w:left w:val="nil"/>
              <w:bottom w:val="nil"/>
              <w:right w:val="nil"/>
            </w:tcBorders>
          </w:tcPr>
          <w:p w:rsidR="00063F77" w:rsidRDefault="00063F77">
            <w:pPr>
              <w:pStyle w:val="ConsPlusNormal"/>
              <w:jc w:val="center"/>
            </w:pPr>
            <w:r>
              <w:t>0,55</w:t>
            </w:r>
          </w:p>
        </w:tc>
        <w:tc>
          <w:tcPr>
            <w:tcW w:w="1035" w:type="dxa"/>
            <w:tcBorders>
              <w:top w:val="nil"/>
              <w:left w:val="nil"/>
              <w:bottom w:val="nil"/>
              <w:right w:val="nil"/>
            </w:tcBorders>
          </w:tcPr>
          <w:p w:rsidR="00063F77" w:rsidRDefault="00063F77">
            <w:pPr>
              <w:pStyle w:val="ConsPlusNormal"/>
              <w:jc w:val="center"/>
            </w:pPr>
            <w:r>
              <w:t>0,60</w:t>
            </w:r>
          </w:p>
        </w:tc>
        <w:tc>
          <w:tcPr>
            <w:tcW w:w="992" w:type="dxa"/>
            <w:tcBorders>
              <w:top w:val="nil"/>
              <w:left w:val="nil"/>
              <w:bottom w:val="nil"/>
              <w:right w:val="nil"/>
            </w:tcBorders>
          </w:tcPr>
          <w:p w:rsidR="00063F77" w:rsidRDefault="00063F77">
            <w:pPr>
              <w:pStyle w:val="ConsPlusNormal"/>
              <w:jc w:val="center"/>
            </w:pPr>
            <w:r>
              <w:t>0,65</w:t>
            </w:r>
          </w:p>
        </w:tc>
        <w:tc>
          <w:tcPr>
            <w:tcW w:w="993" w:type="dxa"/>
            <w:tcBorders>
              <w:top w:val="nil"/>
              <w:left w:val="nil"/>
              <w:bottom w:val="nil"/>
              <w:right w:val="nil"/>
            </w:tcBorders>
          </w:tcPr>
          <w:p w:rsidR="00063F77" w:rsidRDefault="00063F77">
            <w:pPr>
              <w:pStyle w:val="ConsPlusNormal"/>
              <w:jc w:val="center"/>
            </w:pPr>
            <w:r>
              <w:t>0,70</w:t>
            </w:r>
          </w:p>
        </w:tc>
        <w:tc>
          <w:tcPr>
            <w:tcW w:w="1051" w:type="dxa"/>
            <w:tcBorders>
              <w:top w:val="nil"/>
              <w:left w:val="nil"/>
              <w:bottom w:val="nil"/>
              <w:right w:val="nil"/>
            </w:tcBorders>
          </w:tcPr>
          <w:p w:rsidR="00063F77" w:rsidRDefault="00063F77">
            <w:pPr>
              <w:pStyle w:val="ConsPlusNormal"/>
              <w:jc w:val="center"/>
            </w:pPr>
            <w:r>
              <w:t>0,75</w:t>
            </w:r>
          </w:p>
        </w:tc>
        <w:tc>
          <w:tcPr>
            <w:tcW w:w="1051" w:type="dxa"/>
            <w:tcBorders>
              <w:top w:val="nil"/>
              <w:left w:val="nil"/>
              <w:bottom w:val="nil"/>
              <w:right w:val="nil"/>
            </w:tcBorders>
          </w:tcPr>
          <w:p w:rsidR="00063F77" w:rsidRDefault="00063F77">
            <w:pPr>
              <w:pStyle w:val="ConsPlusNormal"/>
              <w:jc w:val="center"/>
            </w:pPr>
            <w:r>
              <w:t>0,80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lastRenderedPageBreak/>
              <w:t>4. Объем средств областного и федерального бюджетов, направленных на государственную поддержку малого и среднего предпринимательства Архангельской области, в расчете на 1 жителя Архангельской области</w:t>
            </w:r>
          </w:p>
        </w:tc>
        <w:tc>
          <w:tcPr>
            <w:tcW w:w="1701" w:type="dxa"/>
            <w:tcBorders>
              <w:top w:val="nil"/>
              <w:left w:val="nil"/>
              <w:bottom w:val="nil"/>
              <w:right w:val="nil"/>
            </w:tcBorders>
          </w:tcPr>
          <w:p w:rsidR="00063F77" w:rsidRDefault="00063F77">
            <w:pPr>
              <w:pStyle w:val="ConsPlusNormal"/>
              <w:jc w:val="center"/>
            </w:pPr>
            <w:r>
              <w:t>руб.</w:t>
            </w:r>
          </w:p>
        </w:tc>
        <w:tc>
          <w:tcPr>
            <w:tcW w:w="1036" w:type="dxa"/>
            <w:tcBorders>
              <w:top w:val="nil"/>
              <w:left w:val="nil"/>
              <w:bottom w:val="nil"/>
              <w:right w:val="nil"/>
            </w:tcBorders>
          </w:tcPr>
          <w:p w:rsidR="00063F77" w:rsidRDefault="00063F77">
            <w:pPr>
              <w:pStyle w:val="ConsPlusNormal"/>
              <w:jc w:val="center"/>
            </w:pPr>
            <w:r>
              <w:t>195,80</w:t>
            </w:r>
          </w:p>
        </w:tc>
        <w:tc>
          <w:tcPr>
            <w:tcW w:w="1090" w:type="dxa"/>
            <w:tcBorders>
              <w:top w:val="nil"/>
              <w:left w:val="nil"/>
              <w:bottom w:val="nil"/>
              <w:right w:val="nil"/>
            </w:tcBorders>
          </w:tcPr>
          <w:p w:rsidR="00063F77" w:rsidRDefault="00063F77">
            <w:pPr>
              <w:pStyle w:val="ConsPlusNormal"/>
              <w:jc w:val="center"/>
            </w:pPr>
            <w:r>
              <w:t>200,29</w:t>
            </w:r>
          </w:p>
        </w:tc>
        <w:tc>
          <w:tcPr>
            <w:tcW w:w="1077" w:type="dxa"/>
            <w:tcBorders>
              <w:top w:val="nil"/>
              <w:left w:val="nil"/>
              <w:bottom w:val="nil"/>
              <w:right w:val="nil"/>
            </w:tcBorders>
          </w:tcPr>
          <w:p w:rsidR="00063F77" w:rsidRDefault="00063F77">
            <w:pPr>
              <w:pStyle w:val="ConsPlusNormal"/>
              <w:jc w:val="center"/>
            </w:pPr>
            <w:r>
              <w:t>161,90</w:t>
            </w:r>
          </w:p>
        </w:tc>
        <w:tc>
          <w:tcPr>
            <w:tcW w:w="1035" w:type="dxa"/>
            <w:tcBorders>
              <w:top w:val="nil"/>
              <w:left w:val="nil"/>
              <w:bottom w:val="nil"/>
              <w:right w:val="nil"/>
            </w:tcBorders>
          </w:tcPr>
          <w:p w:rsidR="00063F77" w:rsidRDefault="00063F77">
            <w:pPr>
              <w:pStyle w:val="ConsPlusNormal"/>
              <w:jc w:val="center"/>
            </w:pPr>
            <w:r>
              <w:t>165,9</w:t>
            </w:r>
          </w:p>
        </w:tc>
        <w:tc>
          <w:tcPr>
            <w:tcW w:w="992" w:type="dxa"/>
            <w:tcBorders>
              <w:top w:val="nil"/>
              <w:left w:val="nil"/>
              <w:bottom w:val="nil"/>
              <w:right w:val="nil"/>
            </w:tcBorders>
          </w:tcPr>
          <w:p w:rsidR="00063F77" w:rsidRDefault="00063F77">
            <w:pPr>
              <w:pStyle w:val="ConsPlusNormal"/>
              <w:jc w:val="center"/>
            </w:pPr>
            <w:r>
              <w:t>169,9</w:t>
            </w:r>
          </w:p>
        </w:tc>
        <w:tc>
          <w:tcPr>
            <w:tcW w:w="993" w:type="dxa"/>
            <w:tcBorders>
              <w:top w:val="nil"/>
              <w:left w:val="nil"/>
              <w:bottom w:val="nil"/>
              <w:right w:val="nil"/>
            </w:tcBorders>
          </w:tcPr>
          <w:p w:rsidR="00063F77" w:rsidRDefault="00063F77">
            <w:pPr>
              <w:pStyle w:val="ConsPlusNormal"/>
              <w:jc w:val="center"/>
            </w:pPr>
            <w:r>
              <w:t>173,9</w:t>
            </w:r>
          </w:p>
        </w:tc>
        <w:tc>
          <w:tcPr>
            <w:tcW w:w="1051" w:type="dxa"/>
            <w:tcBorders>
              <w:top w:val="nil"/>
              <w:left w:val="nil"/>
              <w:bottom w:val="nil"/>
              <w:right w:val="nil"/>
            </w:tcBorders>
          </w:tcPr>
          <w:p w:rsidR="00063F77" w:rsidRDefault="00063F77">
            <w:pPr>
              <w:pStyle w:val="ConsPlusNormal"/>
              <w:jc w:val="center"/>
            </w:pPr>
            <w:r>
              <w:t>177,9</w:t>
            </w:r>
          </w:p>
        </w:tc>
        <w:tc>
          <w:tcPr>
            <w:tcW w:w="1051" w:type="dxa"/>
            <w:tcBorders>
              <w:top w:val="nil"/>
              <w:left w:val="nil"/>
              <w:bottom w:val="nil"/>
              <w:right w:val="nil"/>
            </w:tcBorders>
          </w:tcPr>
          <w:p w:rsidR="00063F77" w:rsidRDefault="00063F77">
            <w:pPr>
              <w:pStyle w:val="ConsPlusNormal"/>
              <w:jc w:val="center"/>
            </w:pPr>
            <w:r>
              <w:t>181,9</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5. Доля городских округов и муниципальных районов Архангельской области, имеющих программы развития и поддержки субъектов малого и среднего предпринимательства</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84,6</w:t>
            </w:r>
          </w:p>
        </w:tc>
        <w:tc>
          <w:tcPr>
            <w:tcW w:w="1090" w:type="dxa"/>
            <w:tcBorders>
              <w:top w:val="nil"/>
              <w:left w:val="nil"/>
              <w:bottom w:val="nil"/>
              <w:right w:val="nil"/>
            </w:tcBorders>
          </w:tcPr>
          <w:p w:rsidR="00063F77" w:rsidRDefault="00063F77">
            <w:pPr>
              <w:pStyle w:val="ConsPlusNormal"/>
              <w:jc w:val="center"/>
            </w:pPr>
            <w:r>
              <w:t>84,6</w:t>
            </w:r>
          </w:p>
        </w:tc>
        <w:tc>
          <w:tcPr>
            <w:tcW w:w="1077" w:type="dxa"/>
            <w:tcBorders>
              <w:top w:val="nil"/>
              <w:left w:val="nil"/>
              <w:bottom w:val="nil"/>
              <w:right w:val="nil"/>
            </w:tcBorders>
          </w:tcPr>
          <w:p w:rsidR="00063F77" w:rsidRDefault="00063F77">
            <w:pPr>
              <w:pStyle w:val="ConsPlusNormal"/>
              <w:jc w:val="center"/>
            </w:pPr>
            <w:r>
              <w:t>84,6</w:t>
            </w:r>
          </w:p>
        </w:tc>
        <w:tc>
          <w:tcPr>
            <w:tcW w:w="1035" w:type="dxa"/>
            <w:tcBorders>
              <w:top w:val="nil"/>
              <w:left w:val="nil"/>
              <w:bottom w:val="nil"/>
              <w:right w:val="nil"/>
            </w:tcBorders>
          </w:tcPr>
          <w:p w:rsidR="00063F77" w:rsidRDefault="00063F77">
            <w:pPr>
              <w:pStyle w:val="ConsPlusNormal"/>
              <w:jc w:val="center"/>
            </w:pPr>
            <w:r>
              <w:t>84,6</w:t>
            </w:r>
          </w:p>
        </w:tc>
        <w:tc>
          <w:tcPr>
            <w:tcW w:w="992" w:type="dxa"/>
            <w:tcBorders>
              <w:top w:val="nil"/>
              <w:left w:val="nil"/>
              <w:bottom w:val="nil"/>
              <w:right w:val="nil"/>
            </w:tcBorders>
          </w:tcPr>
          <w:p w:rsidR="00063F77" w:rsidRDefault="00063F77">
            <w:pPr>
              <w:pStyle w:val="ConsPlusNormal"/>
              <w:jc w:val="center"/>
            </w:pPr>
            <w:r>
              <w:t>84,6</w:t>
            </w:r>
          </w:p>
        </w:tc>
        <w:tc>
          <w:tcPr>
            <w:tcW w:w="993" w:type="dxa"/>
            <w:tcBorders>
              <w:top w:val="nil"/>
              <w:left w:val="nil"/>
              <w:bottom w:val="nil"/>
              <w:right w:val="nil"/>
            </w:tcBorders>
          </w:tcPr>
          <w:p w:rsidR="00063F77" w:rsidRDefault="00063F77">
            <w:pPr>
              <w:pStyle w:val="ConsPlusNormal"/>
              <w:jc w:val="center"/>
            </w:pPr>
            <w:r>
              <w:t>84,6</w:t>
            </w:r>
          </w:p>
        </w:tc>
        <w:tc>
          <w:tcPr>
            <w:tcW w:w="1051" w:type="dxa"/>
            <w:tcBorders>
              <w:top w:val="nil"/>
              <w:left w:val="nil"/>
              <w:bottom w:val="nil"/>
              <w:right w:val="nil"/>
            </w:tcBorders>
          </w:tcPr>
          <w:p w:rsidR="00063F77" w:rsidRDefault="00063F77">
            <w:pPr>
              <w:pStyle w:val="ConsPlusNormal"/>
              <w:jc w:val="center"/>
            </w:pPr>
            <w:r>
              <w:t>84,6</w:t>
            </w:r>
          </w:p>
        </w:tc>
        <w:tc>
          <w:tcPr>
            <w:tcW w:w="1051" w:type="dxa"/>
            <w:tcBorders>
              <w:top w:val="nil"/>
              <w:left w:val="nil"/>
              <w:bottom w:val="nil"/>
              <w:right w:val="nil"/>
            </w:tcBorders>
          </w:tcPr>
          <w:p w:rsidR="00063F77" w:rsidRDefault="00063F77">
            <w:pPr>
              <w:pStyle w:val="ConsPlusNormal"/>
              <w:jc w:val="center"/>
            </w:pPr>
            <w:r>
              <w:t>84,6</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center"/>
            </w:pPr>
            <w:r>
              <w:t>Подпрограмма N 3 "Совершенствование системы управления экономическим развитием Архангельской области"</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1. Отклонение ключевых фактических показателей развития экономики Архангельской области от прогнозируемых в предыдущем году значений</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5</w:t>
            </w:r>
          </w:p>
        </w:tc>
        <w:tc>
          <w:tcPr>
            <w:tcW w:w="1090" w:type="dxa"/>
            <w:tcBorders>
              <w:top w:val="nil"/>
              <w:left w:val="nil"/>
              <w:bottom w:val="nil"/>
              <w:right w:val="nil"/>
            </w:tcBorders>
          </w:tcPr>
          <w:p w:rsidR="00063F77" w:rsidRDefault="00063F77">
            <w:pPr>
              <w:pStyle w:val="ConsPlusNormal"/>
              <w:jc w:val="center"/>
            </w:pPr>
            <w:r>
              <w:t>4,8</w:t>
            </w:r>
          </w:p>
        </w:tc>
        <w:tc>
          <w:tcPr>
            <w:tcW w:w="1077" w:type="dxa"/>
            <w:tcBorders>
              <w:top w:val="nil"/>
              <w:left w:val="nil"/>
              <w:bottom w:val="nil"/>
              <w:right w:val="nil"/>
            </w:tcBorders>
          </w:tcPr>
          <w:p w:rsidR="00063F77" w:rsidRDefault="00063F77">
            <w:pPr>
              <w:pStyle w:val="ConsPlusNormal"/>
              <w:jc w:val="center"/>
            </w:pPr>
            <w:r>
              <w:t>4,6</w:t>
            </w:r>
          </w:p>
        </w:tc>
        <w:tc>
          <w:tcPr>
            <w:tcW w:w="1035" w:type="dxa"/>
            <w:tcBorders>
              <w:top w:val="nil"/>
              <w:left w:val="nil"/>
              <w:bottom w:val="nil"/>
              <w:right w:val="nil"/>
            </w:tcBorders>
          </w:tcPr>
          <w:p w:rsidR="00063F77" w:rsidRDefault="00063F77">
            <w:pPr>
              <w:pStyle w:val="ConsPlusNormal"/>
              <w:jc w:val="center"/>
            </w:pPr>
            <w:r>
              <w:t>4,4</w:t>
            </w:r>
          </w:p>
        </w:tc>
        <w:tc>
          <w:tcPr>
            <w:tcW w:w="992" w:type="dxa"/>
            <w:tcBorders>
              <w:top w:val="nil"/>
              <w:left w:val="nil"/>
              <w:bottom w:val="nil"/>
              <w:right w:val="nil"/>
            </w:tcBorders>
          </w:tcPr>
          <w:p w:rsidR="00063F77" w:rsidRDefault="00063F77">
            <w:pPr>
              <w:pStyle w:val="ConsPlusNormal"/>
              <w:jc w:val="center"/>
            </w:pPr>
            <w:r>
              <w:t>4,2</w:t>
            </w:r>
          </w:p>
        </w:tc>
        <w:tc>
          <w:tcPr>
            <w:tcW w:w="993" w:type="dxa"/>
            <w:tcBorders>
              <w:top w:val="nil"/>
              <w:left w:val="nil"/>
              <w:bottom w:val="nil"/>
              <w:right w:val="nil"/>
            </w:tcBorders>
          </w:tcPr>
          <w:p w:rsidR="00063F77" w:rsidRDefault="00063F77">
            <w:pPr>
              <w:pStyle w:val="ConsPlusNormal"/>
              <w:jc w:val="center"/>
            </w:pPr>
            <w:r>
              <w:t>4,0</w:t>
            </w:r>
          </w:p>
        </w:tc>
        <w:tc>
          <w:tcPr>
            <w:tcW w:w="1051" w:type="dxa"/>
            <w:tcBorders>
              <w:top w:val="nil"/>
              <w:left w:val="nil"/>
              <w:bottom w:val="nil"/>
              <w:right w:val="nil"/>
            </w:tcBorders>
          </w:tcPr>
          <w:p w:rsidR="00063F77" w:rsidRDefault="00063F77">
            <w:pPr>
              <w:pStyle w:val="ConsPlusNormal"/>
              <w:jc w:val="center"/>
            </w:pPr>
            <w:r>
              <w:t>3,8</w:t>
            </w:r>
          </w:p>
        </w:tc>
        <w:tc>
          <w:tcPr>
            <w:tcW w:w="1051" w:type="dxa"/>
            <w:tcBorders>
              <w:top w:val="nil"/>
              <w:left w:val="nil"/>
              <w:bottom w:val="nil"/>
              <w:right w:val="nil"/>
            </w:tcBorders>
          </w:tcPr>
          <w:p w:rsidR="00063F77" w:rsidRDefault="00063F77">
            <w:pPr>
              <w:pStyle w:val="ConsPlusNormal"/>
              <w:jc w:val="center"/>
            </w:pPr>
            <w:r>
              <w:t>3,6</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2.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100</w:t>
            </w:r>
          </w:p>
        </w:tc>
        <w:tc>
          <w:tcPr>
            <w:tcW w:w="1090" w:type="dxa"/>
            <w:tcBorders>
              <w:top w:val="nil"/>
              <w:left w:val="nil"/>
              <w:bottom w:val="nil"/>
              <w:right w:val="nil"/>
            </w:tcBorders>
          </w:tcPr>
          <w:p w:rsidR="00063F77" w:rsidRDefault="00063F77">
            <w:pPr>
              <w:pStyle w:val="ConsPlusNormal"/>
              <w:jc w:val="center"/>
            </w:pPr>
            <w:r>
              <w:t>100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3.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оказано методическое содействие</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100</w:t>
            </w:r>
          </w:p>
        </w:tc>
        <w:tc>
          <w:tcPr>
            <w:tcW w:w="1090" w:type="dxa"/>
            <w:tcBorders>
              <w:top w:val="nil"/>
              <w:left w:val="nil"/>
              <w:bottom w:val="nil"/>
              <w:right w:val="nil"/>
            </w:tcBorders>
          </w:tcPr>
          <w:p w:rsidR="00063F77" w:rsidRDefault="00063F77">
            <w:pPr>
              <w:pStyle w:val="ConsPlusNormal"/>
              <w:jc w:val="center"/>
            </w:pPr>
            <w:r>
              <w:t>100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both"/>
            </w:pPr>
            <w:r>
              <w:t xml:space="preserve">(в ред. </w:t>
            </w:r>
            <w:hyperlink r:id="rId189"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lastRenderedPageBreak/>
              <w:t>4.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39,5</w:t>
            </w:r>
          </w:p>
        </w:tc>
        <w:tc>
          <w:tcPr>
            <w:tcW w:w="1090" w:type="dxa"/>
            <w:tcBorders>
              <w:top w:val="nil"/>
              <w:left w:val="nil"/>
              <w:bottom w:val="nil"/>
              <w:right w:val="nil"/>
            </w:tcBorders>
          </w:tcPr>
          <w:p w:rsidR="00063F77" w:rsidRDefault="00063F77">
            <w:pPr>
              <w:pStyle w:val="ConsPlusNormal"/>
              <w:jc w:val="center"/>
            </w:pPr>
            <w:r>
              <w:t>95</w:t>
            </w:r>
          </w:p>
        </w:tc>
        <w:tc>
          <w:tcPr>
            <w:tcW w:w="1077" w:type="dxa"/>
            <w:tcBorders>
              <w:top w:val="nil"/>
              <w:left w:val="nil"/>
              <w:bottom w:val="nil"/>
              <w:right w:val="nil"/>
            </w:tcBorders>
          </w:tcPr>
          <w:p w:rsidR="00063F77" w:rsidRDefault="00063F77">
            <w:pPr>
              <w:pStyle w:val="ConsPlusNormal"/>
              <w:jc w:val="center"/>
            </w:pPr>
            <w:r>
              <w:t>95</w:t>
            </w:r>
          </w:p>
        </w:tc>
        <w:tc>
          <w:tcPr>
            <w:tcW w:w="1035" w:type="dxa"/>
            <w:tcBorders>
              <w:top w:val="nil"/>
              <w:left w:val="nil"/>
              <w:bottom w:val="nil"/>
              <w:right w:val="nil"/>
            </w:tcBorders>
          </w:tcPr>
          <w:p w:rsidR="00063F77" w:rsidRDefault="00063F77">
            <w:pPr>
              <w:pStyle w:val="ConsPlusNormal"/>
              <w:jc w:val="center"/>
            </w:pPr>
            <w:r>
              <w:t>95</w:t>
            </w:r>
          </w:p>
        </w:tc>
        <w:tc>
          <w:tcPr>
            <w:tcW w:w="992" w:type="dxa"/>
            <w:tcBorders>
              <w:top w:val="nil"/>
              <w:left w:val="nil"/>
              <w:bottom w:val="nil"/>
              <w:right w:val="nil"/>
            </w:tcBorders>
          </w:tcPr>
          <w:p w:rsidR="00063F77" w:rsidRDefault="00063F77">
            <w:pPr>
              <w:pStyle w:val="ConsPlusNormal"/>
              <w:jc w:val="center"/>
            </w:pPr>
            <w:r>
              <w:t>95</w:t>
            </w:r>
          </w:p>
        </w:tc>
        <w:tc>
          <w:tcPr>
            <w:tcW w:w="993" w:type="dxa"/>
            <w:tcBorders>
              <w:top w:val="nil"/>
              <w:left w:val="nil"/>
              <w:bottom w:val="nil"/>
              <w:right w:val="nil"/>
            </w:tcBorders>
          </w:tcPr>
          <w:p w:rsidR="00063F77" w:rsidRDefault="00063F77">
            <w:pPr>
              <w:pStyle w:val="ConsPlusNormal"/>
              <w:jc w:val="center"/>
            </w:pPr>
            <w:r>
              <w:t>95</w:t>
            </w:r>
          </w:p>
        </w:tc>
        <w:tc>
          <w:tcPr>
            <w:tcW w:w="1051" w:type="dxa"/>
            <w:tcBorders>
              <w:top w:val="nil"/>
              <w:left w:val="nil"/>
              <w:bottom w:val="nil"/>
              <w:right w:val="nil"/>
            </w:tcBorders>
          </w:tcPr>
          <w:p w:rsidR="00063F77" w:rsidRDefault="00063F77">
            <w:pPr>
              <w:pStyle w:val="ConsPlusNormal"/>
              <w:jc w:val="center"/>
            </w:pPr>
            <w:r>
              <w:t>95</w:t>
            </w:r>
          </w:p>
        </w:tc>
        <w:tc>
          <w:tcPr>
            <w:tcW w:w="1051" w:type="dxa"/>
            <w:tcBorders>
              <w:top w:val="nil"/>
              <w:left w:val="nil"/>
              <w:bottom w:val="nil"/>
              <w:right w:val="nil"/>
            </w:tcBorders>
          </w:tcPr>
          <w:p w:rsidR="00063F77" w:rsidRDefault="00063F77">
            <w:pPr>
              <w:pStyle w:val="ConsPlusNormal"/>
              <w:jc w:val="center"/>
            </w:pPr>
            <w:r>
              <w:t>95</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5. Доля заключений об оценке регулирующего воздействия, содержащих количественные оценки</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20</w:t>
            </w:r>
          </w:p>
        </w:tc>
        <w:tc>
          <w:tcPr>
            <w:tcW w:w="1077" w:type="dxa"/>
            <w:tcBorders>
              <w:top w:val="nil"/>
              <w:left w:val="nil"/>
              <w:bottom w:val="nil"/>
              <w:right w:val="nil"/>
            </w:tcBorders>
          </w:tcPr>
          <w:p w:rsidR="00063F77" w:rsidRDefault="00063F77">
            <w:pPr>
              <w:pStyle w:val="ConsPlusNormal"/>
              <w:jc w:val="center"/>
            </w:pPr>
            <w:r>
              <w:t>25</w:t>
            </w:r>
          </w:p>
        </w:tc>
        <w:tc>
          <w:tcPr>
            <w:tcW w:w="1035" w:type="dxa"/>
            <w:tcBorders>
              <w:top w:val="nil"/>
              <w:left w:val="nil"/>
              <w:bottom w:val="nil"/>
              <w:right w:val="nil"/>
            </w:tcBorders>
          </w:tcPr>
          <w:p w:rsidR="00063F77" w:rsidRDefault="00063F77">
            <w:pPr>
              <w:pStyle w:val="ConsPlusNormal"/>
              <w:jc w:val="center"/>
            </w:pPr>
            <w:r>
              <w:t>30</w:t>
            </w:r>
          </w:p>
        </w:tc>
        <w:tc>
          <w:tcPr>
            <w:tcW w:w="992" w:type="dxa"/>
            <w:tcBorders>
              <w:top w:val="nil"/>
              <w:left w:val="nil"/>
              <w:bottom w:val="nil"/>
              <w:right w:val="nil"/>
            </w:tcBorders>
          </w:tcPr>
          <w:p w:rsidR="00063F77" w:rsidRDefault="00063F77">
            <w:pPr>
              <w:pStyle w:val="ConsPlusNormal"/>
              <w:jc w:val="center"/>
            </w:pPr>
            <w:r>
              <w:t>35</w:t>
            </w:r>
          </w:p>
        </w:tc>
        <w:tc>
          <w:tcPr>
            <w:tcW w:w="993" w:type="dxa"/>
            <w:tcBorders>
              <w:top w:val="nil"/>
              <w:left w:val="nil"/>
              <w:bottom w:val="nil"/>
              <w:right w:val="nil"/>
            </w:tcBorders>
          </w:tcPr>
          <w:p w:rsidR="00063F77" w:rsidRDefault="00063F77">
            <w:pPr>
              <w:pStyle w:val="ConsPlusNormal"/>
              <w:jc w:val="center"/>
            </w:pPr>
            <w:r>
              <w:t>40</w:t>
            </w:r>
          </w:p>
        </w:tc>
        <w:tc>
          <w:tcPr>
            <w:tcW w:w="1051" w:type="dxa"/>
            <w:tcBorders>
              <w:top w:val="nil"/>
              <w:left w:val="nil"/>
              <w:bottom w:val="nil"/>
              <w:right w:val="nil"/>
            </w:tcBorders>
          </w:tcPr>
          <w:p w:rsidR="00063F77" w:rsidRDefault="00063F77">
            <w:pPr>
              <w:pStyle w:val="ConsPlusNormal"/>
              <w:jc w:val="center"/>
            </w:pPr>
            <w:r>
              <w:t>45</w:t>
            </w:r>
          </w:p>
        </w:tc>
        <w:tc>
          <w:tcPr>
            <w:tcW w:w="1051" w:type="dxa"/>
            <w:tcBorders>
              <w:top w:val="nil"/>
              <w:left w:val="nil"/>
              <w:bottom w:val="nil"/>
              <w:right w:val="nil"/>
            </w:tcBorders>
          </w:tcPr>
          <w:p w:rsidR="00063F77" w:rsidRDefault="00063F77">
            <w:pPr>
              <w:pStyle w:val="ConsPlusNormal"/>
              <w:jc w:val="center"/>
            </w:pPr>
            <w:r>
              <w:t>50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6. Количество муниципальных образований Архангельской области, внедривших процедуру оценки регулирующего воздействия</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1</w:t>
            </w:r>
          </w:p>
        </w:tc>
        <w:tc>
          <w:tcPr>
            <w:tcW w:w="1077" w:type="dxa"/>
            <w:tcBorders>
              <w:top w:val="nil"/>
              <w:left w:val="nil"/>
              <w:bottom w:val="nil"/>
              <w:right w:val="nil"/>
            </w:tcBorders>
          </w:tcPr>
          <w:p w:rsidR="00063F77" w:rsidRDefault="00063F77">
            <w:pPr>
              <w:pStyle w:val="ConsPlusNormal"/>
              <w:jc w:val="center"/>
            </w:pPr>
            <w:r>
              <w:t>1</w:t>
            </w:r>
          </w:p>
        </w:tc>
        <w:tc>
          <w:tcPr>
            <w:tcW w:w="1035" w:type="dxa"/>
            <w:tcBorders>
              <w:top w:val="nil"/>
              <w:left w:val="nil"/>
              <w:bottom w:val="nil"/>
              <w:right w:val="nil"/>
            </w:tcBorders>
          </w:tcPr>
          <w:p w:rsidR="00063F77" w:rsidRDefault="00063F77">
            <w:pPr>
              <w:pStyle w:val="ConsPlusNormal"/>
              <w:jc w:val="center"/>
            </w:pPr>
            <w:r>
              <w:t>26</w:t>
            </w:r>
          </w:p>
        </w:tc>
        <w:tc>
          <w:tcPr>
            <w:tcW w:w="992" w:type="dxa"/>
            <w:tcBorders>
              <w:top w:val="nil"/>
              <w:left w:val="nil"/>
              <w:bottom w:val="nil"/>
              <w:right w:val="nil"/>
            </w:tcBorders>
          </w:tcPr>
          <w:p w:rsidR="00063F77" w:rsidRDefault="00063F77">
            <w:pPr>
              <w:pStyle w:val="ConsPlusNormal"/>
              <w:jc w:val="center"/>
            </w:pPr>
            <w:r>
              <w:t>226</w:t>
            </w:r>
          </w:p>
        </w:tc>
        <w:tc>
          <w:tcPr>
            <w:tcW w:w="993" w:type="dxa"/>
            <w:tcBorders>
              <w:top w:val="nil"/>
              <w:left w:val="nil"/>
              <w:bottom w:val="nil"/>
              <w:right w:val="nil"/>
            </w:tcBorders>
          </w:tcPr>
          <w:p w:rsidR="00063F77" w:rsidRDefault="00063F77">
            <w:pPr>
              <w:pStyle w:val="ConsPlusNormal"/>
              <w:jc w:val="center"/>
            </w:pPr>
            <w:r>
              <w:t>226</w:t>
            </w:r>
          </w:p>
        </w:tc>
        <w:tc>
          <w:tcPr>
            <w:tcW w:w="1051" w:type="dxa"/>
            <w:tcBorders>
              <w:top w:val="nil"/>
              <w:left w:val="nil"/>
              <w:bottom w:val="nil"/>
              <w:right w:val="nil"/>
            </w:tcBorders>
          </w:tcPr>
          <w:p w:rsidR="00063F77" w:rsidRDefault="00063F77">
            <w:pPr>
              <w:pStyle w:val="ConsPlusNormal"/>
              <w:jc w:val="center"/>
            </w:pPr>
            <w:r>
              <w:t>226</w:t>
            </w:r>
          </w:p>
        </w:tc>
        <w:tc>
          <w:tcPr>
            <w:tcW w:w="1051" w:type="dxa"/>
            <w:tcBorders>
              <w:top w:val="nil"/>
              <w:left w:val="nil"/>
              <w:bottom w:val="nil"/>
              <w:right w:val="nil"/>
            </w:tcBorders>
          </w:tcPr>
          <w:p w:rsidR="00063F77" w:rsidRDefault="00063F77">
            <w:pPr>
              <w:pStyle w:val="ConsPlusNormal"/>
              <w:jc w:val="center"/>
            </w:pPr>
            <w:r>
              <w:t>226</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center"/>
            </w:pPr>
            <w:r>
              <w:t>Подпрограмма N 4 "Совершенствование организации государственных закупок в Архангельской области"</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t>1.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65</w:t>
            </w:r>
          </w:p>
        </w:tc>
        <w:tc>
          <w:tcPr>
            <w:tcW w:w="1090" w:type="dxa"/>
            <w:tcBorders>
              <w:top w:val="nil"/>
              <w:left w:val="nil"/>
              <w:bottom w:val="nil"/>
              <w:right w:val="nil"/>
            </w:tcBorders>
          </w:tcPr>
          <w:p w:rsidR="00063F77" w:rsidRDefault="00063F77">
            <w:pPr>
              <w:pStyle w:val="ConsPlusNormal"/>
              <w:jc w:val="center"/>
            </w:pPr>
            <w:r>
              <w:t>70</w:t>
            </w:r>
          </w:p>
        </w:tc>
        <w:tc>
          <w:tcPr>
            <w:tcW w:w="1077" w:type="dxa"/>
            <w:tcBorders>
              <w:top w:val="nil"/>
              <w:left w:val="nil"/>
              <w:bottom w:val="nil"/>
              <w:right w:val="nil"/>
            </w:tcBorders>
          </w:tcPr>
          <w:p w:rsidR="00063F77" w:rsidRDefault="00063F77">
            <w:pPr>
              <w:pStyle w:val="ConsPlusNormal"/>
              <w:jc w:val="center"/>
            </w:pPr>
            <w:r>
              <w:t>71</w:t>
            </w:r>
          </w:p>
        </w:tc>
        <w:tc>
          <w:tcPr>
            <w:tcW w:w="1035" w:type="dxa"/>
            <w:tcBorders>
              <w:top w:val="nil"/>
              <w:left w:val="nil"/>
              <w:bottom w:val="nil"/>
              <w:right w:val="nil"/>
            </w:tcBorders>
          </w:tcPr>
          <w:p w:rsidR="00063F77" w:rsidRDefault="00063F77">
            <w:pPr>
              <w:pStyle w:val="ConsPlusNormal"/>
              <w:jc w:val="center"/>
            </w:pPr>
            <w:r>
              <w:t>72</w:t>
            </w:r>
          </w:p>
        </w:tc>
        <w:tc>
          <w:tcPr>
            <w:tcW w:w="992" w:type="dxa"/>
            <w:tcBorders>
              <w:top w:val="nil"/>
              <w:left w:val="nil"/>
              <w:bottom w:val="nil"/>
              <w:right w:val="nil"/>
            </w:tcBorders>
          </w:tcPr>
          <w:p w:rsidR="00063F77" w:rsidRDefault="00063F77">
            <w:pPr>
              <w:pStyle w:val="ConsPlusNormal"/>
              <w:jc w:val="center"/>
            </w:pPr>
            <w:r>
              <w:t>73</w:t>
            </w:r>
          </w:p>
        </w:tc>
        <w:tc>
          <w:tcPr>
            <w:tcW w:w="993" w:type="dxa"/>
            <w:tcBorders>
              <w:top w:val="nil"/>
              <w:left w:val="nil"/>
              <w:bottom w:val="nil"/>
              <w:right w:val="nil"/>
            </w:tcBorders>
          </w:tcPr>
          <w:p w:rsidR="00063F77" w:rsidRDefault="00063F77">
            <w:pPr>
              <w:pStyle w:val="ConsPlusNormal"/>
              <w:jc w:val="center"/>
            </w:pPr>
            <w:r>
              <w:t>74</w:t>
            </w:r>
          </w:p>
        </w:tc>
        <w:tc>
          <w:tcPr>
            <w:tcW w:w="1051" w:type="dxa"/>
            <w:tcBorders>
              <w:top w:val="nil"/>
              <w:left w:val="nil"/>
              <w:bottom w:val="nil"/>
              <w:right w:val="nil"/>
            </w:tcBorders>
          </w:tcPr>
          <w:p w:rsidR="00063F77" w:rsidRDefault="00063F77">
            <w:pPr>
              <w:pStyle w:val="ConsPlusNormal"/>
              <w:jc w:val="center"/>
            </w:pPr>
            <w:r>
              <w:t>74,5</w:t>
            </w:r>
          </w:p>
        </w:tc>
        <w:tc>
          <w:tcPr>
            <w:tcW w:w="1051" w:type="dxa"/>
            <w:tcBorders>
              <w:top w:val="nil"/>
              <w:left w:val="nil"/>
              <w:bottom w:val="nil"/>
              <w:right w:val="nil"/>
            </w:tcBorders>
          </w:tcPr>
          <w:p w:rsidR="00063F77" w:rsidRDefault="00063F77">
            <w:pPr>
              <w:pStyle w:val="ConsPlusNormal"/>
              <w:jc w:val="center"/>
            </w:pPr>
            <w:r>
              <w:t>75</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2. Снижение начальной (максимальной) цены контракта</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7,0</w:t>
            </w:r>
          </w:p>
        </w:tc>
        <w:tc>
          <w:tcPr>
            <w:tcW w:w="1090" w:type="dxa"/>
            <w:tcBorders>
              <w:top w:val="nil"/>
              <w:left w:val="nil"/>
              <w:bottom w:val="nil"/>
              <w:right w:val="nil"/>
            </w:tcBorders>
          </w:tcPr>
          <w:p w:rsidR="00063F77" w:rsidRDefault="00063F77">
            <w:pPr>
              <w:pStyle w:val="ConsPlusNormal"/>
              <w:jc w:val="center"/>
            </w:pPr>
            <w:r>
              <w:t>7,3</w:t>
            </w:r>
          </w:p>
        </w:tc>
        <w:tc>
          <w:tcPr>
            <w:tcW w:w="1077" w:type="dxa"/>
            <w:tcBorders>
              <w:top w:val="nil"/>
              <w:left w:val="nil"/>
              <w:bottom w:val="nil"/>
              <w:right w:val="nil"/>
            </w:tcBorders>
          </w:tcPr>
          <w:p w:rsidR="00063F77" w:rsidRDefault="00063F77">
            <w:pPr>
              <w:pStyle w:val="ConsPlusNormal"/>
              <w:jc w:val="center"/>
            </w:pPr>
            <w:r>
              <w:t>7,4</w:t>
            </w:r>
          </w:p>
        </w:tc>
        <w:tc>
          <w:tcPr>
            <w:tcW w:w="1035" w:type="dxa"/>
            <w:tcBorders>
              <w:top w:val="nil"/>
              <w:left w:val="nil"/>
              <w:bottom w:val="nil"/>
              <w:right w:val="nil"/>
            </w:tcBorders>
          </w:tcPr>
          <w:p w:rsidR="00063F77" w:rsidRDefault="00063F77">
            <w:pPr>
              <w:pStyle w:val="ConsPlusNormal"/>
              <w:jc w:val="center"/>
            </w:pPr>
            <w:r>
              <w:t>7,5</w:t>
            </w:r>
          </w:p>
        </w:tc>
        <w:tc>
          <w:tcPr>
            <w:tcW w:w="992" w:type="dxa"/>
            <w:tcBorders>
              <w:top w:val="nil"/>
              <w:left w:val="nil"/>
              <w:bottom w:val="nil"/>
              <w:right w:val="nil"/>
            </w:tcBorders>
          </w:tcPr>
          <w:p w:rsidR="00063F77" w:rsidRDefault="00063F77">
            <w:pPr>
              <w:pStyle w:val="ConsPlusNormal"/>
              <w:jc w:val="center"/>
            </w:pPr>
            <w:r>
              <w:t>7,6</w:t>
            </w:r>
          </w:p>
        </w:tc>
        <w:tc>
          <w:tcPr>
            <w:tcW w:w="993" w:type="dxa"/>
            <w:tcBorders>
              <w:top w:val="nil"/>
              <w:left w:val="nil"/>
              <w:bottom w:val="nil"/>
              <w:right w:val="nil"/>
            </w:tcBorders>
          </w:tcPr>
          <w:p w:rsidR="00063F77" w:rsidRDefault="00063F77">
            <w:pPr>
              <w:pStyle w:val="ConsPlusNormal"/>
              <w:jc w:val="center"/>
            </w:pPr>
            <w:r>
              <w:t>7,7</w:t>
            </w:r>
          </w:p>
        </w:tc>
        <w:tc>
          <w:tcPr>
            <w:tcW w:w="1051" w:type="dxa"/>
            <w:tcBorders>
              <w:top w:val="nil"/>
              <w:left w:val="nil"/>
              <w:bottom w:val="nil"/>
              <w:right w:val="nil"/>
            </w:tcBorders>
          </w:tcPr>
          <w:p w:rsidR="00063F77" w:rsidRDefault="00063F77">
            <w:pPr>
              <w:pStyle w:val="ConsPlusNormal"/>
              <w:jc w:val="center"/>
            </w:pPr>
            <w:r>
              <w:t>7,8</w:t>
            </w:r>
          </w:p>
        </w:tc>
        <w:tc>
          <w:tcPr>
            <w:tcW w:w="1051" w:type="dxa"/>
            <w:tcBorders>
              <w:top w:val="nil"/>
              <w:left w:val="nil"/>
              <w:bottom w:val="nil"/>
              <w:right w:val="nil"/>
            </w:tcBorders>
          </w:tcPr>
          <w:p w:rsidR="00063F77" w:rsidRDefault="00063F77">
            <w:pPr>
              <w:pStyle w:val="ConsPlusNormal"/>
              <w:jc w:val="center"/>
            </w:pPr>
            <w:r>
              <w:t>7,9</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3. Среднее количество заявок участников закупок, поданных на одну процедуру определения поставщика (подрядчика, исполнителя), проведенную уполномоченным органом</w:t>
            </w:r>
          </w:p>
        </w:tc>
        <w:tc>
          <w:tcPr>
            <w:tcW w:w="1701" w:type="dxa"/>
            <w:tcBorders>
              <w:top w:val="nil"/>
              <w:left w:val="nil"/>
              <w:bottom w:val="nil"/>
              <w:right w:val="nil"/>
            </w:tcBorders>
          </w:tcPr>
          <w:p w:rsidR="00063F77" w:rsidRDefault="00063F77">
            <w:pPr>
              <w:pStyle w:val="ConsPlusNormal"/>
              <w:jc w:val="center"/>
            </w:pPr>
            <w:r>
              <w:t>единиц</w:t>
            </w:r>
          </w:p>
        </w:tc>
        <w:tc>
          <w:tcPr>
            <w:tcW w:w="1036" w:type="dxa"/>
            <w:tcBorders>
              <w:top w:val="nil"/>
              <w:left w:val="nil"/>
              <w:bottom w:val="nil"/>
              <w:right w:val="nil"/>
            </w:tcBorders>
          </w:tcPr>
          <w:p w:rsidR="00063F77" w:rsidRDefault="00063F77">
            <w:pPr>
              <w:pStyle w:val="ConsPlusNormal"/>
              <w:jc w:val="center"/>
            </w:pPr>
            <w:r>
              <w:t>1,8</w:t>
            </w:r>
          </w:p>
        </w:tc>
        <w:tc>
          <w:tcPr>
            <w:tcW w:w="1090" w:type="dxa"/>
            <w:tcBorders>
              <w:top w:val="nil"/>
              <w:left w:val="nil"/>
              <w:bottom w:val="nil"/>
              <w:right w:val="nil"/>
            </w:tcBorders>
          </w:tcPr>
          <w:p w:rsidR="00063F77" w:rsidRDefault="00063F77">
            <w:pPr>
              <w:pStyle w:val="ConsPlusNormal"/>
              <w:jc w:val="center"/>
            </w:pPr>
            <w:r>
              <w:t>2</w:t>
            </w:r>
          </w:p>
        </w:tc>
        <w:tc>
          <w:tcPr>
            <w:tcW w:w="1077" w:type="dxa"/>
            <w:tcBorders>
              <w:top w:val="nil"/>
              <w:left w:val="nil"/>
              <w:bottom w:val="nil"/>
              <w:right w:val="nil"/>
            </w:tcBorders>
          </w:tcPr>
          <w:p w:rsidR="00063F77" w:rsidRDefault="00063F77">
            <w:pPr>
              <w:pStyle w:val="ConsPlusNormal"/>
              <w:jc w:val="center"/>
            </w:pPr>
            <w:r>
              <w:t>2,3</w:t>
            </w:r>
          </w:p>
        </w:tc>
        <w:tc>
          <w:tcPr>
            <w:tcW w:w="1035" w:type="dxa"/>
            <w:tcBorders>
              <w:top w:val="nil"/>
              <w:left w:val="nil"/>
              <w:bottom w:val="nil"/>
              <w:right w:val="nil"/>
            </w:tcBorders>
          </w:tcPr>
          <w:p w:rsidR="00063F77" w:rsidRDefault="00063F77">
            <w:pPr>
              <w:pStyle w:val="ConsPlusNormal"/>
              <w:jc w:val="center"/>
            </w:pPr>
            <w:r>
              <w:t>2,5</w:t>
            </w:r>
          </w:p>
        </w:tc>
        <w:tc>
          <w:tcPr>
            <w:tcW w:w="992" w:type="dxa"/>
            <w:tcBorders>
              <w:top w:val="nil"/>
              <w:left w:val="nil"/>
              <w:bottom w:val="nil"/>
              <w:right w:val="nil"/>
            </w:tcBorders>
          </w:tcPr>
          <w:p w:rsidR="00063F77" w:rsidRDefault="00063F77">
            <w:pPr>
              <w:pStyle w:val="ConsPlusNormal"/>
              <w:jc w:val="center"/>
            </w:pPr>
            <w:r>
              <w:t>2,6</w:t>
            </w:r>
          </w:p>
        </w:tc>
        <w:tc>
          <w:tcPr>
            <w:tcW w:w="993" w:type="dxa"/>
            <w:tcBorders>
              <w:top w:val="nil"/>
              <w:left w:val="nil"/>
              <w:bottom w:val="nil"/>
              <w:right w:val="nil"/>
            </w:tcBorders>
          </w:tcPr>
          <w:p w:rsidR="00063F77" w:rsidRDefault="00063F77">
            <w:pPr>
              <w:pStyle w:val="ConsPlusNormal"/>
              <w:jc w:val="center"/>
            </w:pPr>
            <w:r>
              <w:t>2,7</w:t>
            </w:r>
          </w:p>
        </w:tc>
        <w:tc>
          <w:tcPr>
            <w:tcW w:w="1051" w:type="dxa"/>
            <w:tcBorders>
              <w:top w:val="nil"/>
              <w:left w:val="nil"/>
              <w:bottom w:val="nil"/>
              <w:right w:val="nil"/>
            </w:tcBorders>
          </w:tcPr>
          <w:p w:rsidR="00063F77" w:rsidRDefault="00063F77">
            <w:pPr>
              <w:pStyle w:val="ConsPlusNormal"/>
              <w:jc w:val="center"/>
            </w:pPr>
            <w:r>
              <w:t>2,8</w:t>
            </w:r>
          </w:p>
        </w:tc>
        <w:tc>
          <w:tcPr>
            <w:tcW w:w="1051" w:type="dxa"/>
            <w:tcBorders>
              <w:top w:val="nil"/>
              <w:left w:val="nil"/>
              <w:bottom w:val="nil"/>
              <w:right w:val="nil"/>
            </w:tcBorders>
          </w:tcPr>
          <w:p w:rsidR="00063F77" w:rsidRDefault="00063F77">
            <w:pPr>
              <w:pStyle w:val="ConsPlusNormal"/>
              <w:jc w:val="center"/>
            </w:pPr>
            <w:r>
              <w:t>3</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4. Удельный вес несостоявшихся процедур</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65</w:t>
            </w:r>
          </w:p>
        </w:tc>
        <w:tc>
          <w:tcPr>
            <w:tcW w:w="1090" w:type="dxa"/>
            <w:tcBorders>
              <w:top w:val="nil"/>
              <w:left w:val="nil"/>
              <w:bottom w:val="nil"/>
              <w:right w:val="nil"/>
            </w:tcBorders>
          </w:tcPr>
          <w:p w:rsidR="00063F77" w:rsidRDefault="00063F77">
            <w:pPr>
              <w:pStyle w:val="ConsPlusNormal"/>
              <w:jc w:val="center"/>
            </w:pPr>
            <w:r>
              <w:t>60</w:t>
            </w:r>
          </w:p>
        </w:tc>
        <w:tc>
          <w:tcPr>
            <w:tcW w:w="1077" w:type="dxa"/>
            <w:tcBorders>
              <w:top w:val="nil"/>
              <w:left w:val="nil"/>
              <w:bottom w:val="nil"/>
              <w:right w:val="nil"/>
            </w:tcBorders>
          </w:tcPr>
          <w:p w:rsidR="00063F77" w:rsidRDefault="00063F77">
            <w:pPr>
              <w:pStyle w:val="ConsPlusNormal"/>
              <w:jc w:val="center"/>
            </w:pPr>
            <w:r>
              <w:t>59,5</w:t>
            </w:r>
          </w:p>
        </w:tc>
        <w:tc>
          <w:tcPr>
            <w:tcW w:w="1035" w:type="dxa"/>
            <w:tcBorders>
              <w:top w:val="nil"/>
              <w:left w:val="nil"/>
              <w:bottom w:val="nil"/>
              <w:right w:val="nil"/>
            </w:tcBorders>
          </w:tcPr>
          <w:p w:rsidR="00063F77" w:rsidRDefault="00063F77">
            <w:pPr>
              <w:pStyle w:val="ConsPlusNormal"/>
              <w:jc w:val="center"/>
            </w:pPr>
            <w:r>
              <w:t>59</w:t>
            </w:r>
          </w:p>
        </w:tc>
        <w:tc>
          <w:tcPr>
            <w:tcW w:w="992" w:type="dxa"/>
            <w:tcBorders>
              <w:top w:val="nil"/>
              <w:left w:val="nil"/>
              <w:bottom w:val="nil"/>
              <w:right w:val="nil"/>
            </w:tcBorders>
          </w:tcPr>
          <w:p w:rsidR="00063F77" w:rsidRDefault="00063F77">
            <w:pPr>
              <w:pStyle w:val="ConsPlusNormal"/>
              <w:jc w:val="center"/>
            </w:pPr>
            <w:r>
              <w:t>58,5</w:t>
            </w:r>
          </w:p>
        </w:tc>
        <w:tc>
          <w:tcPr>
            <w:tcW w:w="993" w:type="dxa"/>
            <w:tcBorders>
              <w:top w:val="nil"/>
              <w:left w:val="nil"/>
              <w:bottom w:val="nil"/>
              <w:right w:val="nil"/>
            </w:tcBorders>
          </w:tcPr>
          <w:p w:rsidR="00063F77" w:rsidRDefault="00063F77">
            <w:pPr>
              <w:pStyle w:val="ConsPlusNormal"/>
              <w:jc w:val="center"/>
            </w:pPr>
            <w:r>
              <w:t>58</w:t>
            </w:r>
          </w:p>
        </w:tc>
        <w:tc>
          <w:tcPr>
            <w:tcW w:w="1051" w:type="dxa"/>
            <w:tcBorders>
              <w:top w:val="nil"/>
              <w:left w:val="nil"/>
              <w:bottom w:val="nil"/>
              <w:right w:val="nil"/>
            </w:tcBorders>
          </w:tcPr>
          <w:p w:rsidR="00063F77" w:rsidRDefault="00063F77">
            <w:pPr>
              <w:pStyle w:val="ConsPlusNormal"/>
              <w:jc w:val="center"/>
            </w:pPr>
            <w:r>
              <w:t>57,5</w:t>
            </w:r>
          </w:p>
        </w:tc>
        <w:tc>
          <w:tcPr>
            <w:tcW w:w="1051" w:type="dxa"/>
            <w:tcBorders>
              <w:top w:val="nil"/>
              <w:left w:val="nil"/>
              <w:bottom w:val="nil"/>
              <w:right w:val="nil"/>
            </w:tcBorders>
          </w:tcPr>
          <w:p w:rsidR="00063F77" w:rsidRDefault="00063F77">
            <w:pPr>
              <w:pStyle w:val="ConsPlusNormal"/>
              <w:jc w:val="center"/>
            </w:pPr>
            <w:r>
              <w:t>57</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5. Удельный вес закупок (в стоимостном выражении), размещенных у субъектов малого предпринимательства</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15</w:t>
            </w:r>
          </w:p>
        </w:tc>
        <w:tc>
          <w:tcPr>
            <w:tcW w:w="1090" w:type="dxa"/>
            <w:tcBorders>
              <w:top w:val="nil"/>
              <w:left w:val="nil"/>
              <w:bottom w:val="nil"/>
              <w:right w:val="nil"/>
            </w:tcBorders>
          </w:tcPr>
          <w:p w:rsidR="00063F77" w:rsidRDefault="00063F77">
            <w:pPr>
              <w:pStyle w:val="ConsPlusNormal"/>
              <w:jc w:val="center"/>
            </w:pPr>
            <w:r>
              <w:t>15</w:t>
            </w:r>
          </w:p>
        </w:tc>
        <w:tc>
          <w:tcPr>
            <w:tcW w:w="1077" w:type="dxa"/>
            <w:tcBorders>
              <w:top w:val="nil"/>
              <w:left w:val="nil"/>
              <w:bottom w:val="nil"/>
              <w:right w:val="nil"/>
            </w:tcBorders>
          </w:tcPr>
          <w:p w:rsidR="00063F77" w:rsidRDefault="00063F77">
            <w:pPr>
              <w:pStyle w:val="ConsPlusNormal"/>
              <w:jc w:val="center"/>
            </w:pPr>
            <w:r>
              <w:t>15</w:t>
            </w:r>
          </w:p>
        </w:tc>
        <w:tc>
          <w:tcPr>
            <w:tcW w:w="1035" w:type="dxa"/>
            <w:tcBorders>
              <w:top w:val="nil"/>
              <w:left w:val="nil"/>
              <w:bottom w:val="nil"/>
              <w:right w:val="nil"/>
            </w:tcBorders>
          </w:tcPr>
          <w:p w:rsidR="00063F77" w:rsidRDefault="00063F77">
            <w:pPr>
              <w:pStyle w:val="ConsPlusNormal"/>
              <w:jc w:val="center"/>
            </w:pPr>
            <w:r>
              <w:t>16</w:t>
            </w:r>
          </w:p>
        </w:tc>
        <w:tc>
          <w:tcPr>
            <w:tcW w:w="992" w:type="dxa"/>
            <w:tcBorders>
              <w:top w:val="nil"/>
              <w:left w:val="nil"/>
              <w:bottom w:val="nil"/>
              <w:right w:val="nil"/>
            </w:tcBorders>
          </w:tcPr>
          <w:p w:rsidR="00063F77" w:rsidRDefault="00063F77">
            <w:pPr>
              <w:pStyle w:val="ConsPlusNormal"/>
              <w:jc w:val="center"/>
            </w:pPr>
            <w:r>
              <w:t>16,5</w:t>
            </w:r>
          </w:p>
        </w:tc>
        <w:tc>
          <w:tcPr>
            <w:tcW w:w="993" w:type="dxa"/>
            <w:tcBorders>
              <w:top w:val="nil"/>
              <w:left w:val="nil"/>
              <w:bottom w:val="nil"/>
              <w:right w:val="nil"/>
            </w:tcBorders>
          </w:tcPr>
          <w:p w:rsidR="00063F77" w:rsidRDefault="00063F77">
            <w:pPr>
              <w:pStyle w:val="ConsPlusNormal"/>
              <w:jc w:val="center"/>
            </w:pPr>
            <w:r>
              <w:t>17</w:t>
            </w:r>
          </w:p>
        </w:tc>
        <w:tc>
          <w:tcPr>
            <w:tcW w:w="1051" w:type="dxa"/>
            <w:tcBorders>
              <w:top w:val="nil"/>
              <w:left w:val="nil"/>
              <w:bottom w:val="nil"/>
              <w:right w:val="nil"/>
            </w:tcBorders>
          </w:tcPr>
          <w:p w:rsidR="00063F77" w:rsidRDefault="00063F77">
            <w:pPr>
              <w:pStyle w:val="ConsPlusNormal"/>
              <w:jc w:val="center"/>
            </w:pPr>
            <w:r>
              <w:t>17,5</w:t>
            </w:r>
          </w:p>
        </w:tc>
        <w:tc>
          <w:tcPr>
            <w:tcW w:w="1051" w:type="dxa"/>
            <w:tcBorders>
              <w:top w:val="nil"/>
              <w:left w:val="nil"/>
              <w:bottom w:val="nil"/>
              <w:right w:val="nil"/>
            </w:tcBorders>
          </w:tcPr>
          <w:p w:rsidR="00063F77" w:rsidRDefault="00063F77">
            <w:pPr>
              <w:pStyle w:val="ConsPlusNormal"/>
              <w:jc w:val="center"/>
            </w:pPr>
            <w:r>
              <w:t>18</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center"/>
            </w:pPr>
            <w:r>
              <w:t>Подпрограмма N 5 "Проведение сбалансированной политики в области государственного регулирования цен (тарифов) на территории Архангельской области"</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tcPr>
          <w:p w:rsidR="00063F77" w:rsidRDefault="00063F77">
            <w:pPr>
              <w:pStyle w:val="ConsPlusNormal"/>
            </w:pPr>
            <w:r>
              <w:lastRenderedPageBreak/>
              <w:t>1. Темп роста регулируемых тарифов к предельному минимальному и (или) максимальному уровням тарифов, установленных Федеральной антимонопольной службой на соответствующий год</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100</w:t>
            </w:r>
          </w:p>
        </w:tc>
        <w:tc>
          <w:tcPr>
            <w:tcW w:w="1090" w:type="dxa"/>
            <w:tcBorders>
              <w:top w:val="nil"/>
              <w:left w:val="nil"/>
              <w:bottom w:val="nil"/>
              <w:right w:val="nil"/>
            </w:tcBorders>
          </w:tcPr>
          <w:p w:rsidR="00063F77" w:rsidRDefault="00063F77">
            <w:pPr>
              <w:pStyle w:val="ConsPlusNormal"/>
              <w:jc w:val="center"/>
            </w:pPr>
            <w:r>
              <w:t>100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15072" w:type="dxa"/>
            <w:gridSpan w:val="10"/>
            <w:tcBorders>
              <w:top w:val="nil"/>
              <w:left w:val="nil"/>
              <w:bottom w:val="nil"/>
              <w:right w:val="nil"/>
            </w:tcBorders>
          </w:tcPr>
          <w:p w:rsidR="00063F77" w:rsidRDefault="00063F77">
            <w:pPr>
              <w:pStyle w:val="ConsPlusNormal"/>
              <w:jc w:val="both"/>
            </w:pPr>
            <w:r>
              <w:t xml:space="preserve">(в ред. </w:t>
            </w:r>
            <w:hyperlink r:id="rId190" w:history="1">
              <w:r>
                <w:rPr>
                  <w:color w:val="0000FF"/>
                </w:rPr>
                <w:t>постановления</w:t>
              </w:r>
            </w:hyperlink>
            <w:r>
              <w:t xml:space="preserve"> Правительства Архангельской области от 29.12.2015 N 585-пп)</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2.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w:t>
            </w:r>
          </w:p>
        </w:tc>
        <w:tc>
          <w:tcPr>
            <w:tcW w:w="1090" w:type="dxa"/>
            <w:tcBorders>
              <w:top w:val="nil"/>
              <w:left w:val="nil"/>
              <w:bottom w:val="nil"/>
              <w:right w:val="nil"/>
            </w:tcBorders>
          </w:tcPr>
          <w:p w:rsidR="00063F77" w:rsidRDefault="00063F77">
            <w:pPr>
              <w:pStyle w:val="ConsPlusNormal"/>
              <w:jc w:val="center"/>
            </w:pPr>
            <w:r>
              <w:t>50</w:t>
            </w:r>
          </w:p>
        </w:tc>
        <w:tc>
          <w:tcPr>
            <w:tcW w:w="1077" w:type="dxa"/>
            <w:tcBorders>
              <w:top w:val="nil"/>
              <w:left w:val="nil"/>
              <w:bottom w:val="nil"/>
              <w:right w:val="nil"/>
            </w:tcBorders>
          </w:tcPr>
          <w:p w:rsidR="00063F77" w:rsidRDefault="00063F77">
            <w:pPr>
              <w:pStyle w:val="ConsPlusNormal"/>
              <w:jc w:val="center"/>
            </w:pPr>
            <w:r>
              <w:t>100</w:t>
            </w:r>
          </w:p>
        </w:tc>
        <w:tc>
          <w:tcPr>
            <w:tcW w:w="1035" w:type="dxa"/>
            <w:tcBorders>
              <w:top w:val="nil"/>
              <w:left w:val="nil"/>
              <w:bottom w:val="nil"/>
              <w:right w:val="nil"/>
            </w:tcBorders>
          </w:tcPr>
          <w:p w:rsidR="00063F77" w:rsidRDefault="00063F77">
            <w:pPr>
              <w:pStyle w:val="ConsPlusNormal"/>
              <w:jc w:val="center"/>
            </w:pPr>
            <w:r>
              <w:t>100</w:t>
            </w:r>
          </w:p>
        </w:tc>
        <w:tc>
          <w:tcPr>
            <w:tcW w:w="992" w:type="dxa"/>
            <w:tcBorders>
              <w:top w:val="nil"/>
              <w:left w:val="nil"/>
              <w:bottom w:val="nil"/>
              <w:right w:val="nil"/>
            </w:tcBorders>
          </w:tcPr>
          <w:p w:rsidR="00063F77" w:rsidRDefault="00063F77">
            <w:pPr>
              <w:pStyle w:val="ConsPlusNormal"/>
              <w:jc w:val="center"/>
            </w:pPr>
            <w:r>
              <w:t>100</w:t>
            </w:r>
          </w:p>
        </w:tc>
        <w:tc>
          <w:tcPr>
            <w:tcW w:w="993"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c>
          <w:tcPr>
            <w:tcW w:w="1051" w:type="dxa"/>
            <w:tcBorders>
              <w:top w:val="nil"/>
              <w:left w:val="nil"/>
              <w:bottom w:val="nil"/>
              <w:right w:val="nil"/>
            </w:tcBorders>
          </w:tcPr>
          <w:p w:rsidR="00063F77" w:rsidRDefault="00063F77">
            <w:pPr>
              <w:pStyle w:val="ConsPlusNormal"/>
              <w:jc w:val="center"/>
            </w:pPr>
            <w:r>
              <w:t>100</w:t>
            </w:r>
          </w:p>
        </w:tc>
      </w:tr>
      <w:tr w:rsidR="00063F77">
        <w:tblPrEx>
          <w:tblBorders>
            <w:left w:val="none" w:sz="0" w:space="0" w:color="auto"/>
            <w:right w:val="none" w:sz="0" w:space="0" w:color="auto"/>
            <w:insideH w:val="none" w:sz="0" w:space="0" w:color="auto"/>
            <w:insideV w:val="none" w:sz="0" w:space="0" w:color="auto"/>
          </w:tblBorders>
        </w:tblPrEx>
        <w:tc>
          <w:tcPr>
            <w:tcW w:w="5046" w:type="dxa"/>
            <w:tcBorders>
              <w:top w:val="nil"/>
              <w:left w:val="nil"/>
              <w:bottom w:val="nil"/>
              <w:right w:val="nil"/>
            </w:tcBorders>
            <w:vAlign w:val="center"/>
          </w:tcPr>
          <w:p w:rsidR="00063F77" w:rsidRDefault="00063F77">
            <w:pPr>
              <w:pStyle w:val="ConsPlusNormal"/>
            </w:pPr>
            <w:r>
              <w:t>3. Доля принятых решений об установлении тарифов с учетом результатов контрольных мероприятий</w:t>
            </w:r>
          </w:p>
        </w:tc>
        <w:tc>
          <w:tcPr>
            <w:tcW w:w="1701" w:type="dxa"/>
            <w:tcBorders>
              <w:top w:val="nil"/>
              <w:left w:val="nil"/>
              <w:bottom w:val="nil"/>
              <w:right w:val="nil"/>
            </w:tcBorders>
          </w:tcPr>
          <w:p w:rsidR="00063F77" w:rsidRDefault="00063F77">
            <w:pPr>
              <w:pStyle w:val="ConsPlusNormal"/>
              <w:jc w:val="center"/>
            </w:pPr>
            <w:r>
              <w:t>процентов</w:t>
            </w:r>
          </w:p>
        </w:tc>
        <w:tc>
          <w:tcPr>
            <w:tcW w:w="1036" w:type="dxa"/>
            <w:tcBorders>
              <w:top w:val="nil"/>
              <w:left w:val="nil"/>
              <w:bottom w:val="nil"/>
              <w:right w:val="nil"/>
            </w:tcBorders>
          </w:tcPr>
          <w:p w:rsidR="00063F77" w:rsidRDefault="00063F77">
            <w:pPr>
              <w:pStyle w:val="ConsPlusNormal"/>
              <w:jc w:val="center"/>
            </w:pPr>
            <w:r>
              <w:t>3</w:t>
            </w:r>
          </w:p>
        </w:tc>
        <w:tc>
          <w:tcPr>
            <w:tcW w:w="1090" w:type="dxa"/>
            <w:tcBorders>
              <w:top w:val="nil"/>
              <w:left w:val="nil"/>
              <w:bottom w:val="nil"/>
              <w:right w:val="nil"/>
            </w:tcBorders>
          </w:tcPr>
          <w:p w:rsidR="00063F77" w:rsidRDefault="00063F77">
            <w:pPr>
              <w:pStyle w:val="ConsPlusNormal"/>
              <w:jc w:val="center"/>
            </w:pPr>
            <w:r>
              <w:t>4</w:t>
            </w:r>
          </w:p>
        </w:tc>
        <w:tc>
          <w:tcPr>
            <w:tcW w:w="1077" w:type="dxa"/>
            <w:tcBorders>
              <w:top w:val="nil"/>
              <w:left w:val="nil"/>
              <w:bottom w:val="nil"/>
              <w:right w:val="nil"/>
            </w:tcBorders>
          </w:tcPr>
          <w:p w:rsidR="00063F77" w:rsidRDefault="00063F77">
            <w:pPr>
              <w:pStyle w:val="ConsPlusNormal"/>
              <w:jc w:val="center"/>
            </w:pPr>
            <w:r>
              <w:t>5</w:t>
            </w:r>
          </w:p>
        </w:tc>
        <w:tc>
          <w:tcPr>
            <w:tcW w:w="1035" w:type="dxa"/>
            <w:tcBorders>
              <w:top w:val="nil"/>
              <w:left w:val="nil"/>
              <w:bottom w:val="nil"/>
              <w:right w:val="nil"/>
            </w:tcBorders>
          </w:tcPr>
          <w:p w:rsidR="00063F77" w:rsidRDefault="00063F77">
            <w:pPr>
              <w:pStyle w:val="ConsPlusNormal"/>
              <w:jc w:val="center"/>
            </w:pPr>
            <w:r>
              <w:t>6</w:t>
            </w:r>
          </w:p>
        </w:tc>
        <w:tc>
          <w:tcPr>
            <w:tcW w:w="992" w:type="dxa"/>
            <w:tcBorders>
              <w:top w:val="nil"/>
              <w:left w:val="nil"/>
              <w:bottom w:val="nil"/>
              <w:right w:val="nil"/>
            </w:tcBorders>
          </w:tcPr>
          <w:p w:rsidR="00063F77" w:rsidRDefault="00063F77">
            <w:pPr>
              <w:pStyle w:val="ConsPlusNormal"/>
              <w:jc w:val="center"/>
            </w:pPr>
            <w:r>
              <w:t>7</w:t>
            </w:r>
          </w:p>
        </w:tc>
        <w:tc>
          <w:tcPr>
            <w:tcW w:w="993" w:type="dxa"/>
            <w:tcBorders>
              <w:top w:val="nil"/>
              <w:left w:val="nil"/>
              <w:bottom w:val="nil"/>
              <w:right w:val="nil"/>
            </w:tcBorders>
          </w:tcPr>
          <w:p w:rsidR="00063F77" w:rsidRDefault="00063F77">
            <w:pPr>
              <w:pStyle w:val="ConsPlusNormal"/>
              <w:jc w:val="center"/>
            </w:pPr>
            <w:r>
              <w:t>8</w:t>
            </w:r>
          </w:p>
        </w:tc>
        <w:tc>
          <w:tcPr>
            <w:tcW w:w="1051" w:type="dxa"/>
            <w:tcBorders>
              <w:top w:val="nil"/>
              <w:left w:val="nil"/>
              <w:bottom w:val="nil"/>
              <w:right w:val="nil"/>
            </w:tcBorders>
          </w:tcPr>
          <w:p w:rsidR="00063F77" w:rsidRDefault="00063F77">
            <w:pPr>
              <w:pStyle w:val="ConsPlusNormal"/>
              <w:jc w:val="center"/>
            </w:pPr>
            <w:r>
              <w:t>9</w:t>
            </w:r>
          </w:p>
        </w:tc>
        <w:tc>
          <w:tcPr>
            <w:tcW w:w="1051" w:type="dxa"/>
            <w:tcBorders>
              <w:top w:val="nil"/>
              <w:left w:val="nil"/>
              <w:bottom w:val="nil"/>
              <w:right w:val="nil"/>
            </w:tcBorders>
          </w:tcPr>
          <w:p w:rsidR="00063F77" w:rsidRDefault="00063F77">
            <w:pPr>
              <w:pStyle w:val="ConsPlusNormal"/>
              <w:jc w:val="center"/>
            </w:pPr>
            <w:r>
              <w:t>10</w:t>
            </w:r>
          </w:p>
        </w:tc>
      </w:tr>
    </w:tbl>
    <w:p w:rsidR="00063F77" w:rsidRDefault="00063F77">
      <w:pPr>
        <w:pStyle w:val="ConsPlusNormal"/>
        <w:jc w:val="both"/>
      </w:pPr>
    </w:p>
    <w:p w:rsidR="00063F77" w:rsidRDefault="00063F77">
      <w:pPr>
        <w:pStyle w:val="ConsPlusNormal"/>
        <w:jc w:val="center"/>
      </w:pPr>
      <w:r>
        <w:t>ПОРЯДОК</w:t>
      </w:r>
    </w:p>
    <w:p w:rsidR="00063F77" w:rsidRDefault="00063F77">
      <w:pPr>
        <w:pStyle w:val="ConsPlusNormal"/>
        <w:jc w:val="center"/>
      </w:pPr>
      <w:r>
        <w:t>расчета и источники информации о значениях целевых</w:t>
      </w:r>
    </w:p>
    <w:p w:rsidR="00063F77" w:rsidRDefault="00063F77">
      <w:pPr>
        <w:pStyle w:val="ConsPlusNormal"/>
        <w:jc w:val="center"/>
      </w:pPr>
      <w:r>
        <w:t>показателей государственной программы</w:t>
      </w:r>
    </w:p>
    <w:p w:rsidR="00063F77" w:rsidRDefault="00063F7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0"/>
        <w:gridCol w:w="6180"/>
        <w:gridCol w:w="3288"/>
      </w:tblGrid>
      <w:tr w:rsidR="00063F77">
        <w:tc>
          <w:tcPr>
            <w:tcW w:w="4110" w:type="dxa"/>
            <w:tcBorders>
              <w:top w:val="single" w:sz="4" w:space="0" w:color="auto"/>
              <w:bottom w:val="single" w:sz="4" w:space="0" w:color="auto"/>
            </w:tcBorders>
          </w:tcPr>
          <w:p w:rsidR="00063F77" w:rsidRDefault="00063F77">
            <w:pPr>
              <w:pStyle w:val="ConsPlusNormal"/>
              <w:jc w:val="center"/>
            </w:pPr>
            <w:r>
              <w:t>Наименование целевых показателей государственной программы</w:t>
            </w:r>
          </w:p>
        </w:tc>
        <w:tc>
          <w:tcPr>
            <w:tcW w:w="6180" w:type="dxa"/>
            <w:tcBorders>
              <w:top w:val="single" w:sz="4" w:space="0" w:color="auto"/>
              <w:bottom w:val="single" w:sz="4" w:space="0" w:color="auto"/>
            </w:tcBorders>
          </w:tcPr>
          <w:p w:rsidR="00063F77" w:rsidRDefault="00063F77">
            <w:pPr>
              <w:pStyle w:val="ConsPlusNormal"/>
              <w:jc w:val="center"/>
            </w:pPr>
            <w:r>
              <w:t>Порядок расчета</w:t>
            </w:r>
          </w:p>
        </w:tc>
        <w:tc>
          <w:tcPr>
            <w:tcW w:w="3288" w:type="dxa"/>
            <w:tcBorders>
              <w:top w:val="single" w:sz="4" w:space="0" w:color="auto"/>
              <w:bottom w:val="single" w:sz="4" w:space="0" w:color="auto"/>
            </w:tcBorders>
          </w:tcPr>
          <w:p w:rsidR="00063F77" w:rsidRDefault="00063F77">
            <w:pPr>
              <w:pStyle w:val="ConsPlusNormal"/>
              <w:jc w:val="center"/>
            </w:pPr>
            <w:r>
              <w:t>Источники информации</w:t>
            </w:r>
          </w:p>
        </w:tc>
      </w:tr>
      <w:tr w:rsidR="00063F77">
        <w:tc>
          <w:tcPr>
            <w:tcW w:w="4110" w:type="dxa"/>
            <w:tcBorders>
              <w:top w:val="single" w:sz="4" w:space="0" w:color="auto"/>
              <w:bottom w:val="single" w:sz="4" w:space="0" w:color="auto"/>
            </w:tcBorders>
          </w:tcPr>
          <w:p w:rsidR="00063F77" w:rsidRDefault="00063F77">
            <w:pPr>
              <w:pStyle w:val="ConsPlusNormal"/>
              <w:jc w:val="center"/>
            </w:pPr>
            <w:r>
              <w:t>1</w:t>
            </w:r>
          </w:p>
        </w:tc>
        <w:tc>
          <w:tcPr>
            <w:tcW w:w="6180" w:type="dxa"/>
            <w:tcBorders>
              <w:top w:val="single" w:sz="4" w:space="0" w:color="auto"/>
              <w:bottom w:val="single" w:sz="4" w:space="0" w:color="auto"/>
            </w:tcBorders>
          </w:tcPr>
          <w:p w:rsidR="00063F77" w:rsidRDefault="00063F77">
            <w:pPr>
              <w:pStyle w:val="ConsPlusNormal"/>
              <w:jc w:val="center"/>
            </w:pPr>
            <w:r>
              <w:t>2</w:t>
            </w:r>
          </w:p>
        </w:tc>
        <w:tc>
          <w:tcPr>
            <w:tcW w:w="3288" w:type="dxa"/>
            <w:tcBorders>
              <w:top w:val="single" w:sz="4" w:space="0" w:color="auto"/>
              <w:bottom w:val="single" w:sz="4" w:space="0" w:color="auto"/>
            </w:tcBorders>
          </w:tcPr>
          <w:p w:rsidR="00063F77" w:rsidRDefault="00063F77">
            <w:pPr>
              <w:pStyle w:val="ConsPlusNormal"/>
              <w:jc w:val="center"/>
            </w:pPr>
            <w:r>
              <w:t>3</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single" w:sz="4" w:space="0" w:color="auto"/>
              <w:left w:val="nil"/>
              <w:bottom w:val="nil"/>
              <w:right w:val="nil"/>
            </w:tcBorders>
          </w:tcPr>
          <w:p w:rsidR="00063F77" w:rsidRDefault="00063F77">
            <w:pPr>
              <w:pStyle w:val="ConsPlusNormal"/>
            </w:pPr>
            <w:r>
              <w:t>1. Индекс физического объема инвестиций (в основной капитал) за счет всех источников финансирования</w:t>
            </w:r>
          </w:p>
        </w:tc>
        <w:tc>
          <w:tcPr>
            <w:tcW w:w="6180" w:type="dxa"/>
            <w:tcBorders>
              <w:top w:val="single" w:sz="4" w:space="0" w:color="auto"/>
              <w:left w:val="nil"/>
              <w:bottom w:val="nil"/>
              <w:right w:val="nil"/>
            </w:tcBorders>
          </w:tcPr>
          <w:p w:rsidR="00063F77" w:rsidRDefault="00063F77">
            <w:pPr>
              <w:pStyle w:val="ConsPlusNormal"/>
            </w:pPr>
            <w:r>
              <w:t>объем инвестиций в основной капитал по полному кругу организаций в отчетном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
        </w:tc>
        <w:tc>
          <w:tcPr>
            <w:tcW w:w="3288" w:type="dxa"/>
            <w:tcBorders>
              <w:top w:val="single" w:sz="4" w:space="0" w:color="auto"/>
              <w:left w:val="nil"/>
              <w:bottom w:val="nil"/>
              <w:right w:val="nil"/>
            </w:tcBorders>
          </w:tcPr>
          <w:p w:rsidR="00063F77" w:rsidRDefault="00063F77">
            <w:pPr>
              <w:pStyle w:val="ConsPlusNormal"/>
            </w:pPr>
            <w:r>
              <w:t>данные федерального государственного статистического наблюдения, расчеты министерства 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t xml:space="preserve">(в ред. </w:t>
            </w:r>
            <w:hyperlink r:id="rId191"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lastRenderedPageBreak/>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6180" w:type="dxa"/>
            <w:tcBorders>
              <w:top w:val="nil"/>
              <w:left w:val="nil"/>
              <w:bottom w:val="nil"/>
              <w:right w:val="nil"/>
            </w:tcBorders>
          </w:tcPr>
          <w:p w:rsidR="00063F77" w:rsidRDefault="00063F77">
            <w:pPr>
              <w:pStyle w:val="ConsPlusNormal"/>
            </w:pPr>
            <w:r>
              <w:t>оборот продукции и услуг, производимых субъектами малого предпринимательства, в том числе микропредприятиями и индивидуальными предпринимателями на конец отчетного периода (в сопоставимых ценах), делится на оборот продукции и услуг, производимых субъектами малого предпринимательства, в том числе микропредприятиями и индивидуальными предпринимателями на конец периода, предшествующего отчетному (в сопоставимых ценах), умножается на 100 процентов и вычитается 100 процентов</w:t>
            </w:r>
          </w:p>
        </w:tc>
        <w:tc>
          <w:tcPr>
            <w:tcW w:w="3288" w:type="dxa"/>
            <w:tcBorders>
              <w:top w:val="nil"/>
              <w:left w:val="nil"/>
              <w:bottom w:val="nil"/>
              <w:right w:val="nil"/>
            </w:tcBorders>
          </w:tcPr>
          <w:p w:rsidR="00063F77" w:rsidRDefault="00063F77">
            <w:pPr>
              <w:pStyle w:val="ConsPlusNormal"/>
            </w:pPr>
            <w:r>
              <w:t>расчеты министерства 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t xml:space="preserve">(в ред. </w:t>
            </w:r>
            <w:hyperlink r:id="rId192"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6180" w:type="dxa"/>
            <w:tcBorders>
              <w:top w:val="nil"/>
              <w:left w:val="nil"/>
              <w:bottom w:val="nil"/>
              <w:right w:val="nil"/>
            </w:tcBorders>
          </w:tcPr>
          <w:p w:rsidR="00063F77" w:rsidRDefault="00063F77">
            <w:pPr>
              <w:pStyle w:val="ConsPlusNormal"/>
            </w:pPr>
            <w:r>
              <w:t>модуль среднего арифметического значения отклонений фактических показателей (индекс физического объема ВРП, индексы производства по разделам C, DD, DE, E промышленного производства, индекс изменения фонда оплаты труда и численности работников организаций, инфляция, индекс потребительских цен (декабрь к декабрю предыдущего года), уровень регистрируемой безработицы) от их значений, спрогнозированных в году, предшествующем отчетному</w:t>
            </w:r>
          </w:p>
        </w:tc>
        <w:tc>
          <w:tcPr>
            <w:tcW w:w="3288" w:type="dxa"/>
            <w:tcBorders>
              <w:top w:val="nil"/>
              <w:left w:val="nil"/>
              <w:bottom w:val="nil"/>
              <w:right w:val="nil"/>
            </w:tcBorders>
          </w:tcPr>
          <w:p w:rsidR="00063F77" w:rsidRDefault="00063F77">
            <w:pPr>
              <w:pStyle w:val="ConsPlusNormal"/>
            </w:pPr>
            <w:r>
              <w:t>данные федерального государственного статистического наблюдения, расчеты министерства 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t xml:space="preserve">(в ред. </w:t>
            </w:r>
            <w:hyperlink r:id="rId193"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4.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6180" w:type="dxa"/>
            <w:tcBorders>
              <w:top w:val="nil"/>
              <w:left w:val="nil"/>
              <w:bottom w:val="nil"/>
              <w:right w:val="nil"/>
            </w:tcBorders>
          </w:tcPr>
          <w:p w:rsidR="00063F77" w:rsidRDefault="00063F77">
            <w:pPr>
              <w:pStyle w:val="ConsPlusNormal"/>
            </w:pPr>
            <w:r>
              <w:t>объем закупок, размещенных уполномоченным органом в отчетном году, делится на общий объем закупок, отраженных в сводном плане закупок на отчетный год и делится на 100 процентов</w:t>
            </w:r>
          </w:p>
        </w:tc>
        <w:tc>
          <w:tcPr>
            <w:tcW w:w="3288" w:type="dxa"/>
            <w:tcBorders>
              <w:top w:val="nil"/>
              <w:left w:val="nil"/>
              <w:bottom w:val="nil"/>
              <w:right w:val="nil"/>
            </w:tcBorders>
          </w:tcPr>
          <w:p w:rsidR="00063F77" w:rsidRDefault="00063F77">
            <w:pPr>
              <w:pStyle w:val="ConsPlusNormal"/>
            </w:pPr>
            <w:r>
              <w:t>внутренние отчеты контрактного агентства</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 xml:space="preserve">5. Темпы роста регулируемых тарифов к предельным минимальному и (или) максимальному уровням тарифов, установленных Федеральной </w:t>
            </w:r>
            <w:r>
              <w:lastRenderedPageBreak/>
              <w:t>антимонопольной службой на соответствующий год</w:t>
            </w:r>
          </w:p>
        </w:tc>
        <w:tc>
          <w:tcPr>
            <w:tcW w:w="6180" w:type="dxa"/>
            <w:tcBorders>
              <w:top w:val="nil"/>
              <w:left w:val="nil"/>
              <w:bottom w:val="nil"/>
              <w:right w:val="nil"/>
            </w:tcBorders>
          </w:tcPr>
          <w:p w:rsidR="00063F77" w:rsidRDefault="00063F77">
            <w:pPr>
              <w:pStyle w:val="ConsPlusNormal"/>
            </w:pPr>
            <w:r>
              <w:lastRenderedPageBreak/>
              <w:t>среднее арифметическое значение соотношений установленных тарифов (уровней роста тарифов) к предельным уровням тарифов, установленных Федеральной антимонопольной службой</w:t>
            </w:r>
          </w:p>
        </w:tc>
        <w:tc>
          <w:tcPr>
            <w:tcW w:w="3288" w:type="dxa"/>
            <w:tcBorders>
              <w:top w:val="nil"/>
              <w:left w:val="nil"/>
              <w:bottom w:val="nil"/>
              <w:right w:val="nil"/>
            </w:tcBorders>
          </w:tcPr>
          <w:p w:rsidR="00063F77" w:rsidRDefault="00063F77">
            <w:pPr>
              <w:pStyle w:val="ConsPlusNormal"/>
            </w:pPr>
            <w:r>
              <w:t xml:space="preserve">результаты ежегодного мониторинга, направляемого агентством по тарифам и ценам Архангельской области в </w:t>
            </w:r>
            <w:r>
              <w:lastRenderedPageBreak/>
              <w:t>Федеральную антимонопольной службу</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lastRenderedPageBreak/>
              <w:t xml:space="preserve">(в ред. </w:t>
            </w:r>
            <w:hyperlink r:id="rId194" w:history="1">
              <w:r>
                <w:rPr>
                  <w:color w:val="0000FF"/>
                </w:rPr>
                <w:t>постановления</w:t>
              </w:r>
            </w:hyperlink>
            <w:r>
              <w:t xml:space="preserve"> Правительства Архангельской области от 29.12.2015 N 585-пп)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6.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6180" w:type="dxa"/>
            <w:tcBorders>
              <w:top w:val="nil"/>
              <w:left w:val="nil"/>
              <w:bottom w:val="nil"/>
              <w:right w:val="nil"/>
            </w:tcBorders>
          </w:tcPr>
          <w:p w:rsidR="00063F77" w:rsidRDefault="00063F77">
            <w:pPr>
              <w:pStyle w:val="ConsPlusNonformat"/>
              <w:jc w:val="both"/>
            </w:pPr>
            <w:r>
              <w:t xml:space="preserve">        ОР прог</w:t>
            </w:r>
          </w:p>
          <w:p w:rsidR="00063F77" w:rsidRDefault="00063F77">
            <w:pPr>
              <w:pStyle w:val="ConsPlusNonformat"/>
              <w:jc w:val="both"/>
            </w:pPr>
            <w:r>
              <w:t xml:space="preserve">    Д = ------- x 100%, где:</w:t>
            </w:r>
          </w:p>
          <w:p w:rsidR="00063F77" w:rsidRDefault="00063F77">
            <w:pPr>
              <w:pStyle w:val="ConsPlusNonformat"/>
              <w:jc w:val="both"/>
            </w:pPr>
            <w:r>
              <w:t xml:space="preserve">        Р общ</w:t>
            </w:r>
          </w:p>
          <w:p w:rsidR="00063F77" w:rsidRDefault="00063F77">
            <w:pPr>
              <w:pStyle w:val="ConsPlusNormal"/>
            </w:pPr>
          </w:p>
          <w:p w:rsidR="00063F77" w:rsidRDefault="00063F77">
            <w:pPr>
              <w:pStyle w:val="ConsPlusNormal"/>
            </w:pPr>
            <w:r>
              <w:t>Д - доля расходов областного бюджета, распределенных по программам Архангельской области;</w:t>
            </w:r>
          </w:p>
          <w:p w:rsidR="00063F77" w:rsidRDefault="00063F77">
            <w:pPr>
              <w:pStyle w:val="ConsPlusNormal"/>
            </w:pPr>
            <w:r>
              <w:t>ОР прог - объем расходов областного бюджета, формируемый в рамках программ Архангельской области;</w:t>
            </w:r>
          </w:p>
          <w:p w:rsidR="00063F77" w:rsidRDefault="00063F77">
            <w:pPr>
              <w:pStyle w:val="ConsPlusNormal"/>
            </w:pPr>
            <w:r>
              <w:t>Р общ - общий объем расходов областного бюджета</w:t>
            </w:r>
          </w:p>
        </w:tc>
        <w:tc>
          <w:tcPr>
            <w:tcW w:w="3288" w:type="dxa"/>
            <w:tcBorders>
              <w:top w:val="nil"/>
              <w:left w:val="nil"/>
              <w:bottom w:val="nil"/>
              <w:right w:val="nil"/>
            </w:tcBorders>
          </w:tcPr>
          <w:p w:rsidR="00063F77" w:rsidRDefault="00063F77">
            <w:pPr>
              <w:pStyle w:val="ConsPlusNormal"/>
            </w:pPr>
            <w:r>
              <w:t>годовой отчет министерства финансов Архангельской области об исполнении консолидированного бюджета Архангельской области</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7. Доля заключений об оценке регулирующего воздействия, содержащих количественные оценки</w:t>
            </w:r>
          </w:p>
        </w:tc>
        <w:tc>
          <w:tcPr>
            <w:tcW w:w="6180" w:type="dxa"/>
            <w:tcBorders>
              <w:top w:val="nil"/>
              <w:left w:val="nil"/>
              <w:bottom w:val="nil"/>
              <w:right w:val="nil"/>
            </w:tcBorders>
          </w:tcPr>
          <w:p w:rsidR="00063F77" w:rsidRDefault="00063F77">
            <w:pPr>
              <w:pStyle w:val="ConsPlusNormal"/>
            </w:pPr>
            <w:r>
              <w:t>количество заключений об оценке регулирующего воздействия, содержащих количественные оценки, делится на общее количество заключений об оценке регулирующего воздействия и умножается на 100 процентов</w:t>
            </w:r>
          </w:p>
        </w:tc>
        <w:tc>
          <w:tcPr>
            <w:tcW w:w="3288" w:type="dxa"/>
            <w:tcBorders>
              <w:top w:val="nil"/>
              <w:left w:val="nil"/>
              <w:bottom w:val="nil"/>
              <w:right w:val="nil"/>
            </w:tcBorders>
          </w:tcPr>
          <w:p w:rsidR="00063F77" w:rsidRDefault="00063F77">
            <w:pPr>
              <w:pStyle w:val="ConsPlusNormal"/>
            </w:pPr>
            <w:r>
              <w:t>ведомственные отчеты министерства 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t xml:space="preserve">(в ред. </w:t>
            </w:r>
            <w:hyperlink r:id="rId195"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8. Доля муниципальных образований Архангельской области, внедривших процедуру оценки регулирующего воздействия, от общего числа муниципальных образований, за которыми с 1 января отчетного года закреплены полномочия по проведению оценки регулирующего воздействия муниципальных нормативных правовых актов</w:t>
            </w:r>
          </w:p>
        </w:tc>
        <w:tc>
          <w:tcPr>
            <w:tcW w:w="6180" w:type="dxa"/>
            <w:tcBorders>
              <w:top w:val="nil"/>
              <w:left w:val="nil"/>
              <w:bottom w:val="nil"/>
              <w:right w:val="nil"/>
            </w:tcBorders>
          </w:tcPr>
          <w:p w:rsidR="00063F77" w:rsidRDefault="00063F77">
            <w:pPr>
              <w:pStyle w:val="ConsPlusNormal"/>
            </w:pPr>
            <w:r>
              <w:t>количество муниципальных образований Архангельской области, внедривших процедуру оценки регулирующего воздействия, делится на общее число муниципальных образований Архангельской области и умножается на 100 процентов</w:t>
            </w:r>
          </w:p>
        </w:tc>
        <w:tc>
          <w:tcPr>
            <w:tcW w:w="3288" w:type="dxa"/>
            <w:tcBorders>
              <w:top w:val="nil"/>
              <w:left w:val="nil"/>
              <w:bottom w:val="nil"/>
              <w:right w:val="nil"/>
            </w:tcBorders>
          </w:tcPr>
          <w:p w:rsidR="00063F77" w:rsidRDefault="00063F77">
            <w:pPr>
              <w:pStyle w:val="ConsPlusNormal"/>
            </w:pPr>
            <w:r>
              <w:t>ведомственные отчеты министерства 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t xml:space="preserve">(в ред. </w:t>
            </w:r>
            <w:hyperlink r:id="rId196"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4110" w:type="dxa"/>
            <w:tcBorders>
              <w:top w:val="nil"/>
              <w:left w:val="nil"/>
              <w:bottom w:val="nil"/>
              <w:right w:val="nil"/>
            </w:tcBorders>
          </w:tcPr>
          <w:p w:rsidR="00063F77" w:rsidRDefault="00063F77">
            <w:pPr>
              <w:pStyle w:val="ConsPlusNormal"/>
            </w:pPr>
            <w:r>
              <w:t xml:space="preserve">9. Количество заключенных соглашений о </w:t>
            </w:r>
            <w:r>
              <w:lastRenderedPageBreak/>
              <w:t>сотрудничестве с инвесторами</w:t>
            </w:r>
          </w:p>
        </w:tc>
        <w:tc>
          <w:tcPr>
            <w:tcW w:w="6180" w:type="dxa"/>
            <w:tcBorders>
              <w:top w:val="nil"/>
              <w:left w:val="nil"/>
              <w:bottom w:val="nil"/>
              <w:right w:val="nil"/>
            </w:tcBorders>
          </w:tcPr>
          <w:p w:rsidR="00063F77" w:rsidRDefault="00063F77">
            <w:pPr>
              <w:pStyle w:val="ConsPlusNormal"/>
            </w:pPr>
            <w:r>
              <w:lastRenderedPageBreak/>
              <w:t xml:space="preserve">количество соглашений определяется на основании решений </w:t>
            </w:r>
            <w:r>
              <w:lastRenderedPageBreak/>
              <w:t>комиссии по инвестиционной политике и развитию конкуренции Архангельской области о включении инвестиционного проекта в реестр приоритетных инвестиционных проектов Архангельской области</w:t>
            </w:r>
          </w:p>
        </w:tc>
        <w:tc>
          <w:tcPr>
            <w:tcW w:w="3288" w:type="dxa"/>
            <w:tcBorders>
              <w:top w:val="nil"/>
              <w:left w:val="nil"/>
              <w:bottom w:val="nil"/>
              <w:right w:val="nil"/>
            </w:tcBorders>
          </w:tcPr>
          <w:p w:rsidR="00063F77" w:rsidRDefault="00063F77">
            <w:pPr>
              <w:pStyle w:val="ConsPlusNormal"/>
            </w:pPr>
            <w:r>
              <w:lastRenderedPageBreak/>
              <w:t xml:space="preserve">внутренние отчеты министерства </w:t>
            </w:r>
            <w:r>
              <w:lastRenderedPageBreak/>
              <w:t>экономического развития</w:t>
            </w:r>
          </w:p>
        </w:tc>
      </w:tr>
      <w:tr w:rsidR="00063F77">
        <w:tblPrEx>
          <w:tblBorders>
            <w:left w:val="none" w:sz="0" w:space="0" w:color="auto"/>
            <w:right w:val="none" w:sz="0" w:space="0" w:color="auto"/>
            <w:insideH w:val="none" w:sz="0" w:space="0" w:color="auto"/>
            <w:insideV w:val="none" w:sz="0" w:space="0" w:color="auto"/>
          </w:tblBorders>
        </w:tblPrEx>
        <w:tc>
          <w:tcPr>
            <w:tcW w:w="13578" w:type="dxa"/>
            <w:gridSpan w:val="3"/>
            <w:tcBorders>
              <w:top w:val="nil"/>
              <w:left w:val="nil"/>
              <w:bottom w:val="nil"/>
              <w:right w:val="nil"/>
            </w:tcBorders>
          </w:tcPr>
          <w:p w:rsidR="00063F77" w:rsidRDefault="00063F77">
            <w:pPr>
              <w:pStyle w:val="ConsPlusNormal"/>
              <w:jc w:val="both"/>
            </w:pPr>
            <w:r>
              <w:lastRenderedPageBreak/>
              <w:t xml:space="preserve">(в ред. </w:t>
            </w:r>
            <w:hyperlink r:id="rId197" w:history="1">
              <w:r>
                <w:rPr>
                  <w:color w:val="0000FF"/>
                </w:rPr>
                <w:t>постановления</w:t>
              </w:r>
            </w:hyperlink>
            <w:r>
              <w:t xml:space="preserve"> Правительства Архангельской области от 15.12.2015 N 505-пп)</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государственной программе</w:t>
      </w:r>
    </w:p>
    <w:p w:rsidR="00063F77" w:rsidRDefault="00063F77">
      <w:pPr>
        <w:pStyle w:val="ConsPlusNormal"/>
        <w:jc w:val="right"/>
      </w:pPr>
      <w:r>
        <w:t>Архангельской области</w:t>
      </w:r>
    </w:p>
    <w:p w:rsidR="00063F77" w:rsidRDefault="00063F77">
      <w:pPr>
        <w:pStyle w:val="ConsPlusNormal"/>
        <w:jc w:val="right"/>
      </w:pPr>
      <w:r>
        <w:t>"Экономическое развитие</w:t>
      </w:r>
    </w:p>
    <w:p w:rsidR="00063F77" w:rsidRDefault="00063F77">
      <w:pPr>
        <w:pStyle w:val="ConsPlusNormal"/>
        <w:jc w:val="right"/>
      </w:pPr>
      <w:r>
        <w:t>и инвестиционная деятельность</w:t>
      </w:r>
    </w:p>
    <w:p w:rsidR="00063F77" w:rsidRDefault="00063F77">
      <w:pPr>
        <w:pStyle w:val="ConsPlusNormal"/>
        <w:jc w:val="right"/>
      </w:pPr>
      <w:r>
        <w:t>в Архангельской области</w:t>
      </w:r>
    </w:p>
    <w:p w:rsidR="00063F77" w:rsidRDefault="00063F77">
      <w:pPr>
        <w:pStyle w:val="ConsPlusNormal"/>
        <w:jc w:val="right"/>
      </w:pPr>
      <w:r>
        <w:t>(2014 - 2020 годы)"</w:t>
      </w:r>
    </w:p>
    <w:p w:rsidR="00063F77" w:rsidRDefault="00063F77">
      <w:pPr>
        <w:pStyle w:val="ConsPlusNormal"/>
        <w:jc w:val="both"/>
      </w:pPr>
    </w:p>
    <w:p w:rsidR="00063F77" w:rsidRDefault="00063F77">
      <w:pPr>
        <w:pStyle w:val="ConsPlusNormal"/>
        <w:jc w:val="center"/>
      </w:pPr>
      <w:bookmarkStart w:id="9" w:name="P1154"/>
      <w:bookmarkEnd w:id="9"/>
      <w:r>
        <w:t>ПЕРЕЧЕНЬ</w:t>
      </w:r>
    </w:p>
    <w:p w:rsidR="00063F77" w:rsidRDefault="00063F77">
      <w:pPr>
        <w:pStyle w:val="ConsPlusNormal"/>
        <w:jc w:val="center"/>
      </w:pPr>
      <w:r>
        <w:t>мероприятий государственной программы Архангельской области</w:t>
      </w:r>
    </w:p>
    <w:p w:rsidR="00063F77" w:rsidRDefault="00063F77">
      <w:pPr>
        <w:pStyle w:val="ConsPlusNormal"/>
        <w:jc w:val="center"/>
      </w:pPr>
      <w:r>
        <w:t>"Экономическое развитие и инвестиционная деятельность</w:t>
      </w:r>
    </w:p>
    <w:p w:rsidR="00063F77" w:rsidRDefault="00063F77">
      <w:pPr>
        <w:pStyle w:val="ConsPlusNormal"/>
        <w:jc w:val="center"/>
      </w:pPr>
      <w:r>
        <w:t>в Архангельской области (2014 - 2020 годы)"</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04.02.2014 </w:t>
      </w:r>
      <w:hyperlink r:id="rId198" w:history="1">
        <w:r>
          <w:rPr>
            <w:color w:val="0000FF"/>
          </w:rPr>
          <w:t>N 29-пп</w:t>
        </w:r>
      </w:hyperlink>
      <w:r>
        <w:t xml:space="preserve">, от 18.03.2014 </w:t>
      </w:r>
      <w:hyperlink r:id="rId199" w:history="1">
        <w:r>
          <w:rPr>
            <w:color w:val="0000FF"/>
          </w:rPr>
          <w:t>N 103-пп</w:t>
        </w:r>
      </w:hyperlink>
      <w:r>
        <w:t xml:space="preserve">, от 28.03.2014 </w:t>
      </w:r>
      <w:hyperlink r:id="rId200" w:history="1">
        <w:r>
          <w:rPr>
            <w:color w:val="0000FF"/>
          </w:rPr>
          <w:t>N 119-пп</w:t>
        </w:r>
      </w:hyperlink>
      <w:r>
        <w:t>,</w:t>
      </w:r>
    </w:p>
    <w:p w:rsidR="00063F77" w:rsidRDefault="00063F77">
      <w:pPr>
        <w:pStyle w:val="ConsPlusNormal"/>
        <w:jc w:val="center"/>
      </w:pPr>
      <w:r>
        <w:t xml:space="preserve">от 01.07.2014 </w:t>
      </w:r>
      <w:hyperlink r:id="rId201" w:history="1">
        <w:r>
          <w:rPr>
            <w:color w:val="0000FF"/>
          </w:rPr>
          <w:t>N 257-пп</w:t>
        </w:r>
      </w:hyperlink>
      <w:r>
        <w:t xml:space="preserve">, от 14.10.2014 </w:t>
      </w:r>
      <w:hyperlink r:id="rId202" w:history="1">
        <w:r>
          <w:rPr>
            <w:color w:val="0000FF"/>
          </w:rPr>
          <w:t>N 427-пп</w:t>
        </w:r>
      </w:hyperlink>
      <w:r>
        <w:t xml:space="preserve">, от 02.12.2014 </w:t>
      </w:r>
      <w:hyperlink r:id="rId203" w:history="1">
        <w:r>
          <w:rPr>
            <w:color w:val="0000FF"/>
          </w:rPr>
          <w:t>N 491-пп</w:t>
        </w:r>
      </w:hyperlink>
      <w:r>
        <w:t>,</w:t>
      </w:r>
    </w:p>
    <w:p w:rsidR="00063F77" w:rsidRDefault="00063F77">
      <w:pPr>
        <w:pStyle w:val="ConsPlusNormal"/>
        <w:jc w:val="center"/>
      </w:pPr>
      <w:r>
        <w:t xml:space="preserve">от 22.12.2014 </w:t>
      </w:r>
      <w:hyperlink r:id="rId204" w:history="1">
        <w:r>
          <w:rPr>
            <w:color w:val="0000FF"/>
          </w:rPr>
          <w:t>N 569-пп</w:t>
        </w:r>
      </w:hyperlink>
      <w:r>
        <w:t xml:space="preserve">, от 10.02.2015 </w:t>
      </w:r>
      <w:hyperlink r:id="rId205" w:history="1">
        <w:r>
          <w:rPr>
            <w:color w:val="0000FF"/>
          </w:rPr>
          <w:t>N 37-пп</w:t>
        </w:r>
      </w:hyperlink>
      <w:r>
        <w:t xml:space="preserve">, от 14.04.2015 </w:t>
      </w:r>
      <w:hyperlink r:id="rId206" w:history="1">
        <w:r>
          <w:rPr>
            <w:color w:val="0000FF"/>
          </w:rPr>
          <w:t>N 127-пп</w:t>
        </w:r>
      </w:hyperlink>
      <w:r>
        <w:t>,</w:t>
      </w:r>
    </w:p>
    <w:p w:rsidR="00063F77" w:rsidRDefault="00063F77">
      <w:pPr>
        <w:pStyle w:val="ConsPlusNormal"/>
        <w:jc w:val="center"/>
      </w:pPr>
      <w:r>
        <w:t xml:space="preserve">от 21.05.2015 </w:t>
      </w:r>
      <w:hyperlink r:id="rId207" w:history="1">
        <w:r>
          <w:rPr>
            <w:color w:val="0000FF"/>
          </w:rPr>
          <w:t>N 187-пп</w:t>
        </w:r>
      </w:hyperlink>
      <w:r>
        <w:t xml:space="preserve">, от 14.07.2015 </w:t>
      </w:r>
      <w:hyperlink r:id="rId208" w:history="1">
        <w:r>
          <w:rPr>
            <w:color w:val="0000FF"/>
          </w:rPr>
          <w:t>N 273-пп</w:t>
        </w:r>
      </w:hyperlink>
      <w:r>
        <w:t xml:space="preserve">, от 28.07.2015 </w:t>
      </w:r>
      <w:hyperlink r:id="rId209" w:history="1">
        <w:r>
          <w:rPr>
            <w:color w:val="0000FF"/>
          </w:rPr>
          <w:t>N 312-пп</w:t>
        </w:r>
      </w:hyperlink>
      <w:r>
        <w:t>,</w:t>
      </w:r>
    </w:p>
    <w:p w:rsidR="00063F77" w:rsidRDefault="00063F77">
      <w:pPr>
        <w:pStyle w:val="ConsPlusNormal"/>
        <w:jc w:val="center"/>
      </w:pPr>
      <w:r>
        <w:t xml:space="preserve">от 04.08.2015 </w:t>
      </w:r>
      <w:hyperlink r:id="rId210" w:history="1">
        <w:r>
          <w:rPr>
            <w:color w:val="0000FF"/>
          </w:rPr>
          <w:t>N 320-пп</w:t>
        </w:r>
      </w:hyperlink>
      <w:r>
        <w:t xml:space="preserve">, от 29.09.2015 </w:t>
      </w:r>
      <w:hyperlink r:id="rId211" w:history="1">
        <w:r>
          <w:rPr>
            <w:color w:val="0000FF"/>
          </w:rPr>
          <w:t>N 381-пп</w:t>
        </w:r>
      </w:hyperlink>
      <w:r>
        <w:t xml:space="preserve">, от 20.10.2015 </w:t>
      </w:r>
      <w:hyperlink r:id="rId212" w:history="1">
        <w:r>
          <w:rPr>
            <w:color w:val="0000FF"/>
          </w:rPr>
          <w:t>N 415-пп</w:t>
        </w:r>
      </w:hyperlink>
      <w:r>
        <w:t>,</w:t>
      </w:r>
    </w:p>
    <w:p w:rsidR="00063F77" w:rsidRDefault="00063F77">
      <w:pPr>
        <w:pStyle w:val="ConsPlusNormal"/>
        <w:jc w:val="center"/>
      </w:pPr>
      <w:r>
        <w:t xml:space="preserve">от 06.11.2015 </w:t>
      </w:r>
      <w:hyperlink r:id="rId213" w:history="1">
        <w:r>
          <w:rPr>
            <w:color w:val="0000FF"/>
          </w:rPr>
          <w:t>N 448-пп</w:t>
        </w:r>
      </w:hyperlink>
      <w:r>
        <w:t xml:space="preserve">, от 15.12.2015 </w:t>
      </w:r>
      <w:hyperlink r:id="rId214" w:history="1">
        <w:r>
          <w:rPr>
            <w:color w:val="0000FF"/>
          </w:rPr>
          <w:t>N 505-пп</w:t>
        </w:r>
      </w:hyperlink>
      <w:r>
        <w:t xml:space="preserve">, от 29.12.2015 </w:t>
      </w:r>
      <w:hyperlink r:id="rId215" w:history="1">
        <w:r>
          <w:rPr>
            <w:color w:val="0000FF"/>
          </w:rPr>
          <w:t>N 585-пп</w:t>
        </w:r>
      </w:hyperlink>
      <w:r>
        <w:t>)</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984"/>
        <w:gridCol w:w="1984"/>
        <w:gridCol w:w="1361"/>
        <w:gridCol w:w="1247"/>
        <w:gridCol w:w="1134"/>
        <w:gridCol w:w="1191"/>
        <w:gridCol w:w="1304"/>
        <w:gridCol w:w="1276"/>
        <w:gridCol w:w="1247"/>
        <w:gridCol w:w="1304"/>
        <w:gridCol w:w="2551"/>
      </w:tblGrid>
      <w:tr w:rsidR="00063F77">
        <w:tc>
          <w:tcPr>
            <w:tcW w:w="2891" w:type="dxa"/>
            <w:vMerge w:val="restart"/>
          </w:tcPr>
          <w:p w:rsidR="00063F77" w:rsidRDefault="00063F77">
            <w:pPr>
              <w:pStyle w:val="ConsPlusNormal"/>
              <w:jc w:val="center"/>
            </w:pPr>
            <w:r>
              <w:t>Наименование мероприятия</w:t>
            </w:r>
          </w:p>
        </w:tc>
        <w:tc>
          <w:tcPr>
            <w:tcW w:w="1984" w:type="dxa"/>
            <w:vMerge w:val="restart"/>
          </w:tcPr>
          <w:p w:rsidR="00063F77" w:rsidRDefault="00063F77">
            <w:pPr>
              <w:pStyle w:val="ConsPlusNormal"/>
              <w:jc w:val="center"/>
            </w:pPr>
            <w:r>
              <w:t>Исполнители</w:t>
            </w:r>
          </w:p>
        </w:tc>
        <w:tc>
          <w:tcPr>
            <w:tcW w:w="1984" w:type="dxa"/>
            <w:vMerge w:val="restart"/>
          </w:tcPr>
          <w:p w:rsidR="00063F77" w:rsidRDefault="00063F77">
            <w:pPr>
              <w:pStyle w:val="ConsPlusNormal"/>
              <w:jc w:val="center"/>
            </w:pPr>
            <w:r>
              <w:t xml:space="preserve">Источник </w:t>
            </w:r>
            <w:r>
              <w:lastRenderedPageBreak/>
              <w:t>финансирования</w:t>
            </w:r>
          </w:p>
        </w:tc>
        <w:tc>
          <w:tcPr>
            <w:tcW w:w="12615" w:type="dxa"/>
            <w:gridSpan w:val="9"/>
          </w:tcPr>
          <w:p w:rsidR="00063F77" w:rsidRDefault="00063F77">
            <w:pPr>
              <w:pStyle w:val="ConsPlusNormal"/>
              <w:jc w:val="center"/>
            </w:pPr>
            <w:r>
              <w:lastRenderedPageBreak/>
              <w:t>Объем финансирования, тыс. рублей</w:t>
            </w:r>
          </w:p>
        </w:tc>
      </w:tr>
      <w:tr w:rsidR="00063F77">
        <w:tc>
          <w:tcPr>
            <w:tcW w:w="2891" w:type="dxa"/>
            <w:vMerge/>
          </w:tcPr>
          <w:p w:rsidR="00063F77" w:rsidRDefault="00063F77"/>
        </w:tc>
        <w:tc>
          <w:tcPr>
            <w:tcW w:w="1984" w:type="dxa"/>
            <w:vMerge/>
          </w:tcPr>
          <w:p w:rsidR="00063F77" w:rsidRDefault="00063F77"/>
        </w:tc>
        <w:tc>
          <w:tcPr>
            <w:tcW w:w="1984" w:type="dxa"/>
            <w:vMerge/>
          </w:tcPr>
          <w:p w:rsidR="00063F77" w:rsidRDefault="00063F77"/>
        </w:tc>
        <w:tc>
          <w:tcPr>
            <w:tcW w:w="1361" w:type="dxa"/>
          </w:tcPr>
          <w:p w:rsidR="00063F77" w:rsidRDefault="00063F77">
            <w:pPr>
              <w:pStyle w:val="ConsPlusNormal"/>
              <w:jc w:val="center"/>
            </w:pPr>
            <w:r>
              <w:t>всего</w:t>
            </w:r>
          </w:p>
        </w:tc>
        <w:tc>
          <w:tcPr>
            <w:tcW w:w="1247" w:type="dxa"/>
          </w:tcPr>
          <w:p w:rsidR="00063F77" w:rsidRDefault="00063F77">
            <w:pPr>
              <w:pStyle w:val="ConsPlusNormal"/>
              <w:jc w:val="center"/>
            </w:pPr>
            <w:r>
              <w:t>2014 г.</w:t>
            </w:r>
          </w:p>
        </w:tc>
        <w:tc>
          <w:tcPr>
            <w:tcW w:w="1134" w:type="dxa"/>
          </w:tcPr>
          <w:p w:rsidR="00063F77" w:rsidRDefault="00063F77">
            <w:pPr>
              <w:pStyle w:val="ConsPlusNormal"/>
              <w:jc w:val="center"/>
            </w:pPr>
            <w:r>
              <w:t>2015 г.</w:t>
            </w:r>
          </w:p>
        </w:tc>
        <w:tc>
          <w:tcPr>
            <w:tcW w:w="1191" w:type="dxa"/>
          </w:tcPr>
          <w:p w:rsidR="00063F77" w:rsidRDefault="00063F77">
            <w:pPr>
              <w:pStyle w:val="ConsPlusNormal"/>
              <w:jc w:val="center"/>
            </w:pPr>
            <w:r>
              <w:t>2016 г.</w:t>
            </w:r>
          </w:p>
        </w:tc>
        <w:tc>
          <w:tcPr>
            <w:tcW w:w="1304" w:type="dxa"/>
          </w:tcPr>
          <w:p w:rsidR="00063F77" w:rsidRDefault="00063F77">
            <w:pPr>
              <w:pStyle w:val="ConsPlusNormal"/>
              <w:jc w:val="center"/>
            </w:pPr>
            <w:r>
              <w:t>2017 г.</w:t>
            </w:r>
          </w:p>
        </w:tc>
        <w:tc>
          <w:tcPr>
            <w:tcW w:w="1276" w:type="dxa"/>
          </w:tcPr>
          <w:p w:rsidR="00063F77" w:rsidRDefault="00063F77">
            <w:pPr>
              <w:pStyle w:val="ConsPlusNormal"/>
              <w:jc w:val="center"/>
            </w:pPr>
            <w:r>
              <w:t>2018 г.</w:t>
            </w:r>
          </w:p>
        </w:tc>
        <w:tc>
          <w:tcPr>
            <w:tcW w:w="1247" w:type="dxa"/>
          </w:tcPr>
          <w:p w:rsidR="00063F77" w:rsidRDefault="00063F77">
            <w:pPr>
              <w:pStyle w:val="ConsPlusNormal"/>
              <w:jc w:val="center"/>
            </w:pPr>
            <w:r>
              <w:t>2019 г.</w:t>
            </w:r>
          </w:p>
        </w:tc>
        <w:tc>
          <w:tcPr>
            <w:tcW w:w="1304" w:type="dxa"/>
          </w:tcPr>
          <w:p w:rsidR="00063F77" w:rsidRDefault="00063F77">
            <w:pPr>
              <w:pStyle w:val="ConsPlusNormal"/>
              <w:jc w:val="center"/>
            </w:pPr>
            <w:r>
              <w:t>2020 г.</w:t>
            </w:r>
          </w:p>
        </w:tc>
        <w:tc>
          <w:tcPr>
            <w:tcW w:w="2551" w:type="dxa"/>
          </w:tcPr>
          <w:p w:rsidR="00063F77" w:rsidRDefault="00063F77">
            <w:pPr>
              <w:pStyle w:val="ConsPlusNormal"/>
              <w:jc w:val="center"/>
            </w:pPr>
            <w:r>
              <w:t>показатели результата реализации мероприятия по годам</w:t>
            </w:r>
          </w:p>
        </w:tc>
      </w:tr>
      <w:tr w:rsidR="00063F77">
        <w:tc>
          <w:tcPr>
            <w:tcW w:w="2891" w:type="dxa"/>
          </w:tcPr>
          <w:p w:rsidR="00063F77" w:rsidRDefault="00063F77">
            <w:pPr>
              <w:pStyle w:val="ConsPlusNormal"/>
              <w:jc w:val="center"/>
            </w:pPr>
            <w:r>
              <w:lastRenderedPageBreak/>
              <w:t>1</w:t>
            </w:r>
          </w:p>
        </w:tc>
        <w:tc>
          <w:tcPr>
            <w:tcW w:w="1984" w:type="dxa"/>
          </w:tcPr>
          <w:p w:rsidR="00063F77" w:rsidRDefault="00063F77">
            <w:pPr>
              <w:pStyle w:val="ConsPlusNormal"/>
              <w:jc w:val="center"/>
            </w:pPr>
            <w:r>
              <w:t>2</w:t>
            </w:r>
          </w:p>
        </w:tc>
        <w:tc>
          <w:tcPr>
            <w:tcW w:w="1984" w:type="dxa"/>
          </w:tcPr>
          <w:p w:rsidR="00063F77" w:rsidRDefault="00063F77">
            <w:pPr>
              <w:pStyle w:val="ConsPlusNormal"/>
              <w:jc w:val="center"/>
            </w:pPr>
            <w:r>
              <w:t>3</w:t>
            </w:r>
          </w:p>
        </w:tc>
        <w:tc>
          <w:tcPr>
            <w:tcW w:w="1361" w:type="dxa"/>
          </w:tcPr>
          <w:p w:rsidR="00063F77" w:rsidRDefault="00063F77">
            <w:pPr>
              <w:pStyle w:val="ConsPlusNormal"/>
              <w:jc w:val="center"/>
            </w:pPr>
            <w:r>
              <w:t>4</w:t>
            </w:r>
          </w:p>
        </w:tc>
        <w:tc>
          <w:tcPr>
            <w:tcW w:w="1247" w:type="dxa"/>
          </w:tcPr>
          <w:p w:rsidR="00063F77" w:rsidRDefault="00063F77">
            <w:pPr>
              <w:pStyle w:val="ConsPlusNormal"/>
              <w:jc w:val="center"/>
            </w:pPr>
            <w:r>
              <w:t>5</w:t>
            </w:r>
          </w:p>
        </w:tc>
        <w:tc>
          <w:tcPr>
            <w:tcW w:w="1134" w:type="dxa"/>
          </w:tcPr>
          <w:p w:rsidR="00063F77" w:rsidRDefault="00063F77">
            <w:pPr>
              <w:pStyle w:val="ConsPlusNormal"/>
              <w:jc w:val="center"/>
            </w:pPr>
            <w:r>
              <w:t>6</w:t>
            </w:r>
          </w:p>
        </w:tc>
        <w:tc>
          <w:tcPr>
            <w:tcW w:w="1191" w:type="dxa"/>
          </w:tcPr>
          <w:p w:rsidR="00063F77" w:rsidRDefault="00063F77">
            <w:pPr>
              <w:pStyle w:val="ConsPlusNormal"/>
              <w:jc w:val="center"/>
            </w:pPr>
            <w:r>
              <w:t>7</w:t>
            </w:r>
          </w:p>
        </w:tc>
        <w:tc>
          <w:tcPr>
            <w:tcW w:w="1304" w:type="dxa"/>
          </w:tcPr>
          <w:p w:rsidR="00063F77" w:rsidRDefault="00063F77">
            <w:pPr>
              <w:pStyle w:val="ConsPlusNormal"/>
              <w:jc w:val="center"/>
            </w:pPr>
            <w:r>
              <w:t>8</w:t>
            </w:r>
          </w:p>
        </w:tc>
        <w:tc>
          <w:tcPr>
            <w:tcW w:w="1276" w:type="dxa"/>
          </w:tcPr>
          <w:p w:rsidR="00063F77" w:rsidRDefault="00063F77">
            <w:pPr>
              <w:pStyle w:val="ConsPlusNormal"/>
              <w:jc w:val="center"/>
            </w:pPr>
            <w:r>
              <w:t>9</w:t>
            </w:r>
          </w:p>
        </w:tc>
        <w:tc>
          <w:tcPr>
            <w:tcW w:w="1247" w:type="dxa"/>
          </w:tcPr>
          <w:p w:rsidR="00063F77" w:rsidRDefault="00063F77">
            <w:pPr>
              <w:pStyle w:val="ConsPlusNormal"/>
              <w:jc w:val="center"/>
            </w:pPr>
            <w:r>
              <w:t>10</w:t>
            </w:r>
          </w:p>
        </w:tc>
        <w:tc>
          <w:tcPr>
            <w:tcW w:w="1304" w:type="dxa"/>
          </w:tcPr>
          <w:p w:rsidR="00063F77" w:rsidRDefault="00063F77">
            <w:pPr>
              <w:pStyle w:val="ConsPlusNormal"/>
              <w:jc w:val="center"/>
            </w:pPr>
            <w:r>
              <w:t>11</w:t>
            </w:r>
          </w:p>
        </w:tc>
        <w:tc>
          <w:tcPr>
            <w:tcW w:w="2551" w:type="dxa"/>
          </w:tcPr>
          <w:p w:rsidR="00063F77" w:rsidRDefault="00063F77">
            <w:pPr>
              <w:pStyle w:val="ConsPlusNormal"/>
              <w:jc w:val="center"/>
            </w:pPr>
            <w:r>
              <w:t>12</w:t>
            </w:r>
          </w:p>
        </w:tc>
      </w:tr>
      <w:tr w:rsidR="00063F77">
        <w:tc>
          <w:tcPr>
            <w:tcW w:w="19474" w:type="dxa"/>
            <w:gridSpan w:val="12"/>
          </w:tcPr>
          <w:p w:rsidR="00063F77" w:rsidRDefault="00063F77">
            <w:pPr>
              <w:pStyle w:val="ConsPlusNormal"/>
              <w:jc w:val="center"/>
            </w:pPr>
            <w:bookmarkStart w:id="10" w:name="P1192"/>
            <w:bookmarkEnd w:id="10"/>
            <w:r>
              <w:t xml:space="preserve">I. </w:t>
            </w:r>
            <w:hyperlink w:anchor="P160" w:history="1">
              <w:r>
                <w:rPr>
                  <w:color w:val="0000FF"/>
                </w:rPr>
                <w:t>Подпрограмма N 1</w:t>
              </w:r>
            </w:hyperlink>
            <w:r>
              <w:t xml:space="preserve"> "Формирование благоприятной среды для развития инвестиционной деятельности"</w:t>
            </w:r>
          </w:p>
        </w:tc>
      </w:tr>
      <w:tr w:rsidR="00063F77">
        <w:tc>
          <w:tcPr>
            <w:tcW w:w="19474" w:type="dxa"/>
            <w:gridSpan w:val="12"/>
          </w:tcPr>
          <w:p w:rsidR="00063F77" w:rsidRDefault="00063F77">
            <w:pPr>
              <w:pStyle w:val="ConsPlusNormal"/>
            </w:pPr>
            <w:r>
              <w:t>Цель подпрограммы N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063F77">
        <w:tc>
          <w:tcPr>
            <w:tcW w:w="19474" w:type="dxa"/>
            <w:gridSpan w:val="12"/>
          </w:tcPr>
          <w:p w:rsidR="00063F77" w:rsidRDefault="00063F77">
            <w:pPr>
              <w:pStyle w:val="ConsPlusNormal"/>
            </w:pPr>
            <w:bookmarkStart w:id="11" w:name="P1194"/>
            <w:bookmarkEnd w:id="11"/>
            <w:r>
              <w:t>Задача N 1 - создание благоприятных условий для привлечения прямых инвестиций в экономику Архангельской области</w:t>
            </w:r>
          </w:p>
        </w:tc>
      </w:tr>
      <w:tr w:rsidR="00063F77">
        <w:tc>
          <w:tcPr>
            <w:tcW w:w="2891" w:type="dxa"/>
            <w:vMerge w:val="restart"/>
            <w:tcBorders>
              <w:bottom w:val="nil"/>
            </w:tcBorders>
          </w:tcPr>
          <w:p w:rsidR="00063F77" w:rsidRDefault="00063F77">
            <w:pPr>
              <w:pStyle w:val="ConsPlusNormal"/>
            </w:pPr>
            <w:bookmarkStart w:id="12" w:name="P1195"/>
            <w:bookmarkEnd w:id="12"/>
            <w:r>
              <w:t>1.1. Совершенствование правового регулирования инвестиционной деятельности в Архангельской области</w:t>
            </w:r>
          </w:p>
        </w:tc>
        <w:tc>
          <w:tcPr>
            <w:tcW w:w="1984" w:type="dxa"/>
            <w:vMerge w:val="restart"/>
            <w:tcBorders>
              <w:bottom w:val="nil"/>
            </w:tcBorders>
          </w:tcPr>
          <w:p w:rsidR="00063F77" w:rsidRDefault="00063F77">
            <w:pPr>
              <w:pStyle w:val="ConsPlusNormal"/>
            </w:pPr>
            <w:r>
              <w:t>министерство экономического развития Архангельской области (далее - 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обеспечение дополнения (изменения) нормативной правовой базы Архангельской области по вопросам осуществления инвестиционной деятельности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16"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13" w:name="P1253"/>
            <w:bookmarkEnd w:id="13"/>
            <w:r>
              <w:t xml:space="preserve">1.2. Разработка стратегических, концептуальных документов в сфере развития </w:t>
            </w:r>
            <w:r>
              <w:lastRenderedPageBreak/>
              <w:t>территорий, создания благоприятных условий для привлечения инвестиций</w:t>
            </w:r>
          </w:p>
        </w:tc>
        <w:tc>
          <w:tcPr>
            <w:tcW w:w="1984" w:type="dxa"/>
            <w:vMerge w:val="restart"/>
            <w:tcBorders>
              <w:bottom w:val="nil"/>
            </w:tcBorders>
          </w:tcPr>
          <w:p w:rsidR="00063F77" w:rsidRDefault="00063F77">
            <w:pPr>
              <w:pStyle w:val="ConsPlusNormal"/>
            </w:pPr>
            <w:r>
              <w:lastRenderedPageBreak/>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4 160,0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1 580,0</w:t>
            </w:r>
          </w:p>
        </w:tc>
        <w:tc>
          <w:tcPr>
            <w:tcW w:w="1276" w:type="dxa"/>
          </w:tcPr>
          <w:p w:rsidR="00063F77" w:rsidRDefault="00063F77">
            <w:pPr>
              <w:pStyle w:val="ConsPlusNormal"/>
              <w:jc w:val="center"/>
            </w:pPr>
            <w:r>
              <w:t>380,0</w:t>
            </w:r>
          </w:p>
        </w:tc>
        <w:tc>
          <w:tcPr>
            <w:tcW w:w="1247" w:type="dxa"/>
          </w:tcPr>
          <w:p w:rsidR="00063F77" w:rsidRDefault="00063F77">
            <w:pPr>
              <w:pStyle w:val="ConsPlusNormal"/>
              <w:jc w:val="center"/>
            </w:pPr>
            <w:r>
              <w:t>1 800,0</w:t>
            </w:r>
          </w:p>
        </w:tc>
        <w:tc>
          <w:tcPr>
            <w:tcW w:w="1304" w:type="dxa"/>
          </w:tcPr>
          <w:p w:rsidR="00063F77" w:rsidRDefault="00063F77">
            <w:pPr>
              <w:pStyle w:val="ConsPlusNormal"/>
              <w:jc w:val="center"/>
            </w:pPr>
            <w:r>
              <w:t>400,0</w:t>
            </w:r>
          </w:p>
        </w:tc>
        <w:tc>
          <w:tcPr>
            <w:tcW w:w="2551" w:type="dxa"/>
            <w:vMerge w:val="restart"/>
            <w:tcBorders>
              <w:bottom w:val="nil"/>
            </w:tcBorders>
          </w:tcPr>
          <w:p w:rsidR="00063F77" w:rsidRDefault="00063F77">
            <w:pPr>
              <w:pStyle w:val="ConsPlusNormal"/>
            </w:pPr>
            <w:r>
              <w:t xml:space="preserve">разработка инновационной стратегии Архангельской области, иных </w:t>
            </w:r>
            <w:r>
              <w:lastRenderedPageBreak/>
              <w:t>концептуальных документов в сфере развития территорий</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 xml:space="preserve">федеральный </w:t>
            </w:r>
            <w:r>
              <w:lastRenderedPageBreak/>
              <w:t>бюджет</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4 160,0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1 580,0</w:t>
            </w:r>
          </w:p>
        </w:tc>
        <w:tc>
          <w:tcPr>
            <w:tcW w:w="1276" w:type="dxa"/>
          </w:tcPr>
          <w:p w:rsidR="00063F77" w:rsidRDefault="00063F77">
            <w:pPr>
              <w:pStyle w:val="ConsPlusNormal"/>
              <w:jc w:val="center"/>
            </w:pPr>
            <w:r>
              <w:t>380,0</w:t>
            </w:r>
          </w:p>
        </w:tc>
        <w:tc>
          <w:tcPr>
            <w:tcW w:w="1247" w:type="dxa"/>
          </w:tcPr>
          <w:p w:rsidR="00063F77" w:rsidRDefault="00063F77">
            <w:pPr>
              <w:pStyle w:val="ConsPlusNormal"/>
              <w:jc w:val="center"/>
            </w:pPr>
            <w:r>
              <w:t>1 800,0</w:t>
            </w:r>
          </w:p>
        </w:tc>
        <w:tc>
          <w:tcPr>
            <w:tcW w:w="1304" w:type="dxa"/>
          </w:tcPr>
          <w:p w:rsidR="00063F77" w:rsidRDefault="00063F77">
            <w:pPr>
              <w:pStyle w:val="ConsPlusNormal"/>
              <w:jc w:val="center"/>
            </w:pPr>
            <w:r>
              <w:t>400,0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17"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14" w:name="P1311"/>
            <w:bookmarkEnd w:id="14"/>
            <w:r>
              <w:t>1.3. Создание благоприятной административной среды для осуществления инвестиционной деятельности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18 900,0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4 500,0</w:t>
            </w:r>
          </w:p>
        </w:tc>
        <w:tc>
          <w:tcPr>
            <w:tcW w:w="1276" w:type="dxa"/>
          </w:tcPr>
          <w:p w:rsidR="00063F77" w:rsidRDefault="00063F77">
            <w:pPr>
              <w:pStyle w:val="ConsPlusNormal"/>
              <w:jc w:val="center"/>
            </w:pPr>
            <w:r>
              <w:t>4 600,0</w:t>
            </w:r>
          </w:p>
        </w:tc>
        <w:tc>
          <w:tcPr>
            <w:tcW w:w="1247" w:type="dxa"/>
          </w:tcPr>
          <w:p w:rsidR="00063F77" w:rsidRDefault="00063F77">
            <w:pPr>
              <w:pStyle w:val="ConsPlusNormal"/>
              <w:jc w:val="center"/>
            </w:pPr>
            <w:r>
              <w:t>4 900,0</w:t>
            </w:r>
          </w:p>
        </w:tc>
        <w:tc>
          <w:tcPr>
            <w:tcW w:w="1304" w:type="dxa"/>
          </w:tcPr>
          <w:p w:rsidR="00063F77" w:rsidRDefault="00063F77">
            <w:pPr>
              <w:pStyle w:val="ConsPlusNormal"/>
              <w:jc w:val="center"/>
            </w:pPr>
            <w:r>
              <w:t>4 900,0</w:t>
            </w:r>
          </w:p>
        </w:tc>
        <w:tc>
          <w:tcPr>
            <w:tcW w:w="2551" w:type="dxa"/>
            <w:vMerge w:val="restart"/>
            <w:tcBorders>
              <w:bottom w:val="nil"/>
            </w:tcBorders>
          </w:tcPr>
          <w:p w:rsidR="00063F77" w:rsidRDefault="00063F77">
            <w:pPr>
              <w:pStyle w:val="ConsPlusNormal"/>
            </w:pPr>
            <w:r>
              <w:t>переход в 2014 году на организацию работы с субъектами 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18 900,0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4 500,0</w:t>
            </w:r>
          </w:p>
        </w:tc>
        <w:tc>
          <w:tcPr>
            <w:tcW w:w="1276" w:type="dxa"/>
          </w:tcPr>
          <w:p w:rsidR="00063F77" w:rsidRDefault="00063F77">
            <w:pPr>
              <w:pStyle w:val="ConsPlusNormal"/>
              <w:jc w:val="center"/>
            </w:pPr>
            <w:r>
              <w:t>4 600,0</w:t>
            </w:r>
          </w:p>
        </w:tc>
        <w:tc>
          <w:tcPr>
            <w:tcW w:w="1247" w:type="dxa"/>
          </w:tcPr>
          <w:p w:rsidR="00063F77" w:rsidRDefault="00063F77">
            <w:pPr>
              <w:pStyle w:val="ConsPlusNormal"/>
              <w:jc w:val="center"/>
            </w:pPr>
            <w:r>
              <w:t>4 900,0</w:t>
            </w:r>
          </w:p>
        </w:tc>
        <w:tc>
          <w:tcPr>
            <w:tcW w:w="1304" w:type="dxa"/>
          </w:tcPr>
          <w:p w:rsidR="00063F77" w:rsidRDefault="00063F77">
            <w:pPr>
              <w:pStyle w:val="ConsPlusNormal"/>
              <w:jc w:val="center"/>
            </w:pPr>
            <w:r>
              <w:t>4 900,0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18"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r>
              <w:t xml:space="preserve">Всего по </w:t>
            </w:r>
            <w:hyperlink w:anchor="P1194" w:history="1">
              <w:r>
                <w:rPr>
                  <w:color w:val="0000FF"/>
                </w:rPr>
                <w:t>задаче N 1</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23 060,0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6 080,0</w:t>
            </w:r>
          </w:p>
        </w:tc>
        <w:tc>
          <w:tcPr>
            <w:tcW w:w="1276" w:type="dxa"/>
          </w:tcPr>
          <w:p w:rsidR="00063F77" w:rsidRDefault="00063F77">
            <w:pPr>
              <w:pStyle w:val="ConsPlusNormal"/>
              <w:jc w:val="center"/>
            </w:pPr>
            <w:r>
              <w:t>4 980,0</w:t>
            </w:r>
          </w:p>
        </w:tc>
        <w:tc>
          <w:tcPr>
            <w:tcW w:w="1247" w:type="dxa"/>
          </w:tcPr>
          <w:p w:rsidR="00063F77" w:rsidRDefault="00063F77">
            <w:pPr>
              <w:pStyle w:val="ConsPlusNormal"/>
              <w:jc w:val="center"/>
            </w:pPr>
            <w:r>
              <w:t>6 700,0</w:t>
            </w:r>
          </w:p>
        </w:tc>
        <w:tc>
          <w:tcPr>
            <w:tcW w:w="1304" w:type="dxa"/>
          </w:tcPr>
          <w:p w:rsidR="00063F77" w:rsidRDefault="00063F77">
            <w:pPr>
              <w:pStyle w:val="ConsPlusNormal"/>
              <w:jc w:val="center"/>
            </w:pPr>
            <w:r>
              <w:t>5 300,0</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 xml:space="preserve">федеральный </w:t>
            </w:r>
            <w:r>
              <w:lastRenderedPageBreak/>
              <w:t>бюджет</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23 060,0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6 080,0</w:t>
            </w:r>
          </w:p>
        </w:tc>
        <w:tc>
          <w:tcPr>
            <w:tcW w:w="1276" w:type="dxa"/>
          </w:tcPr>
          <w:p w:rsidR="00063F77" w:rsidRDefault="00063F77">
            <w:pPr>
              <w:pStyle w:val="ConsPlusNormal"/>
              <w:jc w:val="center"/>
            </w:pPr>
            <w:r>
              <w:t>4 980,0</w:t>
            </w:r>
          </w:p>
        </w:tc>
        <w:tc>
          <w:tcPr>
            <w:tcW w:w="1247" w:type="dxa"/>
          </w:tcPr>
          <w:p w:rsidR="00063F77" w:rsidRDefault="00063F77">
            <w:pPr>
              <w:pStyle w:val="ConsPlusNormal"/>
              <w:jc w:val="center"/>
            </w:pPr>
            <w:r>
              <w:t>6 700,0</w:t>
            </w:r>
          </w:p>
        </w:tc>
        <w:tc>
          <w:tcPr>
            <w:tcW w:w="1304" w:type="dxa"/>
          </w:tcPr>
          <w:p w:rsidR="00063F77" w:rsidRDefault="00063F77">
            <w:pPr>
              <w:pStyle w:val="ConsPlusNormal"/>
              <w:jc w:val="center"/>
            </w:pPr>
            <w:r>
              <w:t>5 300,0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15" w:name="P1426"/>
            <w:bookmarkEnd w:id="15"/>
            <w:r>
              <w:t>Задача N 2 - продвижение инвестиционного потенциала Архангельской области</w:t>
            </w:r>
          </w:p>
        </w:tc>
      </w:tr>
      <w:tr w:rsidR="00063F77">
        <w:tc>
          <w:tcPr>
            <w:tcW w:w="2891" w:type="dxa"/>
            <w:vMerge w:val="restart"/>
            <w:tcBorders>
              <w:bottom w:val="nil"/>
            </w:tcBorders>
          </w:tcPr>
          <w:p w:rsidR="00063F77" w:rsidRDefault="00063F77">
            <w:pPr>
              <w:pStyle w:val="ConsPlusNormal"/>
            </w:pPr>
            <w:bookmarkStart w:id="16" w:name="P1427"/>
            <w:bookmarkEnd w:id="16"/>
            <w:r>
              <w:t>2.1. Формирование и продвижение инвестиционно привлекательного имиджа Архангельской области</w:t>
            </w:r>
          </w:p>
        </w:tc>
        <w:tc>
          <w:tcPr>
            <w:tcW w:w="1984" w:type="dxa"/>
            <w:vMerge w:val="restart"/>
            <w:tcBorders>
              <w:bottom w:val="nil"/>
            </w:tcBorders>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41 137,2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537,2</w:t>
            </w:r>
          </w:p>
        </w:tc>
        <w:tc>
          <w:tcPr>
            <w:tcW w:w="1191" w:type="dxa"/>
          </w:tcPr>
          <w:p w:rsidR="00063F77" w:rsidRDefault="00063F77">
            <w:pPr>
              <w:pStyle w:val="ConsPlusNormal"/>
              <w:jc w:val="center"/>
            </w:pPr>
            <w:r>
              <w:t>2 500,0</w:t>
            </w:r>
          </w:p>
        </w:tc>
        <w:tc>
          <w:tcPr>
            <w:tcW w:w="1304" w:type="dxa"/>
          </w:tcPr>
          <w:p w:rsidR="00063F77" w:rsidRDefault="00063F77">
            <w:pPr>
              <w:pStyle w:val="ConsPlusNormal"/>
              <w:jc w:val="center"/>
            </w:pPr>
            <w:r>
              <w:t>9 350,0</w:t>
            </w:r>
          </w:p>
        </w:tc>
        <w:tc>
          <w:tcPr>
            <w:tcW w:w="1276" w:type="dxa"/>
          </w:tcPr>
          <w:p w:rsidR="00063F77" w:rsidRDefault="00063F77">
            <w:pPr>
              <w:pStyle w:val="ConsPlusNormal"/>
              <w:jc w:val="center"/>
            </w:pPr>
            <w:r>
              <w:t>8 400,0</w:t>
            </w:r>
          </w:p>
        </w:tc>
        <w:tc>
          <w:tcPr>
            <w:tcW w:w="1247" w:type="dxa"/>
          </w:tcPr>
          <w:p w:rsidR="00063F77" w:rsidRDefault="00063F77">
            <w:pPr>
              <w:pStyle w:val="ConsPlusNormal"/>
              <w:jc w:val="center"/>
            </w:pPr>
            <w:r>
              <w:t>10 700,0</w:t>
            </w:r>
          </w:p>
        </w:tc>
        <w:tc>
          <w:tcPr>
            <w:tcW w:w="1304" w:type="dxa"/>
          </w:tcPr>
          <w:p w:rsidR="00063F77" w:rsidRDefault="00063F77">
            <w:pPr>
              <w:pStyle w:val="ConsPlusNormal"/>
              <w:jc w:val="center"/>
            </w:pPr>
            <w:r>
              <w:t>9 650,0</w:t>
            </w:r>
          </w:p>
        </w:tc>
        <w:tc>
          <w:tcPr>
            <w:tcW w:w="2551" w:type="dxa"/>
            <w:vMerge w:val="restart"/>
            <w:tcBorders>
              <w:bottom w:val="nil"/>
            </w:tcBorders>
          </w:tcPr>
          <w:p w:rsidR="00063F77" w:rsidRDefault="00063F77">
            <w:pPr>
              <w:pStyle w:val="ConsPlusNormal"/>
            </w:pPr>
            <w:r>
              <w:t>ежегодно, начиная с 2015 года, организация и участие Архангельской области не менее чем в двух конгрессно-выставочных мероприятиях (форумы, выставки, конференции, бизнес-миссии и т.д.); ежегодно, начиная с 2017 года, размещение не менее чем в четырех отечественных и зарубежных средствах массовой информации, в каталогах, сборниках материалов об инвестиционном потенциале Архангельской области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41 137,2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537,2</w:t>
            </w:r>
          </w:p>
        </w:tc>
        <w:tc>
          <w:tcPr>
            <w:tcW w:w="1191" w:type="dxa"/>
          </w:tcPr>
          <w:p w:rsidR="00063F77" w:rsidRDefault="00063F77">
            <w:pPr>
              <w:pStyle w:val="ConsPlusNormal"/>
              <w:jc w:val="center"/>
            </w:pPr>
            <w:r>
              <w:t>2 500,0</w:t>
            </w:r>
          </w:p>
        </w:tc>
        <w:tc>
          <w:tcPr>
            <w:tcW w:w="1304" w:type="dxa"/>
          </w:tcPr>
          <w:p w:rsidR="00063F77" w:rsidRDefault="00063F77">
            <w:pPr>
              <w:pStyle w:val="ConsPlusNormal"/>
              <w:jc w:val="center"/>
            </w:pPr>
            <w:r>
              <w:t>9 350,0</w:t>
            </w:r>
          </w:p>
        </w:tc>
        <w:tc>
          <w:tcPr>
            <w:tcW w:w="1276" w:type="dxa"/>
          </w:tcPr>
          <w:p w:rsidR="00063F77" w:rsidRDefault="00063F77">
            <w:pPr>
              <w:pStyle w:val="ConsPlusNormal"/>
              <w:jc w:val="center"/>
            </w:pPr>
            <w:r>
              <w:t>8 400,0</w:t>
            </w:r>
          </w:p>
        </w:tc>
        <w:tc>
          <w:tcPr>
            <w:tcW w:w="1247" w:type="dxa"/>
          </w:tcPr>
          <w:p w:rsidR="00063F77" w:rsidRDefault="00063F77">
            <w:pPr>
              <w:pStyle w:val="ConsPlusNormal"/>
              <w:jc w:val="center"/>
            </w:pPr>
            <w:r>
              <w:t>10 700,0</w:t>
            </w:r>
          </w:p>
        </w:tc>
        <w:tc>
          <w:tcPr>
            <w:tcW w:w="1304" w:type="dxa"/>
          </w:tcPr>
          <w:p w:rsidR="00063F77" w:rsidRDefault="00063F77">
            <w:pPr>
              <w:pStyle w:val="ConsPlusNormal"/>
              <w:jc w:val="center"/>
            </w:pPr>
            <w:r>
              <w:t>9 650,0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2.1 в ред. </w:t>
            </w:r>
            <w:hyperlink r:id="rId219"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17" w:name="P1485"/>
            <w:bookmarkEnd w:id="17"/>
            <w:r>
              <w:lastRenderedPageBreak/>
              <w:t>2.2. Создание, администрирование, сопровождение и обновление информации на Интернет-ресурсах регионального уровня в сфере инвестиционной деятельности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2 810,0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200,0</w:t>
            </w:r>
          </w:p>
        </w:tc>
        <w:tc>
          <w:tcPr>
            <w:tcW w:w="1304" w:type="dxa"/>
          </w:tcPr>
          <w:p w:rsidR="00063F77" w:rsidRDefault="00063F77">
            <w:pPr>
              <w:pStyle w:val="ConsPlusNormal"/>
              <w:jc w:val="center"/>
            </w:pPr>
            <w:r>
              <w:t>630,0</w:t>
            </w:r>
          </w:p>
        </w:tc>
        <w:tc>
          <w:tcPr>
            <w:tcW w:w="1276" w:type="dxa"/>
          </w:tcPr>
          <w:p w:rsidR="00063F77" w:rsidRDefault="00063F77">
            <w:pPr>
              <w:pStyle w:val="ConsPlusNormal"/>
              <w:jc w:val="center"/>
            </w:pPr>
            <w:r>
              <w:t>660,0</w:t>
            </w:r>
          </w:p>
        </w:tc>
        <w:tc>
          <w:tcPr>
            <w:tcW w:w="1247" w:type="dxa"/>
          </w:tcPr>
          <w:p w:rsidR="00063F77" w:rsidRDefault="00063F77">
            <w:pPr>
              <w:pStyle w:val="ConsPlusNormal"/>
              <w:jc w:val="center"/>
            </w:pPr>
            <w:r>
              <w:t>660,0</w:t>
            </w:r>
          </w:p>
        </w:tc>
        <w:tc>
          <w:tcPr>
            <w:tcW w:w="1304" w:type="dxa"/>
          </w:tcPr>
          <w:p w:rsidR="00063F77" w:rsidRDefault="00063F77">
            <w:pPr>
              <w:pStyle w:val="ConsPlusNormal"/>
              <w:jc w:val="center"/>
            </w:pPr>
            <w:r>
              <w:t>660,0</w:t>
            </w:r>
          </w:p>
        </w:tc>
        <w:tc>
          <w:tcPr>
            <w:tcW w:w="2551" w:type="dxa"/>
            <w:vMerge w:val="restart"/>
            <w:tcBorders>
              <w:bottom w:val="nil"/>
            </w:tcBorders>
          </w:tcPr>
          <w:p w:rsidR="00063F77" w:rsidRDefault="00063F77">
            <w:pPr>
              <w:pStyle w:val="ConsPlusNormal"/>
            </w:pPr>
            <w:r>
              <w:t>ведение и актуализация данных на инвестиционном портале Архангельской области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2 810,0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200,0</w:t>
            </w:r>
          </w:p>
        </w:tc>
        <w:tc>
          <w:tcPr>
            <w:tcW w:w="1304" w:type="dxa"/>
          </w:tcPr>
          <w:p w:rsidR="00063F77" w:rsidRDefault="00063F77">
            <w:pPr>
              <w:pStyle w:val="ConsPlusNormal"/>
              <w:jc w:val="center"/>
            </w:pPr>
            <w:r>
              <w:t>630,0</w:t>
            </w:r>
          </w:p>
        </w:tc>
        <w:tc>
          <w:tcPr>
            <w:tcW w:w="1276" w:type="dxa"/>
          </w:tcPr>
          <w:p w:rsidR="00063F77" w:rsidRDefault="00063F77">
            <w:pPr>
              <w:pStyle w:val="ConsPlusNormal"/>
              <w:jc w:val="center"/>
            </w:pPr>
            <w:r>
              <w:t>660,0</w:t>
            </w:r>
          </w:p>
        </w:tc>
        <w:tc>
          <w:tcPr>
            <w:tcW w:w="1247" w:type="dxa"/>
          </w:tcPr>
          <w:p w:rsidR="00063F77" w:rsidRDefault="00063F77">
            <w:pPr>
              <w:pStyle w:val="ConsPlusNormal"/>
              <w:jc w:val="center"/>
            </w:pPr>
            <w:r>
              <w:t>660,0</w:t>
            </w:r>
          </w:p>
        </w:tc>
        <w:tc>
          <w:tcPr>
            <w:tcW w:w="1304" w:type="dxa"/>
          </w:tcPr>
          <w:p w:rsidR="00063F77" w:rsidRDefault="00063F77">
            <w:pPr>
              <w:pStyle w:val="ConsPlusNormal"/>
              <w:jc w:val="center"/>
            </w:pPr>
            <w:r>
              <w:t>660,0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bottom w:val="nil"/>
            </w:tcBorders>
          </w:tcPr>
          <w:p w:rsidR="00063F77" w:rsidRDefault="00063F77">
            <w:pPr>
              <w:pStyle w:val="ConsPlusNormal"/>
              <w:jc w:val="both"/>
            </w:pPr>
            <w:r>
              <w:t xml:space="preserve">(в ред. </w:t>
            </w:r>
            <w:hyperlink r:id="rId220" w:history="1">
              <w:r>
                <w:rPr>
                  <w:color w:val="0000FF"/>
                </w:rPr>
                <w:t>постановления</w:t>
              </w:r>
            </w:hyperlink>
            <w:r>
              <w:t xml:space="preserve"> Правительства Архангельской области от 15.12.2015 N 505-пп)</w:t>
            </w:r>
          </w:p>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2.2 в ред. </w:t>
            </w:r>
            <w:hyperlink r:id="rId221"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pPr>
            <w:bookmarkStart w:id="18" w:name="P1544"/>
            <w:bookmarkEnd w:id="18"/>
            <w:r>
              <w:t>2.3. Организация региональных конкурсов в сфере инвестиционной деятельности и инвестиционной привлекательности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13 900,0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3 100,0</w:t>
            </w:r>
          </w:p>
        </w:tc>
        <w:tc>
          <w:tcPr>
            <w:tcW w:w="1276" w:type="dxa"/>
          </w:tcPr>
          <w:p w:rsidR="00063F77" w:rsidRDefault="00063F77">
            <w:pPr>
              <w:pStyle w:val="ConsPlusNormal"/>
              <w:jc w:val="center"/>
            </w:pPr>
            <w:r>
              <w:t>3 450,0</w:t>
            </w:r>
          </w:p>
        </w:tc>
        <w:tc>
          <w:tcPr>
            <w:tcW w:w="1247" w:type="dxa"/>
          </w:tcPr>
          <w:p w:rsidR="00063F77" w:rsidRDefault="00063F77">
            <w:pPr>
              <w:pStyle w:val="ConsPlusNormal"/>
              <w:jc w:val="center"/>
            </w:pPr>
            <w:r>
              <w:t>3 600,0</w:t>
            </w:r>
          </w:p>
        </w:tc>
        <w:tc>
          <w:tcPr>
            <w:tcW w:w="1304" w:type="dxa"/>
          </w:tcPr>
          <w:p w:rsidR="00063F77" w:rsidRDefault="00063F77">
            <w:pPr>
              <w:pStyle w:val="ConsPlusNormal"/>
              <w:jc w:val="center"/>
            </w:pPr>
            <w:r>
              <w:t>3 750,0</w:t>
            </w:r>
          </w:p>
        </w:tc>
        <w:tc>
          <w:tcPr>
            <w:tcW w:w="2551" w:type="dxa"/>
            <w:vMerge w:val="restart"/>
            <w:tcBorders>
              <w:bottom w:val="nil"/>
            </w:tcBorders>
          </w:tcPr>
          <w:p w:rsidR="00063F77" w:rsidRDefault="00063F77">
            <w:pPr>
              <w:pStyle w:val="ConsPlusNormal"/>
            </w:pPr>
            <w:r>
              <w:t>организация не менее чем двух региональных конкурсов ежегодно, начиная с 2017 года</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13 900,0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3 100,0</w:t>
            </w:r>
          </w:p>
        </w:tc>
        <w:tc>
          <w:tcPr>
            <w:tcW w:w="1276" w:type="dxa"/>
          </w:tcPr>
          <w:p w:rsidR="00063F77" w:rsidRDefault="00063F77">
            <w:pPr>
              <w:pStyle w:val="ConsPlusNormal"/>
              <w:jc w:val="center"/>
            </w:pPr>
            <w:r>
              <w:t>3 450,0</w:t>
            </w:r>
          </w:p>
        </w:tc>
        <w:tc>
          <w:tcPr>
            <w:tcW w:w="1247" w:type="dxa"/>
          </w:tcPr>
          <w:p w:rsidR="00063F77" w:rsidRDefault="00063F77">
            <w:pPr>
              <w:pStyle w:val="ConsPlusNormal"/>
              <w:jc w:val="center"/>
            </w:pPr>
            <w:r>
              <w:t>3 600,0</w:t>
            </w:r>
          </w:p>
        </w:tc>
        <w:tc>
          <w:tcPr>
            <w:tcW w:w="1304" w:type="dxa"/>
          </w:tcPr>
          <w:p w:rsidR="00063F77" w:rsidRDefault="00063F77">
            <w:pPr>
              <w:pStyle w:val="ConsPlusNormal"/>
              <w:jc w:val="center"/>
            </w:pPr>
            <w:r>
              <w:t>3 750,0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22"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lastRenderedPageBreak/>
              <w:t xml:space="preserve">Всего по </w:t>
            </w:r>
            <w:hyperlink w:anchor="P1426" w:history="1">
              <w:r>
                <w:rPr>
                  <w:color w:val="0000FF"/>
                </w:rPr>
                <w:t>задаче N 2</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57 847,2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537,2</w:t>
            </w:r>
          </w:p>
        </w:tc>
        <w:tc>
          <w:tcPr>
            <w:tcW w:w="1191" w:type="dxa"/>
          </w:tcPr>
          <w:p w:rsidR="00063F77" w:rsidRDefault="00063F77">
            <w:pPr>
              <w:pStyle w:val="ConsPlusNormal"/>
              <w:jc w:val="center"/>
            </w:pPr>
            <w:r>
              <w:t>2 700,0</w:t>
            </w:r>
          </w:p>
        </w:tc>
        <w:tc>
          <w:tcPr>
            <w:tcW w:w="1304" w:type="dxa"/>
          </w:tcPr>
          <w:p w:rsidR="00063F77" w:rsidRDefault="00063F77">
            <w:pPr>
              <w:pStyle w:val="ConsPlusNormal"/>
              <w:jc w:val="center"/>
            </w:pPr>
            <w:r>
              <w:t>13 080,0</w:t>
            </w:r>
          </w:p>
        </w:tc>
        <w:tc>
          <w:tcPr>
            <w:tcW w:w="1276" w:type="dxa"/>
          </w:tcPr>
          <w:p w:rsidR="00063F77" w:rsidRDefault="00063F77">
            <w:pPr>
              <w:pStyle w:val="ConsPlusNormal"/>
              <w:jc w:val="center"/>
            </w:pPr>
            <w:r>
              <w:t>12 510,0</w:t>
            </w:r>
          </w:p>
        </w:tc>
        <w:tc>
          <w:tcPr>
            <w:tcW w:w="1247" w:type="dxa"/>
          </w:tcPr>
          <w:p w:rsidR="00063F77" w:rsidRDefault="00063F77">
            <w:pPr>
              <w:pStyle w:val="ConsPlusNormal"/>
              <w:jc w:val="center"/>
            </w:pPr>
            <w:r>
              <w:t>14 960,0</w:t>
            </w:r>
          </w:p>
        </w:tc>
        <w:tc>
          <w:tcPr>
            <w:tcW w:w="1304" w:type="dxa"/>
          </w:tcPr>
          <w:p w:rsidR="00063F77" w:rsidRDefault="00063F77">
            <w:pPr>
              <w:pStyle w:val="ConsPlusNormal"/>
              <w:jc w:val="center"/>
            </w:pPr>
            <w:r>
              <w:t>14 060,0</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57 847,2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537,2</w:t>
            </w:r>
          </w:p>
        </w:tc>
        <w:tc>
          <w:tcPr>
            <w:tcW w:w="1191" w:type="dxa"/>
          </w:tcPr>
          <w:p w:rsidR="00063F77" w:rsidRDefault="00063F77">
            <w:pPr>
              <w:pStyle w:val="ConsPlusNormal"/>
              <w:jc w:val="center"/>
            </w:pPr>
            <w:r>
              <w:t>2 700,0</w:t>
            </w:r>
          </w:p>
        </w:tc>
        <w:tc>
          <w:tcPr>
            <w:tcW w:w="1304" w:type="dxa"/>
          </w:tcPr>
          <w:p w:rsidR="00063F77" w:rsidRDefault="00063F77">
            <w:pPr>
              <w:pStyle w:val="ConsPlusNormal"/>
              <w:jc w:val="center"/>
            </w:pPr>
            <w:r>
              <w:t>13 080,0</w:t>
            </w:r>
          </w:p>
        </w:tc>
        <w:tc>
          <w:tcPr>
            <w:tcW w:w="1276" w:type="dxa"/>
          </w:tcPr>
          <w:p w:rsidR="00063F77" w:rsidRDefault="00063F77">
            <w:pPr>
              <w:pStyle w:val="ConsPlusNormal"/>
              <w:jc w:val="center"/>
            </w:pPr>
            <w:r>
              <w:t>12 510,0</w:t>
            </w:r>
          </w:p>
        </w:tc>
        <w:tc>
          <w:tcPr>
            <w:tcW w:w="1247" w:type="dxa"/>
          </w:tcPr>
          <w:p w:rsidR="00063F77" w:rsidRDefault="00063F77">
            <w:pPr>
              <w:pStyle w:val="ConsPlusNormal"/>
              <w:jc w:val="center"/>
            </w:pPr>
            <w:r>
              <w:t>14 960,0</w:t>
            </w:r>
          </w:p>
        </w:tc>
        <w:tc>
          <w:tcPr>
            <w:tcW w:w="1304" w:type="dxa"/>
          </w:tcPr>
          <w:p w:rsidR="00063F77" w:rsidRDefault="00063F77">
            <w:pPr>
              <w:pStyle w:val="ConsPlusNormal"/>
              <w:jc w:val="center"/>
            </w:pPr>
            <w:r>
              <w:t>14 060,0</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tcPr>
          <w:p w:rsidR="00063F77" w:rsidRDefault="00063F77">
            <w:pPr>
              <w:pStyle w:val="ConsPlusNormal"/>
            </w:pPr>
          </w:p>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tcBorders>
              <w:bottom w:val="nil"/>
            </w:tcBorders>
          </w:tcPr>
          <w:p w:rsidR="00063F77" w:rsidRDefault="00063F77">
            <w:pPr>
              <w:pStyle w:val="ConsPlusNormal"/>
            </w:pPr>
          </w:p>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23" w:history="1">
              <w:r>
                <w:rPr>
                  <w:color w:val="0000FF"/>
                </w:rPr>
                <w:t>постановления</w:t>
              </w:r>
            </w:hyperlink>
            <w:r>
              <w:t xml:space="preserve"> Правительства Архангельской области от 15.12.2015 N 505-пп)</w:t>
            </w:r>
          </w:p>
        </w:tc>
      </w:tr>
      <w:tr w:rsidR="00063F77">
        <w:tc>
          <w:tcPr>
            <w:tcW w:w="19474" w:type="dxa"/>
            <w:gridSpan w:val="12"/>
          </w:tcPr>
          <w:p w:rsidR="00063F77" w:rsidRDefault="00063F77">
            <w:pPr>
              <w:pStyle w:val="ConsPlusNormal"/>
            </w:pPr>
            <w:bookmarkStart w:id="19" w:name="P1665"/>
            <w:bookmarkEnd w:id="19"/>
            <w:r>
              <w:t>Задача N 3 - развитие механизмов государственно-частного партнерства</w:t>
            </w:r>
          </w:p>
        </w:tc>
      </w:tr>
      <w:tr w:rsidR="00063F77">
        <w:tc>
          <w:tcPr>
            <w:tcW w:w="2891" w:type="dxa"/>
            <w:vMerge w:val="restart"/>
            <w:tcBorders>
              <w:bottom w:val="nil"/>
            </w:tcBorders>
          </w:tcPr>
          <w:p w:rsidR="00063F77" w:rsidRDefault="00063F77">
            <w:pPr>
              <w:pStyle w:val="ConsPlusNormal"/>
            </w:pPr>
            <w:bookmarkStart w:id="20" w:name="P1666"/>
            <w:bookmarkEnd w:id="20"/>
            <w:r>
              <w:t>3.1. Формирование инфраструктуры инвестиционной деятельности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20 000,0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5 000,0</w:t>
            </w:r>
          </w:p>
        </w:tc>
        <w:tc>
          <w:tcPr>
            <w:tcW w:w="1276" w:type="dxa"/>
          </w:tcPr>
          <w:p w:rsidR="00063F77" w:rsidRDefault="00063F77">
            <w:pPr>
              <w:pStyle w:val="ConsPlusNormal"/>
              <w:jc w:val="center"/>
            </w:pPr>
            <w:r>
              <w:t>5 000,0</w:t>
            </w:r>
          </w:p>
        </w:tc>
        <w:tc>
          <w:tcPr>
            <w:tcW w:w="1247" w:type="dxa"/>
          </w:tcPr>
          <w:p w:rsidR="00063F77" w:rsidRDefault="00063F77">
            <w:pPr>
              <w:pStyle w:val="ConsPlusNormal"/>
              <w:jc w:val="center"/>
            </w:pPr>
            <w:r>
              <w:t>5 000,0</w:t>
            </w:r>
          </w:p>
        </w:tc>
        <w:tc>
          <w:tcPr>
            <w:tcW w:w="1304" w:type="dxa"/>
          </w:tcPr>
          <w:p w:rsidR="00063F77" w:rsidRDefault="00063F77">
            <w:pPr>
              <w:pStyle w:val="ConsPlusNormal"/>
              <w:jc w:val="center"/>
            </w:pPr>
            <w:r>
              <w:t>5 000,0</w:t>
            </w:r>
          </w:p>
        </w:tc>
        <w:tc>
          <w:tcPr>
            <w:tcW w:w="2551" w:type="dxa"/>
            <w:vMerge w:val="restart"/>
            <w:tcBorders>
              <w:bottom w:val="nil"/>
            </w:tcBorders>
          </w:tcPr>
          <w:p w:rsidR="00063F77" w:rsidRDefault="00063F77">
            <w:pPr>
              <w:pStyle w:val="ConsPlusNormal"/>
            </w:pPr>
            <w:r>
              <w:t>разработка, начиная с 2017 года, не менее 1 технико-экономического обоснования межрегиональных, межмуниципальных инвестиционных проектов, реализуемых на условиях государственно-частного партнерства</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20 000,0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5 000,0</w:t>
            </w:r>
          </w:p>
        </w:tc>
        <w:tc>
          <w:tcPr>
            <w:tcW w:w="1276" w:type="dxa"/>
          </w:tcPr>
          <w:p w:rsidR="00063F77" w:rsidRDefault="00063F77">
            <w:pPr>
              <w:pStyle w:val="ConsPlusNormal"/>
              <w:jc w:val="center"/>
            </w:pPr>
            <w:r>
              <w:t>5 000,0</w:t>
            </w:r>
          </w:p>
        </w:tc>
        <w:tc>
          <w:tcPr>
            <w:tcW w:w="1247" w:type="dxa"/>
          </w:tcPr>
          <w:p w:rsidR="00063F77" w:rsidRDefault="00063F77">
            <w:pPr>
              <w:pStyle w:val="ConsPlusNormal"/>
              <w:jc w:val="center"/>
            </w:pPr>
            <w:r>
              <w:t>5 000,0</w:t>
            </w:r>
          </w:p>
        </w:tc>
        <w:tc>
          <w:tcPr>
            <w:tcW w:w="1304" w:type="dxa"/>
          </w:tcPr>
          <w:p w:rsidR="00063F77" w:rsidRDefault="00063F77">
            <w:pPr>
              <w:pStyle w:val="ConsPlusNormal"/>
              <w:jc w:val="center"/>
            </w:pPr>
            <w:r>
              <w:t>5 000,0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(в ред. </w:t>
            </w:r>
            <w:hyperlink r:id="rId224"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21" w:name="P1724"/>
            <w:bookmarkEnd w:id="21"/>
            <w:r>
              <w:t>3.2. Развитие финансовых механизмов привлечения инвестиций и реализации инновационных проектов</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151 500,0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2000,0</w:t>
            </w:r>
          </w:p>
        </w:tc>
        <w:tc>
          <w:tcPr>
            <w:tcW w:w="1191" w:type="dxa"/>
          </w:tcPr>
          <w:p w:rsidR="00063F77" w:rsidRDefault="00063F77">
            <w:pPr>
              <w:pStyle w:val="ConsPlusNormal"/>
              <w:jc w:val="center"/>
            </w:pPr>
            <w:r>
              <w:t>2000,0</w:t>
            </w:r>
          </w:p>
        </w:tc>
        <w:tc>
          <w:tcPr>
            <w:tcW w:w="1304" w:type="dxa"/>
          </w:tcPr>
          <w:p w:rsidR="00063F77" w:rsidRDefault="00063F77">
            <w:pPr>
              <w:pStyle w:val="ConsPlusNormal"/>
              <w:jc w:val="center"/>
            </w:pPr>
            <w:r>
              <w:t>33 500,0</w:t>
            </w:r>
          </w:p>
        </w:tc>
        <w:tc>
          <w:tcPr>
            <w:tcW w:w="1276" w:type="dxa"/>
          </w:tcPr>
          <w:p w:rsidR="00063F77" w:rsidRDefault="00063F77">
            <w:pPr>
              <w:pStyle w:val="ConsPlusNormal"/>
              <w:jc w:val="center"/>
            </w:pPr>
            <w:r>
              <w:t>34 000,0</w:t>
            </w:r>
          </w:p>
        </w:tc>
        <w:tc>
          <w:tcPr>
            <w:tcW w:w="1247" w:type="dxa"/>
          </w:tcPr>
          <w:p w:rsidR="00063F77" w:rsidRDefault="00063F77">
            <w:pPr>
              <w:pStyle w:val="ConsPlusNormal"/>
              <w:jc w:val="center"/>
            </w:pPr>
            <w:r>
              <w:t>39 500,0</w:t>
            </w:r>
          </w:p>
        </w:tc>
        <w:tc>
          <w:tcPr>
            <w:tcW w:w="1304" w:type="dxa"/>
          </w:tcPr>
          <w:p w:rsidR="00063F77" w:rsidRDefault="00063F77">
            <w:pPr>
              <w:pStyle w:val="ConsPlusNormal"/>
              <w:jc w:val="center"/>
            </w:pPr>
            <w:r>
              <w:t>40 500,0</w:t>
            </w:r>
          </w:p>
        </w:tc>
        <w:tc>
          <w:tcPr>
            <w:tcW w:w="2551" w:type="dxa"/>
            <w:vMerge w:val="restart"/>
            <w:tcBorders>
              <w:bottom w:val="nil"/>
            </w:tcBorders>
          </w:tcPr>
          <w:p w:rsidR="00063F77" w:rsidRDefault="00063F77">
            <w:pPr>
              <w:pStyle w:val="ConsPlusNormal"/>
            </w:pPr>
            <w:r>
              <w:t>количество инвестиционных проектов, реализуемых на территории Архангельской области на принципах государственно-частного партнерства, - не менее 9 единиц к концу реализации государственной программы</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jc w:val="both"/>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151 500,0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2000,0</w:t>
            </w:r>
          </w:p>
        </w:tc>
        <w:tc>
          <w:tcPr>
            <w:tcW w:w="1191" w:type="dxa"/>
          </w:tcPr>
          <w:p w:rsidR="00063F77" w:rsidRDefault="00063F77">
            <w:pPr>
              <w:pStyle w:val="ConsPlusNormal"/>
              <w:jc w:val="center"/>
            </w:pPr>
            <w:r>
              <w:t>2000,0</w:t>
            </w:r>
          </w:p>
        </w:tc>
        <w:tc>
          <w:tcPr>
            <w:tcW w:w="1304" w:type="dxa"/>
          </w:tcPr>
          <w:p w:rsidR="00063F77" w:rsidRDefault="00063F77">
            <w:pPr>
              <w:pStyle w:val="ConsPlusNormal"/>
              <w:jc w:val="center"/>
            </w:pPr>
            <w:r>
              <w:t>33 500,0</w:t>
            </w:r>
          </w:p>
        </w:tc>
        <w:tc>
          <w:tcPr>
            <w:tcW w:w="1276" w:type="dxa"/>
          </w:tcPr>
          <w:p w:rsidR="00063F77" w:rsidRDefault="00063F77">
            <w:pPr>
              <w:pStyle w:val="ConsPlusNormal"/>
              <w:jc w:val="center"/>
            </w:pPr>
            <w:r>
              <w:t>34 000,0</w:t>
            </w:r>
          </w:p>
        </w:tc>
        <w:tc>
          <w:tcPr>
            <w:tcW w:w="1247" w:type="dxa"/>
          </w:tcPr>
          <w:p w:rsidR="00063F77" w:rsidRDefault="00063F77">
            <w:pPr>
              <w:pStyle w:val="ConsPlusNormal"/>
              <w:jc w:val="center"/>
            </w:pPr>
            <w:r>
              <w:t>39 500,0</w:t>
            </w:r>
          </w:p>
        </w:tc>
        <w:tc>
          <w:tcPr>
            <w:tcW w:w="1304" w:type="dxa"/>
          </w:tcPr>
          <w:p w:rsidR="00063F77" w:rsidRDefault="00063F77">
            <w:pPr>
              <w:pStyle w:val="ConsPlusNormal"/>
              <w:jc w:val="center"/>
            </w:pPr>
            <w:r>
              <w:t>40 500,0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14.10.2014 </w:t>
            </w:r>
            <w:hyperlink r:id="rId225" w:history="1">
              <w:r>
                <w:rPr>
                  <w:color w:val="0000FF"/>
                </w:rPr>
                <w:t>N 427-пп</w:t>
              </w:r>
            </w:hyperlink>
            <w:r>
              <w:t>,</w:t>
            </w:r>
          </w:p>
          <w:p w:rsidR="00063F77" w:rsidRDefault="00063F77">
            <w:pPr>
              <w:pStyle w:val="ConsPlusNormal"/>
              <w:jc w:val="both"/>
            </w:pPr>
            <w:r>
              <w:t xml:space="preserve">от 15.12.2015 </w:t>
            </w:r>
            <w:hyperlink r:id="rId226" w:history="1">
              <w:r>
                <w:rPr>
                  <w:color w:val="0000FF"/>
                </w:rPr>
                <w:t>N 505-пп</w:t>
              </w:r>
            </w:hyperlink>
            <w:r>
              <w:t>)</w:t>
            </w:r>
          </w:p>
        </w:tc>
      </w:tr>
      <w:tr w:rsidR="00063F77">
        <w:tc>
          <w:tcPr>
            <w:tcW w:w="2891" w:type="dxa"/>
            <w:vMerge w:val="restart"/>
            <w:tcBorders>
              <w:bottom w:val="nil"/>
            </w:tcBorders>
          </w:tcPr>
          <w:p w:rsidR="00063F77" w:rsidRDefault="00063F77">
            <w:pPr>
              <w:pStyle w:val="ConsPlusNormal"/>
            </w:pPr>
            <w:bookmarkStart w:id="22" w:name="P1783"/>
            <w:bookmarkEnd w:id="22"/>
            <w:r>
              <w:t>3.3. Обеспечение работы региональных институтов, содействующих инвестиционной деятельности и привлечению инвесторов</w:t>
            </w:r>
          </w:p>
        </w:tc>
        <w:tc>
          <w:tcPr>
            <w:tcW w:w="1984" w:type="dxa"/>
            <w:vMerge w:val="restart"/>
            <w:tcBorders>
              <w:bottom w:val="nil"/>
            </w:tcBorders>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189 572,0</w:t>
            </w:r>
          </w:p>
        </w:tc>
        <w:tc>
          <w:tcPr>
            <w:tcW w:w="1247" w:type="dxa"/>
          </w:tcPr>
          <w:p w:rsidR="00063F77" w:rsidRDefault="00063F77">
            <w:pPr>
              <w:pStyle w:val="ConsPlusNormal"/>
              <w:jc w:val="center"/>
            </w:pPr>
            <w:r>
              <w:t>5 396,0</w:t>
            </w:r>
          </w:p>
        </w:tc>
        <w:tc>
          <w:tcPr>
            <w:tcW w:w="1134" w:type="dxa"/>
          </w:tcPr>
          <w:p w:rsidR="00063F77" w:rsidRDefault="00063F77">
            <w:pPr>
              <w:pStyle w:val="ConsPlusNormal"/>
              <w:jc w:val="center"/>
            </w:pPr>
            <w:r>
              <w:t>8 176,0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29 000,0</w:t>
            </w:r>
          </w:p>
        </w:tc>
        <w:tc>
          <w:tcPr>
            <w:tcW w:w="1276" w:type="dxa"/>
          </w:tcPr>
          <w:p w:rsidR="00063F77" w:rsidRDefault="00063F77">
            <w:pPr>
              <w:pStyle w:val="ConsPlusNormal"/>
              <w:jc w:val="center"/>
            </w:pPr>
            <w:r>
              <w:t>49 000,0</w:t>
            </w:r>
          </w:p>
        </w:tc>
        <w:tc>
          <w:tcPr>
            <w:tcW w:w="1247" w:type="dxa"/>
          </w:tcPr>
          <w:p w:rsidR="00063F77" w:rsidRDefault="00063F77">
            <w:pPr>
              <w:pStyle w:val="ConsPlusNormal"/>
              <w:jc w:val="center"/>
            </w:pPr>
            <w:r>
              <w:t>49 000,0</w:t>
            </w:r>
          </w:p>
        </w:tc>
        <w:tc>
          <w:tcPr>
            <w:tcW w:w="1304" w:type="dxa"/>
          </w:tcPr>
          <w:p w:rsidR="00063F77" w:rsidRDefault="00063F77">
            <w:pPr>
              <w:pStyle w:val="ConsPlusNormal"/>
              <w:jc w:val="center"/>
            </w:pPr>
            <w:r>
              <w:t>49 000,0</w:t>
            </w:r>
          </w:p>
        </w:tc>
        <w:tc>
          <w:tcPr>
            <w:tcW w:w="2551" w:type="dxa"/>
            <w:vMerge w:val="restart"/>
            <w:tcBorders>
              <w:bottom w:val="nil"/>
            </w:tcBorders>
          </w:tcPr>
          <w:p w:rsidR="00063F77" w:rsidRDefault="00063F77">
            <w:pPr>
              <w:pStyle w:val="ConsPlusNormal"/>
            </w:pPr>
            <w:r>
              <w:t>создание</w:t>
            </w:r>
          </w:p>
          <w:p w:rsidR="00063F77" w:rsidRDefault="00063F77">
            <w:pPr>
              <w:pStyle w:val="ConsPlusNormal"/>
            </w:pPr>
            <w:r>
              <w:t>в Архангельской области 4 объектов, обеспечивающих формирование доступной инфраструктуры</w:t>
            </w:r>
          </w:p>
          <w:p w:rsidR="00063F77" w:rsidRDefault="00063F77">
            <w:pPr>
              <w:pStyle w:val="ConsPlusNormal"/>
            </w:pPr>
            <w:r>
              <w:t>для развития производства; создание</w:t>
            </w:r>
          </w:p>
          <w:p w:rsidR="00063F77" w:rsidRDefault="00063F77">
            <w:pPr>
              <w:pStyle w:val="ConsPlusNormal"/>
            </w:pPr>
            <w:r>
              <w:t>и функционирование специализированной организации</w:t>
            </w:r>
          </w:p>
          <w:p w:rsidR="00063F77" w:rsidRDefault="00063F77">
            <w:pPr>
              <w:pStyle w:val="ConsPlusNormal"/>
            </w:pPr>
            <w:r>
              <w:t xml:space="preserve">по привлечению инвестиций и работе с </w:t>
            </w:r>
            <w:r>
              <w:lastRenderedPageBreak/>
              <w:t>инвесторами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11 341,8</w:t>
            </w:r>
          </w:p>
        </w:tc>
        <w:tc>
          <w:tcPr>
            <w:tcW w:w="1247" w:type="dxa"/>
          </w:tcPr>
          <w:p w:rsidR="00063F77" w:rsidRDefault="00063F77">
            <w:pPr>
              <w:pStyle w:val="ConsPlusNormal"/>
              <w:jc w:val="center"/>
            </w:pPr>
            <w:r>
              <w:t>4 029,2</w:t>
            </w:r>
          </w:p>
        </w:tc>
        <w:tc>
          <w:tcPr>
            <w:tcW w:w="1134" w:type="dxa"/>
          </w:tcPr>
          <w:p w:rsidR="00063F77" w:rsidRDefault="00063F77">
            <w:pPr>
              <w:pStyle w:val="ConsPlusNormal"/>
              <w:jc w:val="center"/>
            </w:pPr>
            <w:r>
              <w:t>7312,6</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178 230,15</w:t>
            </w:r>
          </w:p>
        </w:tc>
        <w:tc>
          <w:tcPr>
            <w:tcW w:w="1247" w:type="dxa"/>
          </w:tcPr>
          <w:p w:rsidR="00063F77" w:rsidRDefault="00063F77">
            <w:pPr>
              <w:pStyle w:val="ConsPlusNormal"/>
              <w:jc w:val="center"/>
            </w:pPr>
            <w:r>
              <w:t>1 366,8</w:t>
            </w:r>
          </w:p>
        </w:tc>
        <w:tc>
          <w:tcPr>
            <w:tcW w:w="1134" w:type="dxa"/>
          </w:tcPr>
          <w:p w:rsidR="00063F77" w:rsidRDefault="00063F77">
            <w:pPr>
              <w:pStyle w:val="ConsPlusNormal"/>
              <w:jc w:val="center"/>
            </w:pPr>
            <w:r>
              <w:t>863,35</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29 000,0</w:t>
            </w:r>
          </w:p>
        </w:tc>
        <w:tc>
          <w:tcPr>
            <w:tcW w:w="1276" w:type="dxa"/>
          </w:tcPr>
          <w:p w:rsidR="00063F77" w:rsidRDefault="00063F77">
            <w:pPr>
              <w:pStyle w:val="ConsPlusNormal"/>
              <w:jc w:val="center"/>
            </w:pPr>
            <w:r>
              <w:t>49 000,0</w:t>
            </w:r>
          </w:p>
        </w:tc>
        <w:tc>
          <w:tcPr>
            <w:tcW w:w="1247" w:type="dxa"/>
          </w:tcPr>
          <w:p w:rsidR="00063F77" w:rsidRDefault="00063F77">
            <w:pPr>
              <w:pStyle w:val="ConsPlusNormal"/>
              <w:jc w:val="center"/>
            </w:pPr>
            <w:r>
              <w:t>49 000,0</w:t>
            </w:r>
          </w:p>
        </w:tc>
        <w:tc>
          <w:tcPr>
            <w:tcW w:w="1304" w:type="dxa"/>
          </w:tcPr>
          <w:p w:rsidR="00063F77" w:rsidRDefault="00063F77">
            <w:pPr>
              <w:pStyle w:val="ConsPlusNormal"/>
              <w:jc w:val="center"/>
            </w:pPr>
            <w:r>
              <w:t>49 000,0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(п. 3.3 в ред. </w:t>
            </w:r>
            <w:hyperlink r:id="rId227"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bookmarkStart w:id="23" w:name="P1845"/>
            <w:bookmarkEnd w:id="23"/>
            <w:r>
              <w:t>3.4. Содействие реализации программы развития судостроительного инновационного территориального кластера Архангельской области на 2014 - 2016 годы,</w:t>
            </w:r>
          </w:p>
          <w:p w:rsidR="00063F77" w:rsidRDefault="00063F77">
            <w:pPr>
              <w:pStyle w:val="ConsPlusNormal"/>
            </w:pPr>
            <w:r>
              <w:t>в том числе:</w:t>
            </w:r>
          </w:p>
        </w:tc>
        <w:tc>
          <w:tcPr>
            <w:tcW w:w="1984" w:type="dxa"/>
            <w:vMerge w:val="restart"/>
          </w:tcPr>
          <w:p w:rsidR="00063F77" w:rsidRDefault="00063F77">
            <w:pPr>
              <w:pStyle w:val="ConsPlusNormal"/>
            </w:pPr>
            <w:r>
              <w:t>министерство экономического развития и конкурентной политики, министерство образования и науки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104 476,25</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97 568,75</w:t>
            </w:r>
          </w:p>
        </w:tc>
        <w:tc>
          <w:tcPr>
            <w:tcW w:w="1191" w:type="dxa"/>
          </w:tcPr>
          <w:p w:rsidR="00063F77" w:rsidRDefault="00063F77">
            <w:pPr>
              <w:pStyle w:val="ConsPlusNormal"/>
              <w:jc w:val="center"/>
            </w:pPr>
            <w:r>
              <w:t>6 907,50</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создание финансового механизма реализации Программы развития судостроительного инновационного территориального кластера Архангельской области</w:t>
            </w:r>
          </w:p>
          <w:p w:rsidR="00063F77" w:rsidRDefault="00063F77">
            <w:pPr>
              <w:pStyle w:val="ConsPlusNormal"/>
            </w:pPr>
            <w:r>
              <w:t>на 2014 - 2016 годы</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91 083,40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91 083,40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13 392,85</w:t>
            </w:r>
          </w:p>
        </w:tc>
        <w:tc>
          <w:tcPr>
            <w:tcW w:w="1247" w:type="dxa"/>
          </w:tcPr>
          <w:p w:rsidR="00063F77" w:rsidRDefault="00063F77">
            <w:pPr>
              <w:pStyle w:val="ConsPlusNormal"/>
            </w:pPr>
          </w:p>
        </w:tc>
        <w:tc>
          <w:tcPr>
            <w:tcW w:w="1134" w:type="dxa"/>
          </w:tcPr>
          <w:p w:rsidR="00063F77" w:rsidRDefault="00063F77">
            <w:pPr>
              <w:pStyle w:val="ConsPlusNormal"/>
              <w:jc w:val="center"/>
            </w:pPr>
            <w:r>
              <w:t>6 485,35</w:t>
            </w:r>
          </w:p>
        </w:tc>
        <w:tc>
          <w:tcPr>
            <w:tcW w:w="1191" w:type="dxa"/>
          </w:tcPr>
          <w:p w:rsidR="00063F77" w:rsidRDefault="00063F77">
            <w:pPr>
              <w:pStyle w:val="ConsPlusNormal"/>
              <w:jc w:val="center"/>
            </w:pPr>
            <w:r>
              <w:t>6907,5</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1) повышение квалификации сотрудников организаций-участников кластера по работе со специализированным программным обеспечением в целях совершенствования процессов разработки электронных макетов изделий и управляющих программ для оборудования с числовым программным управлением</w:t>
            </w:r>
          </w:p>
        </w:tc>
        <w:tc>
          <w:tcPr>
            <w:tcW w:w="1984" w:type="dxa"/>
            <w:vMerge w:val="restart"/>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780,0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780,0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повышение квалификации 9 сотрудников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741,0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741,0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39,0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39,0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lastRenderedPageBreak/>
              <w:t>2) проведение конференции для участников судостроительного инновационного территориального кластера Архангельской области в целях развития интеграционных процессов в области кадрового и технологического обеспечения процессов судостроения</w:t>
            </w:r>
          </w:p>
        </w:tc>
        <w:tc>
          <w:tcPr>
            <w:tcW w:w="1984" w:type="dxa"/>
            <w:vMerge w:val="restart"/>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2100,0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2100,0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проведение конференции с участием 250 человек с целью выработки новых подходов по формированию программ подготовки специалистов в сфере судостроения и арктической морской техники</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1995,0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1995,0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105,0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105,0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3) приобретение машин и оборудования научно-исследовательского и измерительного, испытательного, электронно-вычислительного и производственного назначения, направленного на конструкторско-технологическое сопровождение и развитие производства импортозамещающей высокотехнологичной продукции - пропульсивных комплексов и их элементов для судов ледового класса</w:t>
            </w:r>
          </w:p>
        </w:tc>
        <w:tc>
          <w:tcPr>
            <w:tcW w:w="1984" w:type="dxa"/>
            <w:vMerge w:val="restart"/>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65 785,0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65 785,0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развитие Центра пропульсивных систем в Архангельской области</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62 495,8</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62 495,8</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3 289,2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3 289,2</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4) приобретение машин и </w:t>
            </w:r>
            <w:r>
              <w:lastRenderedPageBreak/>
              <w:t>оборудования научно-исследовательского и измерительного, испытательного, электронно-вычислительного, учебно-лабораторного и учебно-производственного назначения, направленного на развитие образовательной и инновационной инфраструктуры кластера, способствующей подготовке высококвалифицированных кадров для развития производства в сфере судостроения и судоремонта</w:t>
            </w:r>
          </w:p>
        </w:tc>
        <w:tc>
          <w:tcPr>
            <w:tcW w:w="1984" w:type="dxa"/>
            <w:vMerge w:val="restart"/>
          </w:tcPr>
          <w:p w:rsidR="00063F77" w:rsidRDefault="00063F77">
            <w:pPr>
              <w:pStyle w:val="ConsPlusNormal"/>
            </w:pPr>
            <w:r>
              <w:lastRenderedPageBreak/>
              <w:t xml:space="preserve">министерство </w:t>
            </w:r>
            <w:r>
              <w:lastRenderedPageBreak/>
              <w:t>образования и науки Архангельской области</w:t>
            </w:r>
          </w:p>
        </w:tc>
        <w:tc>
          <w:tcPr>
            <w:tcW w:w="1984" w:type="dxa"/>
          </w:tcPr>
          <w:p w:rsidR="00063F77" w:rsidRDefault="00063F77">
            <w:pPr>
              <w:pStyle w:val="ConsPlusNormal"/>
            </w:pPr>
            <w:r>
              <w:lastRenderedPageBreak/>
              <w:t>итого</w:t>
            </w:r>
          </w:p>
        </w:tc>
        <w:tc>
          <w:tcPr>
            <w:tcW w:w="1361" w:type="dxa"/>
          </w:tcPr>
          <w:p w:rsidR="00063F77" w:rsidRDefault="00063F77">
            <w:pPr>
              <w:pStyle w:val="ConsPlusNormal"/>
              <w:jc w:val="center"/>
            </w:pPr>
            <w:r>
              <w:t>28 903,75</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28903,75</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 xml:space="preserve">подготовка специалистов </w:t>
            </w:r>
            <w:r>
              <w:lastRenderedPageBreak/>
              <w:t>для работы со станками с числовым программным управлением, специалистов в области информационных технологий для работы на производстве, конструкторских бюро, инжиниринговых компаниях и научных организациях</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25 851,60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25851,6</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3 052,15</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3052,15</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t>5) развитие на территории судостроительного инновационного территориального кластера Архангельской области объектов инновационной, образовательной и инженерной инфраструктуры</w:t>
            </w:r>
          </w:p>
        </w:tc>
        <w:tc>
          <w:tcPr>
            <w:tcW w:w="1984" w:type="dxa"/>
            <w:vMerge w:val="restart"/>
            <w:tcBorders>
              <w:bottom w:val="nil"/>
            </w:tcBorders>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6 907,50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6907,5</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6 907,50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6907,5</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3.4 в ред. </w:t>
            </w:r>
            <w:hyperlink r:id="rId228"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lastRenderedPageBreak/>
              <w:t xml:space="preserve">Всего по </w:t>
            </w:r>
            <w:hyperlink w:anchor="P1665" w:history="1">
              <w:r>
                <w:rPr>
                  <w:color w:val="0000FF"/>
                </w:rPr>
                <w:t>задаче N 3</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465 548,2</w:t>
            </w:r>
          </w:p>
        </w:tc>
        <w:tc>
          <w:tcPr>
            <w:tcW w:w="1247" w:type="dxa"/>
          </w:tcPr>
          <w:p w:rsidR="00063F77" w:rsidRDefault="00063F77">
            <w:pPr>
              <w:pStyle w:val="ConsPlusNormal"/>
              <w:jc w:val="center"/>
            </w:pPr>
            <w:r>
              <w:t>5 396,0</w:t>
            </w:r>
          </w:p>
        </w:tc>
        <w:tc>
          <w:tcPr>
            <w:tcW w:w="1134" w:type="dxa"/>
          </w:tcPr>
          <w:p w:rsidR="00063F77" w:rsidRDefault="00063F77">
            <w:pPr>
              <w:pStyle w:val="ConsPlusNormal"/>
              <w:jc w:val="center"/>
            </w:pPr>
            <w:r>
              <w:t>107 744,7</w:t>
            </w:r>
          </w:p>
        </w:tc>
        <w:tc>
          <w:tcPr>
            <w:tcW w:w="1191" w:type="dxa"/>
          </w:tcPr>
          <w:p w:rsidR="00063F77" w:rsidRDefault="00063F77">
            <w:pPr>
              <w:pStyle w:val="ConsPlusNormal"/>
              <w:jc w:val="center"/>
            </w:pPr>
            <w:r>
              <w:t>8 907,5</w:t>
            </w:r>
          </w:p>
        </w:tc>
        <w:tc>
          <w:tcPr>
            <w:tcW w:w="1304" w:type="dxa"/>
          </w:tcPr>
          <w:p w:rsidR="00063F77" w:rsidRDefault="00063F77">
            <w:pPr>
              <w:pStyle w:val="ConsPlusNormal"/>
              <w:jc w:val="center"/>
            </w:pPr>
            <w:r>
              <w:t>67 500,0</w:t>
            </w:r>
          </w:p>
        </w:tc>
        <w:tc>
          <w:tcPr>
            <w:tcW w:w="1276" w:type="dxa"/>
          </w:tcPr>
          <w:p w:rsidR="00063F77" w:rsidRDefault="00063F77">
            <w:pPr>
              <w:pStyle w:val="ConsPlusNormal"/>
              <w:jc w:val="center"/>
            </w:pPr>
            <w:r>
              <w:t>88 000,0</w:t>
            </w:r>
          </w:p>
        </w:tc>
        <w:tc>
          <w:tcPr>
            <w:tcW w:w="1247" w:type="dxa"/>
          </w:tcPr>
          <w:p w:rsidR="00063F77" w:rsidRDefault="00063F77">
            <w:pPr>
              <w:pStyle w:val="ConsPlusNormal"/>
              <w:jc w:val="center"/>
            </w:pPr>
            <w:r>
              <w:t>93 500,0</w:t>
            </w:r>
          </w:p>
        </w:tc>
        <w:tc>
          <w:tcPr>
            <w:tcW w:w="1304" w:type="dxa"/>
          </w:tcPr>
          <w:p w:rsidR="00063F77" w:rsidRDefault="00063F77">
            <w:pPr>
              <w:pStyle w:val="ConsPlusNormal"/>
              <w:jc w:val="center"/>
            </w:pPr>
            <w:r>
              <w:t>94 500,0</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102 425,2</w:t>
            </w:r>
          </w:p>
        </w:tc>
        <w:tc>
          <w:tcPr>
            <w:tcW w:w="1247" w:type="dxa"/>
          </w:tcPr>
          <w:p w:rsidR="00063F77" w:rsidRDefault="00063F77">
            <w:pPr>
              <w:pStyle w:val="ConsPlusNormal"/>
              <w:jc w:val="center"/>
            </w:pPr>
            <w:r>
              <w:t>4 029,2</w:t>
            </w:r>
          </w:p>
        </w:tc>
        <w:tc>
          <w:tcPr>
            <w:tcW w:w="1134" w:type="dxa"/>
          </w:tcPr>
          <w:p w:rsidR="00063F77" w:rsidRDefault="00063F77">
            <w:pPr>
              <w:pStyle w:val="ConsPlusNormal"/>
              <w:jc w:val="center"/>
            </w:pPr>
            <w:r>
              <w:t>98 396,0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363 123,0</w:t>
            </w:r>
          </w:p>
        </w:tc>
        <w:tc>
          <w:tcPr>
            <w:tcW w:w="1247" w:type="dxa"/>
          </w:tcPr>
          <w:p w:rsidR="00063F77" w:rsidRDefault="00063F77">
            <w:pPr>
              <w:pStyle w:val="ConsPlusNormal"/>
              <w:jc w:val="center"/>
            </w:pPr>
            <w:r>
              <w:t>1 366,8</w:t>
            </w:r>
          </w:p>
        </w:tc>
        <w:tc>
          <w:tcPr>
            <w:tcW w:w="1134" w:type="dxa"/>
          </w:tcPr>
          <w:p w:rsidR="00063F77" w:rsidRDefault="00063F77">
            <w:pPr>
              <w:pStyle w:val="ConsPlusNormal"/>
              <w:jc w:val="center"/>
            </w:pPr>
            <w:r>
              <w:t>9 348,7</w:t>
            </w:r>
          </w:p>
        </w:tc>
        <w:tc>
          <w:tcPr>
            <w:tcW w:w="1191" w:type="dxa"/>
          </w:tcPr>
          <w:p w:rsidR="00063F77" w:rsidRDefault="00063F77">
            <w:pPr>
              <w:pStyle w:val="ConsPlusNormal"/>
              <w:jc w:val="center"/>
            </w:pPr>
            <w:r>
              <w:t>8 907,5</w:t>
            </w:r>
          </w:p>
        </w:tc>
        <w:tc>
          <w:tcPr>
            <w:tcW w:w="1304" w:type="dxa"/>
          </w:tcPr>
          <w:p w:rsidR="00063F77" w:rsidRDefault="00063F77">
            <w:pPr>
              <w:pStyle w:val="ConsPlusNormal"/>
              <w:jc w:val="center"/>
            </w:pPr>
            <w:r>
              <w:t>67 500,0</w:t>
            </w:r>
          </w:p>
        </w:tc>
        <w:tc>
          <w:tcPr>
            <w:tcW w:w="1276" w:type="dxa"/>
          </w:tcPr>
          <w:p w:rsidR="00063F77" w:rsidRDefault="00063F77">
            <w:pPr>
              <w:pStyle w:val="ConsPlusNormal"/>
              <w:jc w:val="center"/>
            </w:pPr>
            <w:r>
              <w:t>88 000,0</w:t>
            </w:r>
          </w:p>
        </w:tc>
        <w:tc>
          <w:tcPr>
            <w:tcW w:w="1247" w:type="dxa"/>
          </w:tcPr>
          <w:p w:rsidR="00063F77" w:rsidRDefault="00063F77">
            <w:pPr>
              <w:pStyle w:val="ConsPlusNormal"/>
              <w:jc w:val="center"/>
            </w:pPr>
            <w:r>
              <w:t>93 500,0</w:t>
            </w:r>
          </w:p>
        </w:tc>
        <w:tc>
          <w:tcPr>
            <w:tcW w:w="1304" w:type="dxa"/>
          </w:tcPr>
          <w:p w:rsidR="00063F77" w:rsidRDefault="00063F77">
            <w:pPr>
              <w:pStyle w:val="ConsPlusNormal"/>
              <w:jc w:val="center"/>
            </w:pPr>
            <w:r>
              <w:t>94 500,0</w:t>
            </w:r>
          </w:p>
        </w:tc>
        <w:tc>
          <w:tcPr>
            <w:tcW w:w="2551" w:type="dxa"/>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tcPr>
          <w:p w:rsidR="00063F77" w:rsidRDefault="00063F77">
            <w:pPr>
              <w:pStyle w:val="ConsPlusNormal"/>
            </w:pPr>
          </w:p>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tcBorders>
              <w:bottom w:val="nil"/>
            </w:tcBorders>
          </w:tcPr>
          <w:p w:rsidR="00063F77" w:rsidRDefault="00063F77">
            <w:pPr>
              <w:pStyle w:val="ConsPlusNormal"/>
            </w:pPr>
          </w:p>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29"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 xml:space="preserve">Всего по </w:t>
            </w:r>
            <w:hyperlink w:anchor="P1192" w:history="1">
              <w:r>
                <w:rPr>
                  <w:color w:val="0000FF"/>
                </w:rPr>
                <w:t>подпрограмме N 1</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546 455,4</w:t>
            </w:r>
          </w:p>
        </w:tc>
        <w:tc>
          <w:tcPr>
            <w:tcW w:w="1247" w:type="dxa"/>
          </w:tcPr>
          <w:p w:rsidR="00063F77" w:rsidRDefault="00063F77">
            <w:pPr>
              <w:pStyle w:val="ConsPlusNormal"/>
              <w:jc w:val="center"/>
            </w:pPr>
            <w:r>
              <w:t>5 396,0</w:t>
            </w:r>
          </w:p>
        </w:tc>
        <w:tc>
          <w:tcPr>
            <w:tcW w:w="1134" w:type="dxa"/>
          </w:tcPr>
          <w:p w:rsidR="00063F77" w:rsidRDefault="00063F77">
            <w:pPr>
              <w:pStyle w:val="ConsPlusNormal"/>
              <w:jc w:val="center"/>
            </w:pPr>
            <w:r>
              <w:t>108 281,9</w:t>
            </w:r>
          </w:p>
        </w:tc>
        <w:tc>
          <w:tcPr>
            <w:tcW w:w="1191" w:type="dxa"/>
          </w:tcPr>
          <w:p w:rsidR="00063F77" w:rsidRDefault="00063F77">
            <w:pPr>
              <w:pStyle w:val="ConsPlusNormal"/>
              <w:jc w:val="center"/>
            </w:pPr>
            <w:r>
              <w:t>11 607,5</w:t>
            </w:r>
          </w:p>
        </w:tc>
        <w:tc>
          <w:tcPr>
            <w:tcW w:w="1304" w:type="dxa"/>
          </w:tcPr>
          <w:p w:rsidR="00063F77" w:rsidRDefault="00063F77">
            <w:pPr>
              <w:pStyle w:val="ConsPlusNormal"/>
              <w:jc w:val="center"/>
            </w:pPr>
            <w:r>
              <w:t>86 660,0</w:t>
            </w:r>
          </w:p>
        </w:tc>
        <w:tc>
          <w:tcPr>
            <w:tcW w:w="1276" w:type="dxa"/>
          </w:tcPr>
          <w:p w:rsidR="00063F77" w:rsidRDefault="00063F77">
            <w:pPr>
              <w:pStyle w:val="ConsPlusNormal"/>
              <w:jc w:val="center"/>
            </w:pPr>
            <w:r>
              <w:t>105 490,0</w:t>
            </w:r>
          </w:p>
        </w:tc>
        <w:tc>
          <w:tcPr>
            <w:tcW w:w="1247" w:type="dxa"/>
          </w:tcPr>
          <w:p w:rsidR="00063F77" w:rsidRDefault="00063F77">
            <w:pPr>
              <w:pStyle w:val="ConsPlusNormal"/>
              <w:jc w:val="center"/>
            </w:pPr>
            <w:r>
              <w:t>115 160,0</w:t>
            </w:r>
          </w:p>
        </w:tc>
        <w:tc>
          <w:tcPr>
            <w:tcW w:w="1304" w:type="dxa"/>
          </w:tcPr>
          <w:p w:rsidR="00063F77" w:rsidRDefault="00063F77">
            <w:pPr>
              <w:pStyle w:val="ConsPlusNormal"/>
              <w:jc w:val="center"/>
            </w:pPr>
            <w:r>
              <w:t>113 860,0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102 425,2</w:t>
            </w:r>
          </w:p>
        </w:tc>
        <w:tc>
          <w:tcPr>
            <w:tcW w:w="1247" w:type="dxa"/>
          </w:tcPr>
          <w:p w:rsidR="00063F77" w:rsidRDefault="00063F77">
            <w:pPr>
              <w:pStyle w:val="ConsPlusNormal"/>
              <w:jc w:val="center"/>
            </w:pPr>
            <w:r>
              <w:t>4 029,2</w:t>
            </w:r>
          </w:p>
        </w:tc>
        <w:tc>
          <w:tcPr>
            <w:tcW w:w="1134" w:type="dxa"/>
          </w:tcPr>
          <w:p w:rsidR="00063F77" w:rsidRDefault="00063F77">
            <w:pPr>
              <w:pStyle w:val="ConsPlusNormal"/>
              <w:jc w:val="center"/>
            </w:pPr>
            <w:r>
              <w:t>98 396,0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444 030,2</w:t>
            </w:r>
          </w:p>
        </w:tc>
        <w:tc>
          <w:tcPr>
            <w:tcW w:w="1247" w:type="dxa"/>
          </w:tcPr>
          <w:p w:rsidR="00063F77" w:rsidRDefault="00063F77">
            <w:pPr>
              <w:pStyle w:val="ConsPlusNormal"/>
              <w:jc w:val="center"/>
            </w:pPr>
            <w:r>
              <w:t>1 366,8</w:t>
            </w:r>
          </w:p>
        </w:tc>
        <w:tc>
          <w:tcPr>
            <w:tcW w:w="1134" w:type="dxa"/>
          </w:tcPr>
          <w:p w:rsidR="00063F77" w:rsidRDefault="00063F77">
            <w:pPr>
              <w:pStyle w:val="ConsPlusNormal"/>
              <w:jc w:val="center"/>
            </w:pPr>
            <w:r>
              <w:t>9 885,9</w:t>
            </w:r>
          </w:p>
        </w:tc>
        <w:tc>
          <w:tcPr>
            <w:tcW w:w="1191" w:type="dxa"/>
          </w:tcPr>
          <w:p w:rsidR="00063F77" w:rsidRDefault="00063F77">
            <w:pPr>
              <w:pStyle w:val="ConsPlusNormal"/>
              <w:jc w:val="center"/>
            </w:pPr>
            <w:r>
              <w:t>11 607,5</w:t>
            </w:r>
          </w:p>
        </w:tc>
        <w:tc>
          <w:tcPr>
            <w:tcW w:w="1304" w:type="dxa"/>
          </w:tcPr>
          <w:p w:rsidR="00063F77" w:rsidRDefault="00063F77">
            <w:pPr>
              <w:pStyle w:val="ConsPlusNormal"/>
              <w:jc w:val="center"/>
            </w:pPr>
            <w:r>
              <w:t>86 660,0</w:t>
            </w:r>
          </w:p>
        </w:tc>
        <w:tc>
          <w:tcPr>
            <w:tcW w:w="1276" w:type="dxa"/>
          </w:tcPr>
          <w:p w:rsidR="00063F77" w:rsidRDefault="00063F77">
            <w:pPr>
              <w:pStyle w:val="ConsPlusNormal"/>
              <w:jc w:val="center"/>
            </w:pPr>
            <w:r>
              <w:t>105 490,0</w:t>
            </w:r>
          </w:p>
        </w:tc>
        <w:tc>
          <w:tcPr>
            <w:tcW w:w="1247" w:type="dxa"/>
          </w:tcPr>
          <w:p w:rsidR="00063F77" w:rsidRDefault="00063F77">
            <w:pPr>
              <w:pStyle w:val="ConsPlusNormal"/>
              <w:jc w:val="center"/>
            </w:pPr>
            <w:r>
              <w:t>115 160,0</w:t>
            </w:r>
          </w:p>
        </w:tc>
        <w:tc>
          <w:tcPr>
            <w:tcW w:w="1304" w:type="dxa"/>
          </w:tcPr>
          <w:p w:rsidR="00063F77" w:rsidRDefault="00063F77">
            <w:pPr>
              <w:pStyle w:val="ConsPlusNormal"/>
              <w:jc w:val="center"/>
            </w:pPr>
            <w:r>
              <w:t>113 860,0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30" w:history="1">
              <w:r>
                <w:rPr>
                  <w:color w:val="0000FF"/>
                </w:rPr>
                <w:t>постановления</w:t>
              </w:r>
            </w:hyperlink>
            <w:r>
              <w:t xml:space="preserve"> Правительства Архангельской области от 15.12.2015 N 505-пп)</w:t>
            </w:r>
          </w:p>
        </w:tc>
      </w:tr>
      <w:tr w:rsidR="00063F77">
        <w:tblPrEx>
          <w:tblBorders>
            <w:insideH w:val="nil"/>
          </w:tblBorders>
        </w:tblPrEx>
        <w:tc>
          <w:tcPr>
            <w:tcW w:w="19474" w:type="dxa"/>
            <w:gridSpan w:val="12"/>
            <w:tcBorders>
              <w:bottom w:val="nil"/>
            </w:tcBorders>
          </w:tcPr>
          <w:p w:rsidR="00063F77" w:rsidRDefault="00063F77">
            <w:pPr>
              <w:pStyle w:val="ConsPlusNormal"/>
              <w:jc w:val="center"/>
            </w:pPr>
            <w:bookmarkStart w:id="24" w:name="P2311"/>
            <w:bookmarkEnd w:id="24"/>
            <w:r>
              <w:t xml:space="preserve">II. </w:t>
            </w:r>
            <w:hyperlink w:anchor="P276" w:history="1">
              <w:r>
                <w:rPr>
                  <w:color w:val="0000FF"/>
                </w:rPr>
                <w:t>Подпрограмма N 2</w:t>
              </w:r>
            </w:hyperlink>
            <w:r>
              <w:t xml:space="preserve"> "Развитие субъектов малого и среднего предпринимательства в Архангельской области"</w:t>
            </w:r>
          </w:p>
        </w:tc>
      </w:tr>
      <w:tr w:rsidR="00063F77">
        <w:tblPrEx>
          <w:tblBorders>
            <w:insideH w:val="nil"/>
          </w:tblBorders>
        </w:tblPrEx>
        <w:tc>
          <w:tcPr>
            <w:tcW w:w="19474" w:type="dxa"/>
            <w:gridSpan w:val="12"/>
            <w:tcBorders>
              <w:top w:val="nil"/>
              <w:bottom w:val="nil"/>
            </w:tcBorders>
          </w:tcPr>
          <w:p w:rsidR="00063F77" w:rsidRDefault="00063F77">
            <w:pPr>
              <w:pStyle w:val="ConsPlusNormal"/>
              <w:jc w:val="both"/>
            </w:pPr>
            <w:r>
              <w:lastRenderedPageBreak/>
              <w:t xml:space="preserve">(в ред. </w:t>
            </w:r>
            <w:hyperlink r:id="rId231" w:history="1">
              <w:r>
                <w:rPr>
                  <w:color w:val="0000FF"/>
                </w:rPr>
                <w:t>постановления</w:t>
              </w:r>
            </w:hyperlink>
            <w:r>
              <w:t xml:space="preserve"> Правительства Архангельской области от 10.02.2015 N 37-пп)</w:t>
            </w:r>
          </w:p>
        </w:tc>
      </w:tr>
      <w:tr w:rsidR="00063F77">
        <w:tblPrEx>
          <w:tblBorders>
            <w:insideH w:val="nil"/>
          </w:tblBorders>
        </w:tblPrEx>
        <w:tc>
          <w:tcPr>
            <w:tcW w:w="19474" w:type="dxa"/>
            <w:gridSpan w:val="12"/>
            <w:tcBorders>
              <w:top w:val="nil"/>
            </w:tcBorders>
          </w:tcPr>
          <w:p w:rsidR="00063F77" w:rsidRDefault="00063F77">
            <w:pPr>
              <w:pStyle w:val="ConsPlusNormal"/>
              <w:jc w:val="center"/>
            </w:pPr>
            <w:r>
              <w:t xml:space="preserve">(в ред. </w:t>
            </w:r>
            <w:hyperlink r:id="rId232" w:history="1">
              <w:r>
                <w:rPr>
                  <w:color w:val="0000FF"/>
                </w:rPr>
                <w:t>постановления</w:t>
              </w:r>
            </w:hyperlink>
            <w:r>
              <w:t xml:space="preserve"> Правительства Архангельской области от 14.10.2014 N 427-пп)</w:t>
            </w:r>
          </w:p>
        </w:tc>
      </w:tr>
      <w:tr w:rsidR="00063F77">
        <w:tc>
          <w:tcPr>
            <w:tcW w:w="19474" w:type="dxa"/>
            <w:gridSpan w:val="12"/>
          </w:tcPr>
          <w:p w:rsidR="00063F77" w:rsidRDefault="00063F77">
            <w:pPr>
              <w:pStyle w:val="ConsPlusNormal"/>
            </w:pPr>
            <w:r>
              <w:t>Цель подпрограммы N 2 - увеличение доли субъектов малого и среднего предпринимательства в экономике Архангельской области</w:t>
            </w:r>
          </w:p>
        </w:tc>
      </w:tr>
      <w:tr w:rsidR="00063F77">
        <w:tc>
          <w:tcPr>
            <w:tcW w:w="19474" w:type="dxa"/>
            <w:gridSpan w:val="12"/>
          </w:tcPr>
          <w:p w:rsidR="00063F77" w:rsidRDefault="00063F77">
            <w:pPr>
              <w:pStyle w:val="ConsPlusNormal"/>
            </w:pPr>
            <w:bookmarkStart w:id="25" w:name="P2315"/>
            <w:bookmarkEnd w:id="25"/>
            <w:r>
              <w:t>Задача N 1 - стимулирование граждан, в том числе молодежи, к осуществлению предпринимательской деятельности (пропаганда предпринимательства)</w:t>
            </w:r>
          </w:p>
        </w:tc>
      </w:tr>
      <w:tr w:rsidR="00063F77">
        <w:tc>
          <w:tcPr>
            <w:tcW w:w="2891" w:type="dxa"/>
            <w:vMerge w:val="restart"/>
          </w:tcPr>
          <w:p w:rsidR="00063F77" w:rsidRDefault="00063F77">
            <w:pPr>
              <w:pStyle w:val="ConsPlusNormal"/>
            </w:pPr>
            <w:r>
              <w:t>1.1. Стимулирование граждан к осуществлению предпринимательской деятельности (пропаганда предпринимательства)</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111 565,8</w:t>
            </w:r>
          </w:p>
        </w:tc>
        <w:tc>
          <w:tcPr>
            <w:tcW w:w="1247" w:type="dxa"/>
          </w:tcPr>
          <w:p w:rsidR="00063F77" w:rsidRDefault="00063F77">
            <w:pPr>
              <w:pStyle w:val="ConsPlusNormal"/>
              <w:jc w:val="center"/>
            </w:pPr>
            <w:r>
              <w:t>11 377,6</w:t>
            </w:r>
          </w:p>
        </w:tc>
        <w:tc>
          <w:tcPr>
            <w:tcW w:w="1134" w:type="dxa"/>
          </w:tcPr>
          <w:p w:rsidR="00063F77" w:rsidRDefault="00063F77">
            <w:pPr>
              <w:pStyle w:val="ConsPlusNormal"/>
              <w:jc w:val="center"/>
            </w:pPr>
            <w:r>
              <w:t>7 105,0</w:t>
            </w:r>
          </w:p>
        </w:tc>
        <w:tc>
          <w:tcPr>
            <w:tcW w:w="1191" w:type="dxa"/>
          </w:tcPr>
          <w:p w:rsidR="00063F77" w:rsidRDefault="00063F77">
            <w:pPr>
              <w:pStyle w:val="ConsPlusNormal"/>
              <w:jc w:val="center"/>
            </w:pPr>
            <w:r>
              <w:t>6 500,0</w:t>
            </w:r>
          </w:p>
        </w:tc>
        <w:tc>
          <w:tcPr>
            <w:tcW w:w="1304" w:type="dxa"/>
          </w:tcPr>
          <w:p w:rsidR="00063F77" w:rsidRDefault="00063F77">
            <w:pPr>
              <w:pStyle w:val="ConsPlusNormal"/>
              <w:jc w:val="center"/>
            </w:pPr>
            <w:r>
              <w:t>19 210,7</w:t>
            </w:r>
          </w:p>
        </w:tc>
        <w:tc>
          <w:tcPr>
            <w:tcW w:w="1276" w:type="dxa"/>
          </w:tcPr>
          <w:p w:rsidR="00063F77" w:rsidRDefault="00063F77">
            <w:pPr>
              <w:pStyle w:val="ConsPlusNormal"/>
              <w:jc w:val="center"/>
            </w:pPr>
            <w:r>
              <w:t>20 747,5</w:t>
            </w:r>
          </w:p>
        </w:tc>
        <w:tc>
          <w:tcPr>
            <w:tcW w:w="1247" w:type="dxa"/>
          </w:tcPr>
          <w:p w:rsidR="00063F77" w:rsidRDefault="00063F77">
            <w:pPr>
              <w:pStyle w:val="ConsPlusNormal"/>
              <w:jc w:val="center"/>
            </w:pPr>
            <w:r>
              <w:t>22 425,2</w:t>
            </w:r>
          </w:p>
        </w:tc>
        <w:tc>
          <w:tcPr>
            <w:tcW w:w="1304" w:type="dxa"/>
          </w:tcPr>
          <w:p w:rsidR="00063F77" w:rsidRDefault="00063F77">
            <w:pPr>
              <w:pStyle w:val="ConsPlusNormal"/>
              <w:jc w:val="center"/>
            </w:pPr>
            <w:r>
              <w:t>24 199,8</w:t>
            </w:r>
          </w:p>
        </w:tc>
        <w:tc>
          <w:tcPr>
            <w:tcW w:w="2551" w:type="dxa"/>
            <w:vMerge w:val="restart"/>
            <w:tcBorders>
              <w:bottom w:val="nil"/>
            </w:tcBorders>
          </w:tcPr>
          <w:p w:rsidR="00063F77" w:rsidRDefault="00063F77">
            <w:pPr>
              <w:pStyle w:val="ConsPlusNormal"/>
            </w:pPr>
            <w:r>
              <w:t>пропаганда передового опыта развития предпринимательства: не менее 15 публикаций в средствах массовой информации в год; увеличение числа посетителей сайта www.msp29.ru - до 30 тыс. в год; организация и проведение конференции малого и среднего предпринимательства в Архангельской области (ежегодно); организация и проведение не менее 10 семинаров и круглых столов (ежегодно)</w:t>
            </w:r>
          </w:p>
          <w:p w:rsidR="00063F77" w:rsidRDefault="00063F77">
            <w:pPr>
              <w:pStyle w:val="ConsPlusNormal"/>
            </w:pPr>
            <w:r>
              <w:t xml:space="preserve">проведение не менее одного конкурса профессионального мастерства в год; организация участия субъектов малого и среднего </w:t>
            </w:r>
            <w:r>
              <w:lastRenderedPageBreak/>
              <w:t>предпринимательства Архангельской области (далее - СМСП) в конгрессно-выставочных мероприятиях (в том числе "единым стендом"), не менее 2 в год</w:t>
            </w:r>
          </w:p>
        </w:tc>
      </w:tr>
      <w:tr w:rsidR="00063F77">
        <w:tc>
          <w:tcPr>
            <w:tcW w:w="2891" w:type="dxa"/>
            <w:vMerge/>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rPr>
          <w:trHeight w:val="450"/>
        </w:trPr>
        <w:tc>
          <w:tcPr>
            <w:tcW w:w="2891" w:type="dxa"/>
            <w:vMerge/>
          </w:tcPr>
          <w:p w:rsidR="00063F77" w:rsidRDefault="00063F77"/>
        </w:tc>
        <w:tc>
          <w:tcPr>
            <w:tcW w:w="1984" w:type="dxa"/>
            <w:vMerge/>
            <w:tcBorders>
              <w:bottom w:val="nil"/>
            </w:tcBorders>
          </w:tcPr>
          <w:p w:rsidR="00063F77" w:rsidRDefault="00063F77"/>
        </w:tc>
        <w:tc>
          <w:tcPr>
            <w:tcW w:w="1984" w:type="dxa"/>
            <w:vMerge w:val="restart"/>
          </w:tcPr>
          <w:p w:rsidR="00063F77" w:rsidRDefault="00063F77">
            <w:pPr>
              <w:pStyle w:val="ConsPlusNormal"/>
            </w:pPr>
            <w:r>
              <w:t>федеральный бюджет</w:t>
            </w:r>
          </w:p>
        </w:tc>
        <w:tc>
          <w:tcPr>
            <w:tcW w:w="1361" w:type="dxa"/>
            <w:vMerge w:val="restart"/>
          </w:tcPr>
          <w:p w:rsidR="00063F77" w:rsidRDefault="00063F77">
            <w:pPr>
              <w:pStyle w:val="ConsPlusNormal"/>
              <w:jc w:val="center"/>
            </w:pPr>
            <w:r>
              <w:t>1 600,0</w:t>
            </w:r>
          </w:p>
        </w:tc>
        <w:tc>
          <w:tcPr>
            <w:tcW w:w="1247" w:type="dxa"/>
            <w:vMerge w:val="restart"/>
          </w:tcPr>
          <w:p w:rsidR="00063F77" w:rsidRDefault="00063F77">
            <w:pPr>
              <w:pStyle w:val="ConsPlusNormal"/>
              <w:jc w:val="center"/>
            </w:pPr>
            <w:r>
              <w:t>1 600,0</w:t>
            </w:r>
          </w:p>
        </w:tc>
        <w:tc>
          <w:tcPr>
            <w:tcW w:w="1134" w:type="dxa"/>
            <w:vMerge w:val="restart"/>
          </w:tcPr>
          <w:p w:rsidR="00063F77" w:rsidRDefault="00063F77">
            <w:pPr>
              <w:pStyle w:val="ConsPlusNormal"/>
              <w:jc w:val="center"/>
            </w:pPr>
            <w:r>
              <w:t>-</w:t>
            </w:r>
          </w:p>
        </w:tc>
        <w:tc>
          <w:tcPr>
            <w:tcW w:w="1191" w:type="dxa"/>
            <w:vMerge w:val="restart"/>
          </w:tcPr>
          <w:p w:rsidR="00063F77" w:rsidRDefault="00063F77">
            <w:pPr>
              <w:pStyle w:val="ConsPlusNormal"/>
              <w:jc w:val="center"/>
            </w:pPr>
            <w:r>
              <w:t>-</w:t>
            </w:r>
          </w:p>
        </w:tc>
        <w:tc>
          <w:tcPr>
            <w:tcW w:w="1304" w:type="dxa"/>
            <w:vMerge w:val="restart"/>
          </w:tcPr>
          <w:p w:rsidR="00063F77" w:rsidRDefault="00063F77">
            <w:pPr>
              <w:pStyle w:val="ConsPlusNormal"/>
              <w:jc w:val="center"/>
            </w:pPr>
            <w:r>
              <w:t>-</w:t>
            </w:r>
          </w:p>
        </w:tc>
        <w:tc>
          <w:tcPr>
            <w:tcW w:w="1276" w:type="dxa"/>
            <w:vMerge w:val="restart"/>
          </w:tcPr>
          <w:p w:rsidR="00063F77" w:rsidRDefault="00063F77">
            <w:pPr>
              <w:pStyle w:val="ConsPlusNormal"/>
              <w:jc w:val="center"/>
            </w:pPr>
            <w:r>
              <w:t>-</w:t>
            </w:r>
          </w:p>
        </w:tc>
        <w:tc>
          <w:tcPr>
            <w:tcW w:w="1247" w:type="dxa"/>
            <w:vMerge w:val="restart"/>
          </w:tcPr>
          <w:p w:rsidR="00063F77" w:rsidRDefault="00063F77">
            <w:pPr>
              <w:pStyle w:val="ConsPlusNormal"/>
              <w:jc w:val="center"/>
            </w:pPr>
            <w:r>
              <w:t>-</w:t>
            </w:r>
          </w:p>
        </w:tc>
        <w:tc>
          <w:tcPr>
            <w:tcW w:w="1304" w:type="dxa"/>
            <w:vMerge w:val="restart"/>
          </w:tcPr>
          <w:p w:rsidR="00063F77" w:rsidRDefault="00063F77">
            <w:pPr>
              <w:pStyle w:val="ConsPlusNormal"/>
              <w:jc w:val="center"/>
            </w:pPr>
            <w:r>
              <w:t>-</w:t>
            </w:r>
          </w:p>
        </w:tc>
        <w:tc>
          <w:tcPr>
            <w:tcW w:w="2551" w:type="dxa"/>
            <w:vMerge/>
            <w:tcBorders>
              <w:bottom w:val="nil"/>
            </w:tcBorders>
          </w:tcPr>
          <w:p w:rsidR="00063F77" w:rsidRDefault="00063F77"/>
        </w:tc>
      </w:tr>
      <w:tr w:rsidR="00063F77">
        <w:trPr>
          <w:trHeight w:val="270"/>
        </w:trPr>
        <w:tc>
          <w:tcPr>
            <w:tcW w:w="2891" w:type="dxa"/>
            <w:vMerge w:val="restart"/>
            <w:tcBorders>
              <w:bottom w:val="nil"/>
            </w:tcBorders>
          </w:tcPr>
          <w:p w:rsidR="00063F77" w:rsidRDefault="00063F77">
            <w:pPr>
              <w:pStyle w:val="ConsPlusNormal"/>
            </w:pPr>
            <w:r>
              <w:t>в том числе:</w:t>
            </w:r>
          </w:p>
        </w:tc>
        <w:tc>
          <w:tcPr>
            <w:tcW w:w="1984" w:type="dxa"/>
            <w:vMerge/>
            <w:tcBorders>
              <w:bottom w:val="nil"/>
            </w:tcBorders>
          </w:tcPr>
          <w:p w:rsidR="00063F77" w:rsidRDefault="00063F77"/>
        </w:tc>
        <w:tc>
          <w:tcPr>
            <w:tcW w:w="1984" w:type="dxa"/>
            <w:vMerge/>
          </w:tcPr>
          <w:p w:rsidR="00063F77" w:rsidRDefault="00063F77"/>
        </w:tc>
        <w:tc>
          <w:tcPr>
            <w:tcW w:w="1361" w:type="dxa"/>
            <w:vMerge/>
          </w:tcPr>
          <w:p w:rsidR="00063F77" w:rsidRDefault="00063F77"/>
        </w:tc>
        <w:tc>
          <w:tcPr>
            <w:tcW w:w="1247" w:type="dxa"/>
            <w:vMerge/>
          </w:tcPr>
          <w:p w:rsidR="00063F77" w:rsidRDefault="00063F77"/>
        </w:tc>
        <w:tc>
          <w:tcPr>
            <w:tcW w:w="1134" w:type="dxa"/>
            <w:vMerge/>
          </w:tcPr>
          <w:p w:rsidR="00063F77" w:rsidRDefault="00063F77"/>
        </w:tc>
        <w:tc>
          <w:tcPr>
            <w:tcW w:w="1191" w:type="dxa"/>
            <w:vMerge/>
          </w:tcPr>
          <w:p w:rsidR="00063F77" w:rsidRDefault="00063F77"/>
        </w:tc>
        <w:tc>
          <w:tcPr>
            <w:tcW w:w="1304" w:type="dxa"/>
            <w:vMerge/>
          </w:tcPr>
          <w:p w:rsidR="00063F77" w:rsidRDefault="00063F77"/>
        </w:tc>
        <w:tc>
          <w:tcPr>
            <w:tcW w:w="1276" w:type="dxa"/>
            <w:vMerge/>
          </w:tcPr>
          <w:p w:rsidR="00063F77" w:rsidRDefault="00063F77"/>
        </w:tc>
        <w:tc>
          <w:tcPr>
            <w:tcW w:w="1247" w:type="dxa"/>
            <w:vMerge/>
          </w:tcPr>
          <w:p w:rsidR="00063F77" w:rsidRDefault="00063F77"/>
        </w:tc>
        <w:tc>
          <w:tcPr>
            <w:tcW w:w="1304" w:type="dxa"/>
            <w:vMerge/>
          </w:tcPr>
          <w:p w:rsidR="00063F77" w:rsidRDefault="00063F77"/>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109 965,8</w:t>
            </w:r>
          </w:p>
        </w:tc>
        <w:tc>
          <w:tcPr>
            <w:tcW w:w="1247" w:type="dxa"/>
          </w:tcPr>
          <w:p w:rsidR="00063F77" w:rsidRDefault="00063F77">
            <w:pPr>
              <w:pStyle w:val="ConsPlusNormal"/>
              <w:jc w:val="center"/>
            </w:pPr>
            <w:r>
              <w:t>9 777,6</w:t>
            </w:r>
          </w:p>
        </w:tc>
        <w:tc>
          <w:tcPr>
            <w:tcW w:w="1134" w:type="dxa"/>
          </w:tcPr>
          <w:p w:rsidR="00063F77" w:rsidRDefault="00063F77">
            <w:pPr>
              <w:pStyle w:val="ConsPlusNormal"/>
              <w:jc w:val="center"/>
            </w:pPr>
            <w:r>
              <w:t>7 105,0</w:t>
            </w:r>
          </w:p>
        </w:tc>
        <w:tc>
          <w:tcPr>
            <w:tcW w:w="1191" w:type="dxa"/>
          </w:tcPr>
          <w:p w:rsidR="00063F77" w:rsidRDefault="00063F77">
            <w:pPr>
              <w:pStyle w:val="ConsPlusNormal"/>
              <w:jc w:val="center"/>
            </w:pPr>
            <w:r>
              <w:t>6 500,0</w:t>
            </w:r>
          </w:p>
        </w:tc>
        <w:tc>
          <w:tcPr>
            <w:tcW w:w="1304" w:type="dxa"/>
          </w:tcPr>
          <w:p w:rsidR="00063F77" w:rsidRDefault="00063F77">
            <w:pPr>
              <w:pStyle w:val="ConsPlusNormal"/>
              <w:jc w:val="center"/>
            </w:pPr>
            <w:r>
              <w:t>19 210,7</w:t>
            </w:r>
          </w:p>
        </w:tc>
        <w:tc>
          <w:tcPr>
            <w:tcW w:w="1276" w:type="dxa"/>
          </w:tcPr>
          <w:p w:rsidR="00063F77" w:rsidRDefault="00063F77">
            <w:pPr>
              <w:pStyle w:val="ConsPlusNormal"/>
              <w:jc w:val="center"/>
            </w:pPr>
            <w:r>
              <w:t>20 747,5</w:t>
            </w:r>
          </w:p>
        </w:tc>
        <w:tc>
          <w:tcPr>
            <w:tcW w:w="1247" w:type="dxa"/>
          </w:tcPr>
          <w:p w:rsidR="00063F77" w:rsidRDefault="00063F77">
            <w:pPr>
              <w:pStyle w:val="ConsPlusNormal"/>
              <w:jc w:val="center"/>
            </w:pPr>
            <w:r>
              <w:t>22 425,2</w:t>
            </w:r>
          </w:p>
        </w:tc>
        <w:tc>
          <w:tcPr>
            <w:tcW w:w="1304" w:type="dxa"/>
          </w:tcPr>
          <w:p w:rsidR="00063F77" w:rsidRDefault="00063F77">
            <w:pPr>
              <w:pStyle w:val="ConsPlusNormal"/>
              <w:jc w:val="center"/>
            </w:pPr>
            <w:r>
              <w:t>24 199,8</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bottom w:val="nil"/>
            </w:tcBorders>
          </w:tcPr>
          <w:p w:rsidR="00063F77" w:rsidRDefault="00063F77">
            <w:pPr>
              <w:pStyle w:val="ConsPlusNormal"/>
              <w:jc w:val="both"/>
            </w:pPr>
            <w:r>
              <w:lastRenderedPageBreak/>
              <w:t xml:space="preserve">(в ред. </w:t>
            </w:r>
            <w:hyperlink r:id="rId233"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r>
              <w:t>1) публикация в периодических изданиях информационных материалов, статей, посвященных проблемам и достижениям в развитии предпринимательства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7 617,6</w:t>
            </w:r>
          </w:p>
        </w:tc>
        <w:tc>
          <w:tcPr>
            <w:tcW w:w="1247" w:type="dxa"/>
          </w:tcPr>
          <w:p w:rsidR="00063F77" w:rsidRDefault="00063F77">
            <w:pPr>
              <w:pStyle w:val="ConsPlusNormal"/>
              <w:jc w:val="center"/>
            </w:pPr>
            <w:r>
              <w:t>617,6</w:t>
            </w:r>
          </w:p>
        </w:tc>
        <w:tc>
          <w:tcPr>
            <w:tcW w:w="1134" w:type="dxa"/>
          </w:tcPr>
          <w:p w:rsidR="00063F77" w:rsidRDefault="00063F77">
            <w:pPr>
              <w:pStyle w:val="ConsPlusNormal"/>
              <w:jc w:val="center"/>
            </w:pPr>
            <w:r>
              <w:t>500,0</w:t>
            </w:r>
          </w:p>
        </w:tc>
        <w:tc>
          <w:tcPr>
            <w:tcW w:w="1191" w:type="dxa"/>
          </w:tcPr>
          <w:p w:rsidR="00063F77" w:rsidRDefault="00063F77">
            <w:pPr>
              <w:pStyle w:val="ConsPlusNormal"/>
              <w:jc w:val="center"/>
            </w:pPr>
            <w:r>
              <w:t>500,0</w:t>
            </w:r>
          </w:p>
        </w:tc>
        <w:tc>
          <w:tcPr>
            <w:tcW w:w="1304" w:type="dxa"/>
          </w:tcPr>
          <w:p w:rsidR="00063F77" w:rsidRDefault="00063F77">
            <w:pPr>
              <w:pStyle w:val="ConsPlusNormal"/>
              <w:jc w:val="center"/>
            </w:pPr>
            <w:r>
              <w:t>1 500,0</w:t>
            </w:r>
          </w:p>
        </w:tc>
        <w:tc>
          <w:tcPr>
            <w:tcW w:w="1276" w:type="dxa"/>
          </w:tcPr>
          <w:p w:rsidR="00063F77" w:rsidRDefault="00063F77">
            <w:pPr>
              <w:pStyle w:val="ConsPlusNormal"/>
              <w:jc w:val="center"/>
            </w:pPr>
            <w:r>
              <w:t>1 500,0</w:t>
            </w:r>
          </w:p>
        </w:tc>
        <w:tc>
          <w:tcPr>
            <w:tcW w:w="1247" w:type="dxa"/>
          </w:tcPr>
          <w:p w:rsidR="00063F77" w:rsidRDefault="00063F77">
            <w:pPr>
              <w:pStyle w:val="ConsPlusNormal"/>
              <w:jc w:val="center"/>
            </w:pPr>
            <w:r>
              <w:t>1 500,0</w:t>
            </w:r>
          </w:p>
        </w:tc>
        <w:tc>
          <w:tcPr>
            <w:tcW w:w="1304" w:type="dxa"/>
          </w:tcPr>
          <w:p w:rsidR="00063F77" w:rsidRDefault="00063F77">
            <w:pPr>
              <w:pStyle w:val="ConsPlusNormal"/>
              <w:jc w:val="center"/>
            </w:pPr>
            <w:r>
              <w:t>1 500,0</w:t>
            </w:r>
          </w:p>
        </w:tc>
        <w:tc>
          <w:tcPr>
            <w:tcW w:w="2551" w:type="dxa"/>
            <w:vMerge w:val="restart"/>
            <w:tcBorders>
              <w:top w:val="nil"/>
              <w:bottom w:val="nil"/>
            </w:tcBorders>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7 617,6</w:t>
            </w:r>
          </w:p>
        </w:tc>
        <w:tc>
          <w:tcPr>
            <w:tcW w:w="1247" w:type="dxa"/>
          </w:tcPr>
          <w:p w:rsidR="00063F77" w:rsidRDefault="00063F77">
            <w:pPr>
              <w:pStyle w:val="ConsPlusNormal"/>
              <w:jc w:val="center"/>
            </w:pPr>
            <w:r>
              <w:t>617,6</w:t>
            </w:r>
          </w:p>
        </w:tc>
        <w:tc>
          <w:tcPr>
            <w:tcW w:w="1134" w:type="dxa"/>
          </w:tcPr>
          <w:p w:rsidR="00063F77" w:rsidRDefault="00063F77">
            <w:pPr>
              <w:pStyle w:val="ConsPlusNormal"/>
              <w:jc w:val="center"/>
            </w:pPr>
            <w:r>
              <w:t>500,0</w:t>
            </w:r>
          </w:p>
        </w:tc>
        <w:tc>
          <w:tcPr>
            <w:tcW w:w="1191" w:type="dxa"/>
          </w:tcPr>
          <w:p w:rsidR="00063F77" w:rsidRDefault="00063F77">
            <w:pPr>
              <w:pStyle w:val="ConsPlusNormal"/>
              <w:jc w:val="center"/>
            </w:pPr>
            <w:r>
              <w:t>500,0</w:t>
            </w:r>
          </w:p>
        </w:tc>
        <w:tc>
          <w:tcPr>
            <w:tcW w:w="1304" w:type="dxa"/>
          </w:tcPr>
          <w:p w:rsidR="00063F77" w:rsidRDefault="00063F77">
            <w:pPr>
              <w:pStyle w:val="ConsPlusNormal"/>
              <w:jc w:val="center"/>
            </w:pPr>
            <w:r>
              <w:t>1 500,0</w:t>
            </w:r>
          </w:p>
        </w:tc>
        <w:tc>
          <w:tcPr>
            <w:tcW w:w="1276" w:type="dxa"/>
          </w:tcPr>
          <w:p w:rsidR="00063F77" w:rsidRDefault="00063F77">
            <w:pPr>
              <w:pStyle w:val="ConsPlusNormal"/>
              <w:jc w:val="center"/>
            </w:pPr>
            <w:r>
              <w:t>1 500,0</w:t>
            </w:r>
          </w:p>
        </w:tc>
        <w:tc>
          <w:tcPr>
            <w:tcW w:w="1247" w:type="dxa"/>
          </w:tcPr>
          <w:p w:rsidR="00063F77" w:rsidRDefault="00063F77">
            <w:pPr>
              <w:pStyle w:val="ConsPlusNormal"/>
              <w:jc w:val="center"/>
            </w:pPr>
            <w:r>
              <w:t>1 500,0</w:t>
            </w:r>
          </w:p>
        </w:tc>
        <w:tc>
          <w:tcPr>
            <w:tcW w:w="1304" w:type="dxa"/>
          </w:tcPr>
          <w:p w:rsidR="00063F77" w:rsidRDefault="00063F77">
            <w:pPr>
              <w:pStyle w:val="ConsPlusNormal"/>
              <w:jc w:val="center"/>
            </w:pPr>
            <w:r>
              <w:t>1 500,0</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t>2) обеспечение деятельности информационного сайта в информационно-телекоммуникационной сети "Интернет" - www.msp29.ru</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3037,4</w:t>
            </w:r>
          </w:p>
        </w:tc>
        <w:tc>
          <w:tcPr>
            <w:tcW w:w="1247" w:type="dxa"/>
          </w:tcPr>
          <w:p w:rsidR="00063F77" w:rsidRDefault="00063F77">
            <w:pPr>
              <w:pStyle w:val="ConsPlusNormal"/>
              <w:jc w:val="center"/>
            </w:pPr>
            <w:r>
              <w:t>632,4</w:t>
            </w:r>
          </w:p>
        </w:tc>
        <w:tc>
          <w:tcPr>
            <w:tcW w:w="1134" w:type="dxa"/>
          </w:tcPr>
          <w:p w:rsidR="00063F77" w:rsidRDefault="00063F77">
            <w:pPr>
              <w:pStyle w:val="ConsPlusNormal"/>
              <w:jc w:val="center"/>
            </w:pPr>
            <w:r>
              <w:t>405,0</w:t>
            </w:r>
          </w:p>
        </w:tc>
        <w:tc>
          <w:tcPr>
            <w:tcW w:w="1191" w:type="dxa"/>
          </w:tcPr>
          <w:p w:rsidR="00063F77" w:rsidRDefault="00063F77">
            <w:pPr>
              <w:pStyle w:val="ConsPlusNormal"/>
              <w:jc w:val="center"/>
            </w:pPr>
            <w:r>
              <w:t>400,0</w:t>
            </w:r>
          </w:p>
        </w:tc>
        <w:tc>
          <w:tcPr>
            <w:tcW w:w="1304" w:type="dxa"/>
          </w:tcPr>
          <w:p w:rsidR="00063F77" w:rsidRDefault="00063F77">
            <w:pPr>
              <w:pStyle w:val="ConsPlusNormal"/>
              <w:jc w:val="center"/>
            </w:pPr>
            <w:r>
              <w:t>400,0</w:t>
            </w:r>
          </w:p>
        </w:tc>
        <w:tc>
          <w:tcPr>
            <w:tcW w:w="1276" w:type="dxa"/>
          </w:tcPr>
          <w:p w:rsidR="00063F77" w:rsidRDefault="00063F77">
            <w:pPr>
              <w:pStyle w:val="ConsPlusNormal"/>
              <w:jc w:val="center"/>
            </w:pPr>
            <w:r>
              <w:t>400,0</w:t>
            </w:r>
          </w:p>
        </w:tc>
        <w:tc>
          <w:tcPr>
            <w:tcW w:w="1247" w:type="dxa"/>
          </w:tcPr>
          <w:p w:rsidR="00063F77" w:rsidRDefault="00063F77">
            <w:pPr>
              <w:pStyle w:val="ConsPlusNormal"/>
              <w:jc w:val="center"/>
            </w:pPr>
            <w:r>
              <w:t>400,0</w:t>
            </w:r>
          </w:p>
        </w:tc>
        <w:tc>
          <w:tcPr>
            <w:tcW w:w="1304" w:type="dxa"/>
          </w:tcPr>
          <w:p w:rsidR="00063F77" w:rsidRDefault="00063F77">
            <w:pPr>
              <w:pStyle w:val="ConsPlusNormal"/>
              <w:jc w:val="center"/>
            </w:pPr>
            <w:r>
              <w:t>400,0</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3037,4</w:t>
            </w:r>
          </w:p>
        </w:tc>
        <w:tc>
          <w:tcPr>
            <w:tcW w:w="1247" w:type="dxa"/>
          </w:tcPr>
          <w:p w:rsidR="00063F77" w:rsidRDefault="00063F77">
            <w:pPr>
              <w:pStyle w:val="ConsPlusNormal"/>
              <w:jc w:val="center"/>
            </w:pPr>
            <w:r>
              <w:t>632,4</w:t>
            </w:r>
          </w:p>
        </w:tc>
        <w:tc>
          <w:tcPr>
            <w:tcW w:w="1134" w:type="dxa"/>
          </w:tcPr>
          <w:p w:rsidR="00063F77" w:rsidRDefault="00063F77">
            <w:pPr>
              <w:pStyle w:val="ConsPlusNormal"/>
              <w:jc w:val="center"/>
            </w:pPr>
            <w:r>
              <w:t>405,0</w:t>
            </w:r>
          </w:p>
        </w:tc>
        <w:tc>
          <w:tcPr>
            <w:tcW w:w="1191" w:type="dxa"/>
          </w:tcPr>
          <w:p w:rsidR="00063F77" w:rsidRDefault="00063F77">
            <w:pPr>
              <w:pStyle w:val="ConsPlusNormal"/>
              <w:jc w:val="center"/>
            </w:pPr>
            <w:r>
              <w:t>400,0</w:t>
            </w:r>
          </w:p>
        </w:tc>
        <w:tc>
          <w:tcPr>
            <w:tcW w:w="1304" w:type="dxa"/>
          </w:tcPr>
          <w:p w:rsidR="00063F77" w:rsidRDefault="00063F77">
            <w:pPr>
              <w:pStyle w:val="ConsPlusNormal"/>
              <w:jc w:val="center"/>
            </w:pPr>
            <w:r>
              <w:t>400,0</w:t>
            </w:r>
          </w:p>
        </w:tc>
        <w:tc>
          <w:tcPr>
            <w:tcW w:w="1276" w:type="dxa"/>
          </w:tcPr>
          <w:p w:rsidR="00063F77" w:rsidRDefault="00063F77">
            <w:pPr>
              <w:pStyle w:val="ConsPlusNormal"/>
              <w:jc w:val="center"/>
            </w:pPr>
            <w:r>
              <w:t>400,0</w:t>
            </w:r>
          </w:p>
        </w:tc>
        <w:tc>
          <w:tcPr>
            <w:tcW w:w="1247" w:type="dxa"/>
          </w:tcPr>
          <w:p w:rsidR="00063F77" w:rsidRDefault="00063F77">
            <w:pPr>
              <w:pStyle w:val="ConsPlusNormal"/>
              <w:jc w:val="center"/>
            </w:pPr>
            <w:r>
              <w:t>400,0</w:t>
            </w:r>
          </w:p>
        </w:tc>
        <w:tc>
          <w:tcPr>
            <w:tcW w:w="1304" w:type="dxa"/>
          </w:tcPr>
          <w:p w:rsidR="00063F77" w:rsidRDefault="00063F77">
            <w:pPr>
              <w:pStyle w:val="ConsPlusNormal"/>
              <w:jc w:val="center"/>
            </w:pPr>
            <w:r>
              <w:t>400,0</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t xml:space="preserve">3) организация проведения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w:t>
            </w:r>
            <w:r>
              <w:lastRenderedPageBreak/>
              <w:t>предпринимателей и регионального уполномоченного по защите прав предпринимателей</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2 000,0</w:t>
            </w:r>
          </w:p>
        </w:tc>
        <w:tc>
          <w:tcPr>
            <w:tcW w:w="1247" w:type="dxa"/>
          </w:tcPr>
          <w:p w:rsidR="00063F77" w:rsidRDefault="00063F77">
            <w:pPr>
              <w:pStyle w:val="ConsPlusNormal"/>
              <w:jc w:val="center"/>
            </w:pPr>
            <w:r>
              <w:t>2 000,0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1 600,0</w:t>
            </w:r>
          </w:p>
        </w:tc>
        <w:tc>
          <w:tcPr>
            <w:tcW w:w="1247" w:type="dxa"/>
          </w:tcPr>
          <w:p w:rsidR="00063F77" w:rsidRDefault="00063F77">
            <w:pPr>
              <w:pStyle w:val="ConsPlusNormal"/>
              <w:jc w:val="center"/>
            </w:pPr>
            <w:r>
              <w:t>1 600,0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400,0</w:t>
            </w:r>
          </w:p>
        </w:tc>
        <w:tc>
          <w:tcPr>
            <w:tcW w:w="1247" w:type="dxa"/>
          </w:tcPr>
          <w:p w:rsidR="00063F77" w:rsidRDefault="00063F77">
            <w:pPr>
              <w:pStyle w:val="ConsPlusNormal"/>
              <w:jc w:val="center"/>
            </w:pPr>
            <w:r>
              <w:t>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lastRenderedPageBreak/>
              <w:t>4) организация и проведение конкурсов профессионального мастерства, в том числе ежегодного областного конкурса "Лучшее предприятие года Архангельской области"</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7 450,0</w:t>
            </w:r>
          </w:p>
        </w:tc>
        <w:tc>
          <w:tcPr>
            <w:tcW w:w="1247" w:type="dxa"/>
          </w:tcPr>
          <w:p w:rsidR="00063F77" w:rsidRDefault="00063F77">
            <w:pPr>
              <w:pStyle w:val="ConsPlusNormal"/>
              <w:jc w:val="center"/>
            </w:pPr>
            <w:r>
              <w:t>1 250,0</w:t>
            </w:r>
          </w:p>
        </w:tc>
        <w:tc>
          <w:tcPr>
            <w:tcW w:w="1134" w:type="dxa"/>
          </w:tcPr>
          <w:p w:rsidR="00063F77" w:rsidRDefault="00063F77">
            <w:pPr>
              <w:pStyle w:val="ConsPlusNormal"/>
              <w:jc w:val="center"/>
            </w:pPr>
            <w:r>
              <w:t>600,0</w:t>
            </w:r>
          </w:p>
        </w:tc>
        <w:tc>
          <w:tcPr>
            <w:tcW w:w="1191" w:type="dxa"/>
          </w:tcPr>
          <w:p w:rsidR="00063F77" w:rsidRDefault="00063F77">
            <w:pPr>
              <w:pStyle w:val="ConsPlusNormal"/>
              <w:jc w:val="center"/>
            </w:pPr>
            <w:r>
              <w:t>600,0</w:t>
            </w:r>
          </w:p>
        </w:tc>
        <w:tc>
          <w:tcPr>
            <w:tcW w:w="1304" w:type="dxa"/>
          </w:tcPr>
          <w:p w:rsidR="00063F77" w:rsidRDefault="00063F77">
            <w:pPr>
              <w:pStyle w:val="ConsPlusNormal"/>
              <w:jc w:val="center"/>
            </w:pPr>
            <w:r>
              <w:t>1 250,0</w:t>
            </w:r>
          </w:p>
        </w:tc>
        <w:tc>
          <w:tcPr>
            <w:tcW w:w="1276" w:type="dxa"/>
          </w:tcPr>
          <w:p w:rsidR="00063F77" w:rsidRDefault="00063F77">
            <w:pPr>
              <w:pStyle w:val="ConsPlusNormal"/>
              <w:jc w:val="center"/>
            </w:pPr>
            <w:r>
              <w:t>1 250,0</w:t>
            </w:r>
          </w:p>
        </w:tc>
        <w:tc>
          <w:tcPr>
            <w:tcW w:w="1247" w:type="dxa"/>
          </w:tcPr>
          <w:p w:rsidR="00063F77" w:rsidRDefault="00063F77">
            <w:pPr>
              <w:pStyle w:val="ConsPlusNormal"/>
              <w:jc w:val="center"/>
            </w:pPr>
            <w:r>
              <w:t>1 250,0</w:t>
            </w:r>
          </w:p>
        </w:tc>
        <w:tc>
          <w:tcPr>
            <w:tcW w:w="1304" w:type="dxa"/>
          </w:tcPr>
          <w:p w:rsidR="00063F77" w:rsidRDefault="00063F77">
            <w:pPr>
              <w:pStyle w:val="ConsPlusNormal"/>
              <w:jc w:val="center"/>
            </w:pPr>
            <w:r>
              <w:t>1 250,0</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7 450,0</w:t>
            </w:r>
          </w:p>
        </w:tc>
        <w:tc>
          <w:tcPr>
            <w:tcW w:w="1247" w:type="dxa"/>
          </w:tcPr>
          <w:p w:rsidR="00063F77" w:rsidRDefault="00063F77">
            <w:pPr>
              <w:pStyle w:val="ConsPlusNormal"/>
              <w:jc w:val="center"/>
            </w:pPr>
            <w:r>
              <w:t>1 250,0</w:t>
            </w:r>
          </w:p>
        </w:tc>
        <w:tc>
          <w:tcPr>
            <w:tcW w:w="1134" w:type="dxa"/>
          </w:tcPr>
          <w:p w:rsidR="00063F77" w:rsidRDefault="00063F77">
            <w:pPr>
              <w:pStyle w:val="ConsPlusNormal"/>
              <w:jc w:val="center"/>
            </w:pPr>
            <w:r>
              <w:t>600,0</w:t>
            </w:r>
          </w:p>
        </w:tc>
        <w:tc>
          <w:tcPr>
            <w:tcW w:w="1191" w:type="dxa"/>
          </w:tcPr>
          <w:p w:rsidR="00063F77" w:rsidRDefault="00063F77">
            <w:pPr>
              <w:pStyle w:val="ConsPlusNormal"/>
              <w:jc w:val="center"/>
            </w:pPr>
            <w:r>
              <w:t>600,0</w:t>
            </w:r>
          </w:p>
        </w:tc>
        <w:tc>
          <w:tcPr>
            <w:tcW w:w="1304" w:type="dxa"/>
          </w:tcPr>
          <w:p w:rsidR="00063F77" w:rsidRDefault="00063F77">
            <w:pPr>
              <w:pStyle w:val="ConsPlusNormal"/>
              <w:jc w:val="center"/>
            </w:pPr>
            <w:r>
              <w:t>1 250,0</w:t>
            </w:r>
          </w:p>
        </w:tc>
        <w:tc>
          <w:tcPr>
            <w:tcW w:w="1276" w:type="dxa"/>
          </w:tcPr>
          <w:p w:rsidR="00063F77" w:rsidRDefault="00063F77">
            <w:pPr>
              <w:pStyle w:val="ConsPlusNormal"/>
              <w:jc w:val="center"/>
            </w:pPr>
            <w:r>
              <w:t>1 250,0</w:t>
            </w:r>
          </w:p>
        </w:tc>
        <w:tc>
          <w:tcPr>
            <w:tcW w:w="1247" w:type="dxa"/>
          </w:tcPr>
          <w:p w:rsidR="00063F77" w:rsidRDefault="00063F77">
            <w:pPr>
              <w:pStyle w:val="ConsPlusNormal"/>
              <w:jc w:val="center"/>
            </w:pPr>
            <w:r>
              <w:t>1 250,0</w:t>
            </w:r>
          </w:p>
        </w:tc>
        <w:tc>
          <w:tcPr>
            <w:tcW w:w="1304" w:type="dxa"/>
          </w:tcPr>
          <w:p w:rsidR="00063F77" w:rsidRDefault="00063F77">
            <w:pPr>
              <w:pStyle w:val="ConsPlusNormal"/>
              <w:jc w:val="center"/>
            </w:pPr>
            <w:r>
              <w:t>1 250,0</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t>5) подготовка, организация и проведение конференций, семинаров, круглых столов, форумов и конгрессных мероприятий по вопросам развития малого и среднего предпринимательства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33 194,0</w:t>
            </w:r>
          </w:p>
        </w:tc>
        <w:tc>
          <w:tcPr>
            <w:tcW w:w="1247" w:type="dxa"/>
          </w:tcPr>
          <w:p w:rsidR="00063F77" w:rsidRDefault="00063F77">
            <w:pPr>
              <w:pStyle w:val="ConsPlusNormal"/>
              <w:jc w:val="center"/>
            </w:pPr>
            <w:r>
              <w:t>2 562,0</w:t>
            </w:r>
          </w:p>
        </w:tc>
        <w:tc>
          <w:tcPr>
            <w:tcW w:w="1134" w:type="dxa"/>
          </w:tcPr>
          <w:p w:rsidR="00063F77" w:rsidRDefault="00063F77">
            <w:pPr>
              <w:pStyle w:val="ConsPlusNormal"/>
              <w:jc w:val="center"/>
            </w:pPr>
            <w:r>
              <w:t>1000,0</w:t>
            </w:r>
          </w:p>
        </w:tc>
        <w:tc>
          <w:tcPr>
            <w:tcW w:w="1191" w:type="dxa"/>
          </w:tcPr>
          <w:p w:rsidR="00063F77" w:rsidRDefault="00063F77">
            <w:pPr>
              <w:pStyle w:val="ConsPlusNormal"/>
              <w:jc w:val="center"/>
            </w:pPr>
            <w:r>
              <w:t>1 000,0</w:t>
            </w:r>
          </w:p>
        </w:tc>
        <w:tc>
          <w:tcPr>
            <w:tcW w:w="1304" w:type="dxa"/>
          </w:tcPr>
          <w:p w:rsidR="00063F77" w:rsidRDefault="00063F77">
            <w:pPr>
              <w:pStyle w:val="ConsPlusNormal"/>
              <w:jc w:val="center"/>
            </w:pPr>
            <w:r>
              <w:t>6 184,0</w:t>
            </w:r>
          </w:p>
        </w:tc>
        <w:tc>
          <w:tcPr>
            <w:tcW w:w="1276" w:type="dxa"/>
          </w:tcPr>
          <w:p w:rsidR="00063F77" w:rsidRDefault="00063F77">
            <w:pPr>
              <w:pStyle w:val="ConsPlusNormal"/>
              <w:jc w:val="center"/>
            </w:pPr>
            <w:r>
              <w:t>6 799,0</w:t>
            </w:r>
          </w:p>
        </w:tc>
        <w:tc>
          <w:tcPr>
            <w:tcW w:w="1247" w:type="dxa"/>
          </w:tcPr>
          <w:p w:rsidR="00063F77" w:rsidRDefault="00063F77">
            <w:pPr>
              <w:pStyle w:val="ConsPlusNormal"/>
              <w:jc w:val="center"/>
            </w:pPr>
            <w:r>
              <w:t>7 470,0</w:t>
            </w:r>
          </w:p>
        </w:tc>
        <w:tc>
          <w:tcPr>
            <w:tcW w:w="1304" w:type="dxa"/>
          </w:tcPr>
          <w:p w:rsidR="00063F77" w:rsidRDefault="00063F77">
            <w:pPr>
              <w:pStyle w:val="ConsPlusNormal"/>
              <w:jc w:val="center"/>
            </w:pPr>
            <w:r>
              <w:t>8 179,0</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33 194,0</w:t>
            </w:r>
          </w:p>
        </w:tc>
        <w:tc>
          <w:tcPr>
            <w:tcW w:w="1247" w:type="dxa"/>
          </w:tcPr>
          <w:p w:rsidR="00063F77" w:rsidRDefault="00063F77">
            <w:pPr>
              <w:pStyle w:val="ConsPlusNormal"/>
              <w:jc w:val="center"/>
            </w:pPr>
            <w:r>
              <w:t>2 562,0</w:t>
            </w:r>
          </w:p>
        </w:tc>
        <w:tc>
          <w:tcPr>
            <w:tcW w:w="1134" w:type="dxa"/>
          </w:tcPr>
          <w:p w:rsidR="00063F77" w:rsidRDefault="00063F77">
            <w:pPr>
              <w:pStyle w:val="ConsPlusNormal"/>
              <w:jc w:val="center"/>
            </w:pPr>
            <w:r>
              <w:t>1000,0</w:t>
            </w:r>
          </w:p>
        </w:tc>
        <w:tc>
          <w:tcPr>
            <w:tcW w:w="1191" w:type="dxa"/>
          </w:tcPr>
          <w:p w:rsidR="00063F77" w:rsidRDefault="00063F77">
            <w:pPr>
              <w:pStyle w:val="ConsPlusNormal"/>
              <w:jc w:val="center"/>
            </w:pPr>
            <w:r>
              <w:t>1 000,0</w:t>
            </w:r>
          </w:p>
        </w:tc>
        <w:tc>
          <w:tcPr>
            <w:tcW w:w="1304" w:type="dxa"/>
          </w:tcPr>
          <w:p w:rsidR="00063F77" w:rsidRDefault="00063F77">
            <w:pPr>
              <w:pStyle w:val="ConsPlusNormal"/>
              <w:jc w:val="center"/>
            </w:pPr>
            <w:r>
              <w:t>6 184,0</w:t>
            </w:r>
          </w:p>
        </w:tc>
        <w:tc>
          <w:tcPr>
            <w:tcW w:w="1276" w:type="dxa"/>
          </w:tcPr>
          <w:p w:rsidR="00063F77" w:rsidRDefault="00063F77">
            <w:pPr>
              <w:pStyle w:val="ConsPlusNormal"/>
              <w:jc w:val="center"/>
            </w:pPr>
            <w:r>
              <w:t>6 799,0</w:t>
            </w:r>
          </w:p>
        </w:tc>
        <w:tc>
          <w:tcPr>
            <w:tcW w:w="1247" w:type="dxa"/>
          </w:tcPr>
          <w:p w:rsidR="00063F77" w:rsidRDefault="00063F77">
            <w:pPr>
              <w:pStyle w:val="ConsPlusNormal"/>
              <w:jc w:val="center"/>
            </w:pPr>
            <w:r>
              <w:t>7 470,0</w:t>
            </w:r>
          </w:p>
        </w:tc>
        <w:tc>
          <w:tcPr>
            <w:tcW w:w="1304" w:type="dxa"/>
          </w:tcPr>
          <w:p w:rsidR="00063F77" w:rsidRDefault="00063F77">
            <w:pPr>
              <w:pStyle w:val="ConsPlusNormal"/>
              <w:jc w:val="center"/>
            </w:pPr>
            <w:r>
              <w:t>8 179,0</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t>6) разработка и (или) издание методических, информационных и презентационных материалов по вопросам развития малого и среднего предпринимательства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3 204,0</w:t>
            </w:r>
          </w:p>
        </w:tc>
        <w:tc>
          <w:tcPr>
            <w:tcW w:w="1247" w:type="dxa"/>
          </w:tcPr>
          <w:p w:rsidR="00063F77" w:rsidRDefault="00063F77">
            <w:pPr>
              <w:pStyle w:val="ConsPlusNormal"/>
              <w:jc w:val="center"/>
            </w:pPr>
            <w:r>
              <w:t>204,0</w:t>
            </w:r>
          </w:p>
        </w:tc>
        <w:tc>
          <w:tcPr>
            <w:tcW w:w="1134" w:type="dxa"/>
          </w:tcPr>
          <w:p w:rsidR="00063F77" w:rsidRDefault="00063F77">
            <w:pPr>
              <w:pStyle w:val="ConsPlusNormal"/>
              <w:jc w:val="center"/>
            </w:pPr>
            <w:r>
              <w:t>600,0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600,0</w:t>
            </w:r>
          </w:p>
        </w:tc>
        <w:tc>
          <w:tcPr>
            <w:tcW w:w="1276" w:type="dxa"/>
          </w:tcPr>
          <w:p w:rsidR="00063F77" w:rsidRDefault="00063F77">
            <w:pPr>
              <w:pStyle w:val="ConsPlusNormal"/>
              <w:jc w:val="center"/>
            </w:pPr>
            <w:r>
              <w:t>600,0</w:t>
            </w:r>
          </w:p>
        </w:tc>
        <w:tc>
          <w:tcPr>
            <w:tcW w:w="1247" w:type="dxa"/>
          </w:tcPr>
          <w:p w:rsidR="00063F77" w:rsidRDefault="00063F77">
            <w:pPr>
              <w:pStyle w:val="ConsPlusNormal"/>
              <w:jc w:val="center"/>
            </w:pPr>
            <w:r>
              <w:t>600,0</w:t>
            </w:r>
          </w:p>
        </w:tc>
        <w:tc>
          <w:tcPr>
            <w:tcW w:w="1304" w:type="dxa"/>
          </w:tcPr>
          <w:p w:rsidR="00063F77" w:rsidRDefault="00063F77">
            <w:pPr>
              <w:pStyle w:val="ConsPlusNormal"/>
              <w:jc w:val="center"/>
            </w:pPr>
            <w:r>
              <w:t>600,0</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3 204,0</w:t>
            </w:r>
          </w:p>
        </w:tc>
        <w:tc>
          <w:tcPr>
            <w:tcW w:w="1247" w:type="dxa"/>
          </w:tcPr>
          <w:p w:rsidR="00063F77" w:rsidRDefault="00063F77">
            <w:pPr>
              <w:pStyle w:val="ConsPlusNormal"/>
              <w:jc w:val="center"/>
            </w:pPr>
            <w:r>
              <w:t>204,0</w:t>
            </w:r>
          </w:p>
        </w:tc>
        <w:tc>
          <w:tcPr>
            <w:tcW w:w="1134" w:type="dxa"/>
          </w:tcPr>
          <w:p w:rsidR="00063F77" w:rsidRDefault="00063F77">
            <w:pPr>
              <w:pStyle w:val="ConsPlusNormal"/>
              <w:jc w:val="center"/>
            </w:pPr>
            <w:r>
              <w:t>600,0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600,0</w:t>
            </w:r>
          </w:p>
        </w:tc>
        <w:tc>
          <w:tcPr>
            <w:tcW w:w="1276" w:type="dxa"/>
          </w:tcPr>
          <w:p w:rsidR="00063F77" w:rsidRDefault="00063F77">
            <w:pPr>
              <w:pStyle w:val="ConsPlusNormal"/>
              <w:jc w:val="center"/>
            </w:pPr>
            <w:r>
              <w:t>600,0</w:t>
            </w:r>
          </w:p>
        </w:tc>
        <w:tc>
          <w:tcPr>
            <w:tcW w:w="1247" w:type="dxa"/>
          </w:tcPr>
          <w:p w:rsidR="00063F77" w:rsidRDefault="00063F77">
            <w:pPr>
              <w:pStyle w:val="ConsPlusNormal"/>
              <w:jc w:val="center"/>
            </w:pPr>
            <w:r>
              <w:t>600,0</w:t>
            </w:r>
          </w:p>
        </w:tc>
        <w:tc>
          <w:tcPr>
            <w:tcW w:w="1304" w:type="dxa"/>
          </w:tcPr>
          <w:p w:rsidR="00063F77" w:rsidRDefault="00063F77">
            <w:pPr>
              <w:pStyle w:val="ConsPlusNormal"/>
              <w:jc w:val="center"/>
            </w:pPr>
            <w:r>
              <w:t>600,0</w:t>
            </w:r>
          </w:p>
        </w:tc>
        <w:tc>
          <w:tcPr>
            <w:tcW w:w="2551" w:type="dxa"/>
            <w:vMerge/>
            <w:tcBorders>
              <w:top w:val="nil"/>
              <w:bottom w:val="nil"/>
            </w:tcBorders>
          </w:tcPr>
          <w:p w:rsidR="00063F77" w:rsidRDefault="00063F77"/>
        </w:tc>
      </w:tr>
      <w:tr w:rsidR="00063F77">
        <w:tc>
          <w:tcPr>
            <w:tcW w:w="2891" w:type="dxa"/>
            <w:vMerge w:val="restart"/>
          </w:tcPr>
          <w:p w:rsidR="00063F77" w:rsidRDefault="00063F77">
            <w:pPr>
              <w:pStyle w:val="ConsPlusNormal"/>
            </w:pPr>
            <w:r>
              <w:t xml:space="preserve">7) обеспечение участия субъектов малого и среднего предпринимательства в межрегиональных, </w:t>
            </w:r>
            <w:r>
              <w:lastRenderedPageBreak/>
              <w:t>всероссийских, международных выставочно-ярмарочных мероприятиях, в том числе в форме коллективных экспозиций</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53 062,8</w:t>
            </w:r>
          </w:p>
        </w:tc>
        <w:tc>
          <w:tcPr>
            <w:tcW w:w="1247" w:type="dxa"/>
          </w:tcPr>
          <w:p w:rsidR="00063F77" w:rsidRDefault="00063F77">
            <w:pPr>
              <w:pStyle w:val="ConsPlusNormal"/>
              <w:jc w:val="center"/>
            </w:pPr>
            <w:r>
              <w:t>4 111,6</w:t>
            </w:r>
          </w:p>
        </w:tc>
        <w:tc>
          <w:tcPr>
            <w:tcW w:w="1134" w:type="dxa"/>
          </w:tcPr>
          <w:p w:rsidR="00063F77" w:rsidRDefault="00063F77">
            <w:pPr>
              <w:pStyle w:val="ConsPlusNormal"/>
              <w:jc w:val="center"/>
            </w:pPr>
            <w:r>
              <w:t>3 000,0</w:t>
            </w:r>
          </w:p>
        </w:tc>
        <w:tc>
          <w:tcPr>
            <w:tcW w:w="1191" w:type="dxa"/>
          </w:tcPr>
          <w:p w:rsidR="00063F77" w:rsidRDefault="00063F77">
            <w:pPr>
              <w:pStyle w:val="ConsPlusNormal"/>
              <w:jc w:val="center"/>
            </w:pPr>
            <w:r>
              <w:t>3 000,0</w:t>
            </w:r>
          </w:p>
        </w:tc>
        <w:tc>
          <w:tcPr>
            <w:tcW w:w="1304" w:type="dxa"/>
          </w:tcPr>
          <w:p w:rsidR="00063F77" w:rsidRDefault="00063F77">
            <w:pPr>
              <w:pStyle w:val="ConsPlusNormal"/>
              <w:jc w:val="center"/>
            </w:pPr>
            <w:r>
              <w:t>9 276,7</w:t>
            </w:r>
          </w:p>
        </w:tc>
        <w:tc>
          <w:tcPr>
            <w:tcW w:w="1276" w:type="dxa"/>
          </w:tcPr>
          <w:p w:rsidR="00063F77" w:rsidRDefault="00063F77">
            <w:pPr>
              <w:pStyle w:val="ConsPlusNormal"/>
              <w:jc w:val="center"/>
            </w:pPr>
            <w:r>
              <w:t>10 198,5</w:t>
            </w:r>
          </w:p>
        </w:tc>
        <w:tc>
          <w:tcPr>
            <w:tcW w:w="1247" w:type="dxa"/>
          </w:tcPr>
          <w:p w:rsidR="00063F77" w:rsidRDefault="00063F77">
            <w:pPr>
              <w:pStyle w:val="ConsPlusNormal"/>
              <w:jc w:val="center"/>
            </w:pPr>
            <w:r>
              <w:t>11 205,2</w:t>
            </w:r>
          </w:p>
        </w:tc>
        <w:tc>
          <w:tcPr>
            <w:tcW w:w="1304" w:type="dxa"/>
          </w:tcPr>
          <w:p w:rsidR="00063F77" w:rsidRDefault="00063F77">
            <w:pPr>
              <w:pStyle w:val="ConsPlusNormal"/>
              <w:jc w:val="center"/>
            </w:pPr>
            <w:r>
              <w:t>12 270,8</w:t>
            </w: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53 062,8</w:t>
            </w:r>
          </w:p>
        </w:tc>
        <w:tc>
          <w:tcPr>
            <w:tcW w:w="1247" w:type="dxa"/>
          </w:tcPr>
          <w:p w:rsidR="00063F77" w:rsidRDefault="00063F77">
            <w:pPr>
              <w:pStyle w:val="ConsPlusNormal"/>
              <w:jc w:val="center"/>
            </w:pPr>
            <w:r>
              <w:t>4 111,6</w:t>
            </w:r>
          </w:p>
        </w:tc>
        <w:tc>
          <w:tcPr>
            <w:tcW w:w="1134" w:type="dxa"/>
          </w:tcPr>
          <w:p w:rsidR="00063F77" w:rsidRDefault="00063F77">
            <w:pPr>
              <w:pStyle w:val="ConsPlusNormal"/>
              <w:jc w:val="center"/>
            </w:pPr>
            <w:r>
              <w:t>3 000,0</w:t>
            </w:r>
          </w:p>
        </w:tc>
        <w:tc>
          <w:tcPr>
            <w:tcW w:w="1191" w:type="dxa"/>
          </w:tcPr>
          <w:p w:rsidR="00063F77" w:rsidRDefault="00063F77">
            <w:pPr>
              <w:pStyle w:val="ConsPlusNormal"/>
              <w:jc w:val="center"/>
            </w:pPr>
            <w:r>
              <w:t>3 000,0</w:t>
            </w:r>
          </w:p>
        </w:tc>
        <w:tc>
          <w:tcPr>
            <w:tcW w:w="1304" w:type="dxa"/>
          </w:tcPr>
          <w:p w:rsidR="00063F77" w:rsidRDefault="00063F77">
            <w:pPr>
              <w:pStyle w:val="ConsPlusNormal"/>
              <w:jc w:val="center"/>
            </w:pPr>
            <w:r>
              <w:t>9 276,7</w:t>
            </w:r>
          </w:p>
        </w:tc>
        <w:tc>
          <w:tcPr>
            <w:tcW w:w="1276" w:type="dxa"/>
          </w:tcPr>
          <w:p w:rsidR="00063F77" w:rsidRDefault="00063F77">
            <w:pPr>
              <w:pStyle w:val="ConsPlusNormal"/>
              <w:jc w:val="center"/>
            </w:pPr>
            <w:r>
              <w:t>10 198,5</w:t>
            </w:r>
          </w:p>
        </w:tc>
        <w:tc>
          <w:tcPr>
            <w:tcW w:w="1247" w:type="dxa"/>
          </w:tcPr>
          <w:p w:rsidR="00063F77" w:rsidRDefault="00063F77">
            <w:pPr>
              <w:pStyle w:val="ConsPlusNormal"/>
              <w:jc w:val="center"/>
            </w:pPr>
            <w:r>
              <w:t>11 205,2</w:t>
            </w:r>
          </w:p>
        </w:tc>
        <w:tc>
          <w:tcPr>
            <w:tcW w:w="1304" w:type="dxa"/>
          </w:tcPr>
          <w:p w:rsidR="00063F77" w:rsidRDefault="00063F77">
            <w:pPr>
              <w:pStyle w:val="ConsPlusNormal"/>
              <w:jc w:val="center"/>
            </w:pPr>
            <w:r>
              <w:t>12 270,8</w:t>
            </w:r>
          </w:p>
        </w:tc>
        <w:tc>
          <w:tcPr>
            <w:tcW w:w="2551" w:type="dxa"/>
            <w:vMerge/>
            <w:tcBorders>
              <w:top w:val="nil"/>
              <w:bottom w:val="nil"/>
            </w:tcBorders>
          </w:tcPr>
          <w:p w:rsidR="00063F77" w:rsidRDefault="00063F77"/>
        </w:tc>
      </w:tr>
      <w:tr w:rsidR="00063F77">
        <w:tc>
          <w:tcPr>
            <w:tcW w:w="2891" w:type="dxa"/>
            <w:vMerge w:val="restart"/>
            <w:tcBorders>
              <w:bottom w:val="nil"/>
            </w:tcBorders>
          </w:tcPr>
          <w:p w:rsidR="00063F77" w:rsidRDefault="00063F77">
            <w:pPr>
              <w:pStyle w:val="ConsPlusNormal"/>
            </w:pPr>
            <w:r>
              <w:lastRenderedPageBreak/>
              <w:t>8) проведение деловой программы Маргаритинской ярмарки:</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2 000,0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1 000,0</w:t>
            </w:r>
          </w:p>
        </w:tc>
        <w:tc>
          <w:tcPr>
            <w:tcW w:w="1191" w:type="dxa"/>
          </w:tcPr>
          <w:p w:rsidR="00063F77" w:rsidRDefault="00063F77">
            <w:pPr>
              <w:pStyle w:val="ConsPlusNormal"/>
              <w:jc w:val="center"/>
            </w:pPr>
            <w:r>
              <w:t>1 000,0</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top w:val="nil"/>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top w:val="nil"/>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2 000,0</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1 000,0</w:t>
            </w:r>
          </w:p>
        </w:tc>
        <w:tc>
          <w:tcPr>
            <w:tcW w:w="1191" w:type="dxa"/>
            <w:tcBorders>
              <w:bottom w:val="nil"/>
            </w:tcBorders>
          </w:tcPr>
          <w:p w:rsidR="00063F77" w:rsidRDefault="00063F77">
            <w:pPr>
              <w:pStyle w:val="ConsPlusNormal"/>
              <w:jc w:val="center"/>
            </w:pPr>
            <w:r>
              <w:t>1 000,0</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top w:val="nil"/>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1.1 в ред. </w:t>
            </w:r>
            <w:hyperlink r:id="rId234"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Pr>
          <w:p w:rsidR="00063F77" w:rsidRDefault="00063F77">
            <w:pPr>
              <w:pStyle w:val="ConsPlusNormal"/>
            </w:pPr>
            <w:r>
              <w:t>1.2. Развитие молодежного предпринимательства</w:t>
            </w:r>
          </w:p>
        </w:tc>
        <w:tc>
          <w:tcPr>
            <w:tcW w:w="1984" w:type="dxa"/>
            <w:vMerge w:val="restart"/>
          </w:tcPr>
          <w:p w:rsidR="00063F77" w:rsidRDefault="00063F77">
            <w:pPr>
              <w:pStyle w:val="ConsPlusNormal"/>
            </w:pPr>
            <w:r>
              <w:t>министерство по делам молодежи и спорту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56 227,6</w:t>
            </w:r>
          </w:p>
        </w:tc>
        <w:tc>
          <w:tcPr>
            <w:tcW w:w="1247" w:type="dxa"/>
          </w:tcPr>
          <w:p w:rsidR="00063F77" w:rsidRDefault="00063F77">
            <w:pPr>
              <w:pStyle w:val="ConsPlusNormal"/>
              <w:jc w:val="center"/>
            </w:pPr>
            <w:r>
              <w:t>6 250,0</w:t>
            </w:r>
          </w:p>
        </w:tc>
        <w:tc>
          <w:tcPr>
            <w:tcW w:w="1134" w:type="dxa"/>
          </w:tcPr>
          <w:p w:rsidR="00063F77" w:rsidRDefault="00063F77">
            <w:pPr>
              <w:pStyle w:val="ConsPlusNormal"/>
              <w:jc w:val="center"/>
            </w:pPr>
            <w:r>
              <w:t>13 250,0</w:t>
            </w:r>
          </w:p>
        </w:tc>
        <w:tc>
          <w:tcPr>
            <w:tcW w:w="1191" w:type="dxa"/>
          </w:tcPr>
          <w:p w:rsidR="00063F77" w:rsidRDefault="00063F77">
            <w:pPr>
              <w:pStyle w:val="ConsPlusNormal"/>
              <w:jc w:val="center"/>
            </w:pPr>
            <w:r>
              <w:t>1 250,0</w:t>
            </w:r>
          </w:p>
        </w:tc>
        <w:tc>
          <w:tcPr>
            <w:tcW w:w="1304" w:type="dxa"/>
          </w:tcPr>
          <w:p w:rsidR="00063F77" w:rsidRDefault="00063F77">
            <w:pPr>
              <w:pStyle w:val="ConsPlusNormal"/>
              <w:jc w:val="center"/>
            </w:pPr>
            <w:r>
              <w:t>7 873,1</w:t>
            </w:r>
          </w:p>
        </w:tc>
        <w:tc>
          <w:tcPr>
            <w:tcW w:w="1276" w:type="dxa"/>
          </w:tcPr>
          <w:p w:rsidR="00063F77" w:rsidRDefault="00063F77">
            <w:pPr>
              <w:pStyle w:val="ConsPlusNormal"/>
              <w:jc w:val="center"/>
            </w:pPr>
            <w:r>
              <w:t>8 503,1</w:t>
            </w:r>
          </w:p>
        </w:tc>
        <w:tc>
          <w:tcPr>
            <w:tcW w:w="1247" w:type="dxa"/>
          </w:tcPr>
          <w:p w:rsidR="00063F77" w:rsidRDefault="00063F77">
            <w:pPr>
              <w:pStyle w:val="ConsPlusNormal"/>
              <w:jc w:val="center"/>
            </w:pPr>
            <w:r>
              <w:t>9 183,4</w:t>
            </w:r>
          </w:p>
        </w:tc>
        <w:tc>
          <w:tcPr>
            <w:tcW w:w="1304" w:type="dxa"/>
          </w:tcPr>
          <w:p w:rsidR="00063F77" w:rsidRDefault="00063F77">
            <w:pPr>
              <w:pStyle w:val="ConsPlusNormal"/>
              <w:jc w:val="center"/>
            </w:pPr>
            <w:r>
              <w:t>9 918,0</w:t>
            </w:r>
          </w:p>
        </w:tc>
        <w:tc>
          <w:tcPr>
            <w:tcW w:w="2551" w:type="dxa"/>
            <w:vMerge w:val="restart"/>
            <w:tcBorders>
              <w:bottom w:val="nil"/>
            </w:tcBorders>
          </w:tcPr>
          <w:p w:rsidR="00063F77" w:rsidRDefault="00063F77">
            <w:pPr>
              <w:pStyle w:val="ConsPlusNormal"/>
            </w:pPr>
            <w:r>
              <w:t>вовлечение в предпринимательство не менее 200 человек (ежегодно); обучение основам предпринимательской деятельности - не менее 40 человек (ежегодно);</w:t>
            </w:r>
          </w:p>
          <w:p w:rsidR="00063F77" w:rsidRDefault="00063F77">
            <w:pPr>
              <w:pStyle w:val="ConsPlusNormal"/>
            </w:pPr>
            <w:r>
              <w:t>количество новых субъектов малого и среднего предпринимательства, созданных лицами до 30 лет - не менее 10 (ежегодно); направление на всероссийские, международные мероприятия и проекты - не менее 2 человек (ежегодно)</w:t>
            </w:r>
          </w:p>
        </w:tc>
      </w:tr>
      <w:tr w:rsidR="00063F77">
        <w:trPr>
          <w:trHeight w:val="450"/>
        </w:trPr>
        <w:tc>
          <w:tcPr>
            <w:tcW w:w="2891" w:type="dxa"/>
            <w:vMerge/>
          </w:tcPr>
          <w:p w:rsidR="00063F77" w:rsidRDefault="00063F77"/>
        </w:tc>
        <w:tc>
          <w:tcPr>
            <w:tcW w:w="1984" w:type="dxa"/>
            <w:vMerge/>
          </w:tcPr>
          <w:p w:rsidR="00063F77" w:rsidRDefault="00063F77"/>
        </w:tc>
        <w:tc>
          <w:tcPr>
            <w:tcW w:w="1984" w:type="dxa"/>
            <w:vMerge w:val="restart"/>
          </w:tcPr>
          <w:p w:rsidR="00063F77" w:rsidRDefault="00063F77">
            <w:pPr>
              <w:pStyle w:val="ConsPlusNormal"/>
            </w:pPr>
            <w:r>
              <w:t>в том числе:</w:t>
            </w:r>
          </w:p>
        </w:tc>
        <w:tc>
          <w:tcPr>
            <w:tcW w:w="1361" w:type="dxa"/>
            <w:vMerge w:val="restart"/>
          </w:tcPr>
          <w:p w:rsidR="00063F77" w:rsidRDefault="00063F77">
            <w:pPr>
              <w:pStyle w:val="ConsPlusNormal"/>
            </w:pPr>
          </w:p>
        </w:tc>
        <w:tc>
          <w:tcPr>
            <w:tcW w:w="1247" w:type="dxa"/>
            <w:vMerge w:val="restart"/>
          </w:tcPr>
          <w:p w:rsidR="00063F77" w:rsidRDefault="00063F77">
            <w:pPr>
              <w:pStyle w:val="ConsPlusNormal"/>
            </w:pPr>
          </w:p>
        </w:tc>
        <w:tc>
          <w:tcPr>
            <w:tcW w:w="1134" w:type="dxa"/>
            <w:vMerge w:val="restart"/>
          </w:tcPr>
          <w:p w:rsidR="00063F77" w:rsidRDefault="00063F77">
            <w:pPr>
              <w:pStyle w:val="ConsPlusNormal"/>
            </w:pPr>
          </w:p>
        </w:tc>
        <w:tc>
          <w:tcPr>
            <w:tcW w:w="1191" w:type="dxa"/>
            <w:vMerge w:val="restart"/>
          </w:tcPr>
          <w:p w:rsidR="00063F77" w:rsidRDefault="00063F77">
            <w:pPr>
              <w:pStyle w:val="ConsPlusNormal"/>
            </w:pPr>
          </w:p>
        </w:tc>
        <w:tc>
          <w:tcPr>
            <w:tcW w:w="1304" w:type="dxa"/>
            <w:vMerge w:val="restart"/>
          </w:tcPr>
          <w:p w:rsidR="00063F77" w:rsidRDefault="00063F77">
            <w:pPr>
              <w:pStyle w:val="ConsPlusNormal"/>
            </w:pPr>
          </w:p>
        </w:tc>
        <w:tc>
          <w:tcPr>
            <w:tcW w:w="1276" w:type="dxa"/>
            <w:vMerge w:val="restart"/>
          </w:tcPr>
          <w:p w:rsidR="00063F77" w:rsidRDefault="00063F77">
            <w:pPr>
              <w:pStyle w:val="ConsPlusNormal"/>
            </w:pPr>
          </w:p>
        </w:tc>
        <w:tc>
          <w:tcPr>
            <w:tcW w:w="1247" w:type="dxa"/>
            <w:vMerge w:val="restart"/>
          </w:tcPr>
          <w:p w:rsidR="00063F77" w:rsidRDefault="00063F77">
            <w:pPr>
              <w:pStyle w:val="ConsPlusNormal"/>
            </w:pPr>
          </w:p>
        </w:tc>
        <w:tc>
          <w:tcPr>
            <w:tcW w:w="1304" w:type="dxa"/>
            <w:vMerge w:val="restart"/>
          </w:tcPr>
          <w:p w:rsidR="00063F77" w:rsidRDefault="00063F77">
            <w:pPr>
              <w:pStyle w:val="ConsPlusNormal"/>
            </w:pPr>
          </w:p>
        </w:tc>
        <w:tc>
          <w:tcPr>
            <w:tcW w:w="2551" w:type="dxa"/>
            <w:vMerge/>
            <w:tcBorders>
              <w:bottom w:val="nil"/>
            </w:tcBorders>
          </w:tcPr>
          <w:p w:rsidR="00063F77" w:rsidRDefault="00063F77"/>
        </w:tc>
      </w:tr>
      <w:tr w:rsidR="00063F77">
        <w:trPr>
          <w:trHeight w:val="270"/>
        </w:trPr>
        <w:tc>
          <w:tcPr>
            <w:tcW w:w="2891" w:type="dxa"/>
            <w:vMerge w:val="restart"/>
          </w:tcPr>
          <w:p w:rsidR="00063F77" w:rsidRDefault="00063F77">
            <w:pPr>
              <w:pStyle w:val="ConsPlusNormal"/>
            </w:pPr>
            <w:r>
              <w:t>в том числе:</w:t>
            </w:r>
          </w:p>
        </w:tc>
        <w:tc>
          <w:tcPr>
            <w:tcW w:w="1984" w:type="dxa"/>
            <w:vMerge/>
          </w:tcPr>
          <w:p w:rsidR="00063F77" w:rsidRDefault="00063F77"/>
        </w:tc>
        <w:tc>
          <w:tcPr>
            <w:tcW w:w="1984" w:type="dxa"/>
            <w:vMerge/>
          </w:tcPr>
          <w:p w:rsidR="00063F77" w:rsidRDefault="00063F77"/>
        </w:tc>
        <w:tc>
          <w:tcPr>
            <w:tcW w:w="1361" w:type="dxa"/>
            <w:vMerge/>
          </w:tcPr>
          <w:p w:rsidR="00063F77" w:rsidRDefault="00063F77"/>
        </w:tc>
        <w:tc>
          <w:tcPr>
            <w:tcW w:w="1247" w:type="dxa"/>
            <w:vMerge/>
          </w:tcPr>
          <w:p w:rsidR="00063F77" w:rsidRDefault="00063F77"/>
        </w:tc>
        <w:tc>
          <w:tcPr>
            <w:tcW w:w="1134" w:type="dxa"/>
            <w:vMerge/>
          </w:tcPr>
          <w:p w:rsidR="00063F77" w:rsidRDefault="00063F77"/>
        </w:tc>
        <w:tc>
          <w:tcPr>
            <w:tcW w:w="1191" w:type="dxa"/>
            <w:vMerge/>
          </w:tcPr>
          <w:p w:rsidR="00063F77" w:rsidRDefault="00063F77"/>
        </w:tc>
        <w:tc>
          <w:tcPr>
            <w:tcW w:w="1304" w:type="dxa"/>
            <w:vMerge/>
          </w:tcPr>
          <w:p w:rsidR="00063F77" w:rsidRDefault="00063F77"/>
        </w:tc>
        <w:tc>
          <w:tcPr>
            <w:tcW w:w="1276" w:type="dxa"/>
            <w:vMerge/>
          </w:tcPr>
          <w:p w:rsidR="00063F77" w:rsidRDefault="00063F77"/>
        </w:tc>
        <w:tc>
          <w:tcPr>
            <w:tcW w:w="1247" w:type="dxa"/>
            <w:vMerge/>
          </w:tcPr>
          <w:p w:rsidR="00063F77" w:rsidRDefault="00063F77"/>
        </w:tc>
        <w:tc>
          <w:tcPr>
            <w:tcW w:w="1304" w:type="dxa"/>
            <w:vMerge/>
          </w:tcPr>
          <w:p w:rsidR="00063F77" w:rsidRDefault="00063F77"/>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45 382,1</w:t>
            </w:r>
          </w:p>
        </w:tc>
        <w:tc>
          <w:tcPr>
            <w:tcW w:w="1247" w:type="dxa"/>
          </w:tcPr>
          <w:p w:rsidR="00063F77" w:rsidRDefault="00063F77">
            <w:pPr>
              <w:pStyle w:val="ConsPlusNormal"/>
              <w:jc w:val="center"/>
            </w:pPr>
            <w:r>
              <w:t>5 000,0</w:t>
            </w:r>
          </w:p>
        </w:tc>
        <w:tc>
          <w:tcPr>
            <w:tcW w:w="1134" w:type="dxa"/>
          </w:tcPr>
          <w:p w:rsidR="00063F77" w:rsidRDefault="00063F77">
            <w:pPr>
              <w:pStyle w:val="ConsPlusNormal"/>
              <w:jc w:val="center"/>
            </w:pPr>
            <w:r>
              <w:t>12 000,0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6 298,5</w:t>
            </w:r>
          </w:p>
        </w:tc>
        <w:tc>
          <w:tcPr>
            <w:tcW w:w="1276" w:type="dxa"/>
          </w:tcPr>
          <w:p w:rsidR="00063F77" w:rsidRDefault="00063F77">
            <w:pPr>
              <w:pStyle w:val="ConsPlusNormal"/>
              <w:jc w:val="center"/>
            </w:pPr>
            <w:r>
              <w:t>6 802,5</w:t>
            </w:r>
          </w:p>
        </w:tc>
        <w:tc>
          <w:tcPr>
            <w:tcW w:w="1247" w:type="dxa"/>
          </w:tcPr>
          <w:p w:rsidR="00063F77" w:rsidRDefault="00063F77">
            <w:pPr>
              <w:pStyle w:val="ConsPlusNormal"/>
              <w:jc w:val="center"/>
            </w:pPr>
            <w:r>
              <w:t>7 346,7</w:t>
            </w:r>
          </w:p>
        </w:tc>
        <w:tc>
          <w:tcPr>
            <w:tcW w:w="1304" w:type="dxa"/>
          </w:tcPr>
          <w:p w:rsidR="00063F77" w:rsidRDefault="00063F77">
            <w:pPr>
              <w:pStyle w:val="ConsPlusNormal"/>
              <w:jc w:val="center"/>
            </w:pPr>
            <w:r>
              <w:t>7 934,4</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10 845,5</w:t>
            </w:r>
          </w:p>
        </w:tc>
        <w:tc>
          <w:tcPr>
            <w:tcW w:w="1247" w:type="dxa"/>
          </w:tcPr>
          <w:p w:rsidR="00063F77" w:rsidRDefault="00063F77">
            <w:pPr>
              <w:pStyle w:val="ConsPlusNormal"/>
              <w:jc w:val="center"/>
            </w:pPr>
            <w:r>
              <w:t>1 250,0</w:t>
            </w:r>
          </w:p>
        </w:tc>
        <w:tc>
          <w:tcPr>
            <w:tcW w:w="1134" w:type="dxa"/>
          </w:tcPr>
          <w:p w:rsidR="00063F77" w:rsidRDefault="00063F77">
            <w:pPr>
              <w:pStyle w:val="ConsPlusNormal"/>
              <w:jc w:val="center"/>
            </w:pPr>
            <w:r>
              <w:t>1 250,0</w:t>
            </w:r>
          </w:p>
        </w:tc>
        <w:tc>
          <w:tcPr>
            <w:tcW w:w="1191" w:type="dxa"/>
          </w:tcPr>
          <w:p w:rsidR="00063F77" w:rsidRDefault="00063F77">
            <w:pPr>
              <w:pStyle w:val="ConsPlusNormal"/>
              <w:jc w:val="center"/>
            </w:pPr>
            <w:r>
              <w:t>1 250,0</w:t>
            </w:r>
          </w:p>
        </w:tc>
        <w:tc>
          <w:tcPr>
            <w:tcW w:w="1304" w:type="dxa"/>
          </w:tcPr>
          <w:p w:rsidR="00063F77" w:rsidRDefault="00063F77">
            <w:pPr>
              <w:pStyle w:val="ConsPlusNormal"/>
              <w:jc w:val="center"/>
            </w:pPr>
            <w:r>
              <w:t>1 574,6</w:t>
            </w:r>
          </w:p>
        </w:tc>
        <w:tc>
          <w:tcPr>
            <w:tcW w:w="1276" w:type="dxa"/>
          </w:tcPr>
          <w:p w:rsidR="00063F77" w:rsidRDefault="00063F77">
            <w:pPr>
              <w:pStyle w:val="ConsPlusNormal"/>
              <w:jc w:val="center"/>
            </w:pPr>
            <w:r>
              <w:t>1 700,6</w:t>
            </w:r>
          </w:p>
        </w:tc>
        <w:tc>
          <w:tcPr>
            <w:tcW w:w="1247" w:type="dxa"/>
          </w:tcPr>
          <w:p w:rsidR="00063F77" w:rsidRDefault="00063F77">
            <w:pPr>
              <w:pStyle w:val="ConsPlusNormal"/>
              <w:jc w:val="center"/>
            </w:pPr>
            <w:r>
              <w:t>1 836,7</w:t>
            </w:r>
          </w:p>
        </w:tc>
        <w:tc>
          <w:tcPr>
            <w:tcW w:w="1304" w:type="dxa"/>
          </w:tcPr>
          <w:p w:rsidR="00063F77" w:rsidRDefault="00063F77">
            <w:pPr>
              <w:pStyle w:val="ConsPlusNormal"/>
              <w:jc w:val="center"/>
            </w:pPr>
            <w:r>
              <w:t>1 983,6</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val="restart"/>
          </w:tcPr>
          <w:p w:rsidR="00063F77" w:rsidRDefault="00063F77">
            <w:pPr>
              <w:pStyle w:val="ConsPlusNormal"/>
            </w:pPr>
            <w:r>
              <w:t xml:space="preserve">1) проведение информационной кампании </w:t>
            </w:r>
            <w:r>
              <w:lastRenderedPageBreak/>
              <w:t>по повышению престижа предпринимательской деятельности, в том числе публикации в средствах массовой информации, направленные на популяризацию положительного образа молодого предпринимателя; вовлечение молодежи в мероприятия по молодежному предпринимательству</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19 491,3</w:t>
            </w:r>
          </w:p>
        </w:tc>
        <w:tc>
          <w:tcPr>
            <w:tcW w:w="1247" w:type="dxa"/>
          </w:tcPr>
          <w:p w:rsidR="00063F77" w:rsidRDefault="00063F77">
            <w:pPr>
              <w:pStyle w:val="ConsPlusNormal"/>
              <w:jc w:val="center"/>
            </w:pPr>
            <w:r>
              <w:t>2 060,0</w:t>
            </w:r>
          </w:p>
        </w:tc>
        <w:tc>
          <w:tcPr>
            <w:tcW w:w="1134" w:type="dxa"/>
          </w:tcPr>
          <w:p w:rsidR="00063F77" w:rsidRDefault="00063F77">
            <w:pPr>
              <w:pStyle w:val="ConsPlusNormal"/>
              <w:jc w:val="center"/>
            </w:pPr>
            <w:r>
              <w:t>3 302,1</w:t>
            </w:r>
          </w:p>
        </w:tc>
        <w:tc>
          <w:tcPr>
            <w:tcW w:w="1191" w:type="dxa"/>
          </w:tcPr>
          <w:p w:rsidR="00063F77" w:rsidRDefault="00063F77">
            <w:pPr>
              <w:pStyle w:val="ConsPlusNormal"/>
              <w:jc w:val="center"/>
            </w:pPr>
            <w:r>
              <w:t>961,1</w:t>
            </w:r>
          </w:p>
        </w:tc>
        <w:tc>
          <w:tcPr>
            <w:tcW w:w="1304" w:type="dxa"/>
          </w:tcPr>
          <w:p w:rsidR="00063F77" w:rsidRDefault="00063F77">
            <w:pPr>
              <w:pStyle w:val="ConsPlusNormal"/>
              <w:jc w:val="center"/>
            </w:pPr>
            <w:r>
              <w:t>2 673,1</w:t>
            </w:r>
          </w:p>
        </w:tc>
        <w:tc>
          <w:tcPr>
            <w:tcW w:w="1276" w:type="dxa"/>
          </w:tcPr>
          <w:p w:rsidR="00063F77" w:rsidRDefault="00063F77">
            <w:pPr>
              <w:pStyle w:val="ConsPlusNormal"/>
              <w:jc w:val="center"/>
            </w:pPr>
            <w:r>
              <w:t>3 043,6</w:t>
            </w:r>
          </w:p>
        </w:tc>
        <w:tc>
          <w:tcPr>
            <w:tcW w:w="1247" w:type="dxa"/>
          </w:tcPr>
          <w:p w:rsidR="00063F77" w:rsidRDefault="00063F77">
            <w:pPr>
              <w:pStyle w:val="ConsPlusNormal"/>
              <w:jc w:val="center"/>
            </w:pPr>
            <w:r>
              <w:t>3 424,4</w:t>
            </w:r>
          </w:p>
        </w:tc>
        <w:tc>
          <w:tcPr>
            <w:tcW w:w="1304" w:type="dxa"/>
          </w:tcPr>
          <w:p w:rsidR="00063F77" w:rsidRDefault="00063F77">
            <w:pPr>
              <w:pStyle w:val="ConsPlusNormal"/>
              <w:jc w:val="center"/>
            </w:pPr>
            <w:r>
              <w:t>4 027,0</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14 885,7</w:t>
            </w:r>
          </w:p>
        </w:tc>
        <w:tc>
          <w:tcPr>
            <w:tcW w:w="1247" w:type="dxa"/>
          </w:tcPr>
          <w:p w:rsidR="00063F77" w:rsidRDefault="00063F77">
            <w:pPr>
              <w:pStyle w:val="ConsPlusNormal"/>
              <w:jc w:val="center"/>
            </w:pPr>
            <w:r>
              <w:t>1 700,0</w:t>
            </w:r>
          </w:p>
        </w:tc>
        <w:tc>
          <w:tcPr>
            <w:tcW w:w="1134" w:type="dxa"/>
          </w:tcPr>
          <w:p w:rsidR="00063F77" w:rsidRDefault="00063F77">
            <w:pPr>
              <w:pStyle w:val="ConsPlusNormal"/>
              <w:jc w:val="center"/>
            </w:pPr>
            <w:r>
              <w:t>2341,0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2 210,5</w:t>
            </w:r>
          </w:p>
        </w:tc>
        <w:tc>
          <w:tcPr>
            <w:tcW w:w="1276" w:type="dxa"/>
          </w:tcPr>
          <w:p w:rsidR="00063F77" w:rsidRDefault="00063F77">
            <w:pPr>
              <w:pStyle w:val="ConsPlusNormal"/>
              <w:jc w:val="center"/>
            </w:pPr>
            <w:r>
              <w:t>2 511,1</w:t>
            </w:r>
          </w:p>
        </w:tc>
        <w:tc>
          <w:tcPr>
            <w:tcW w:w="1247" w:type="dxa"/>
          </w:tcPr>
          <w:p w:rsidR="00063F77" w:rsidRDefault="00063F77">
            <w:pPr>
              <w:pStyle w:val="ConsPlusNormal"/>
              <w:jc w:val="center"/>
            </w:pPr>
            <w:r>
              <w:t>2 818,7</w:t>
            </w:r>
          </w:p>
        </w:tc>
        <w:tc>
          <w:tcPr>
            <w:tcW w:w="1304" w:type="dxa"/>
          </w:tcPr>
          <w:p w:rsidR="00063F77" w:rsidRDefault="00063F77">
            <w:pPr>
              <w:pStyle w:val="ConsPlusNormal"/>
              <w:jc w:val="center"/>
            </w:pPr>
            <w:r>
              <w:t>3 304,4</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4 605,6</w:t>
            </w:r>
          </w:p>
        </w:tc>
        <w:tc>
          <w:tcPr>
            <w:tcW w:w="1247" w:type="dxa"/>
          </w:tcPr>
          <w:p w:rsidR="00063F77" w:rsidRDefault="00063F77">
            <w:pPr>
              <w:pStyle w:val="ConsPlusNormal"/>
              <w:jc w:val="center"/>
            </w:pPr>
            <w:r>
              <w:t>360,0</w:t>
            </w:r>
          </w:p>
        </w:tc>
        <w:tc>
          <w:tcPr>
            <w:tcW w:w="1134" w:type="dxa"/>
          </w:tcPr>
          <w:p w:rsidR="00063F77" w:rsidRDefault="00063F77">
            <w:pPr>
              <w:pStyle w:val="ConsPlusNormal"/>
              <w:jc w:val="center"/>
            </w:pPr>
            <w:r>
              <w:t>961,1</w:t>
            </w:r>
          </w:p>
        </w:tc>
        <w:tc>
          <w:tcPr>
            <w:tcW w:w="1191" w:type="dxa"/>
          </w:tcPr>
          <w:p w:rsidR="00063F77" w:rsidRDefault="00063F77">
            <w:pPr>
              <w:pStyle w:val="ConsPlusNormal"/>
              <w:jc w:val="center"/>
            </w:pPr>
            <w:r>
              <w:t>961,1</w:t>
            </w:r>
          </w:p>
        </w:tc>
        <w:tc>
          <w:tcPr>
            <w:tcW w:w="1304" w:type="dxa"/>
          </w:tcPr>
          <w:p w:rsidR="00063F77" w:rsidRDefault="00063F77">
            <w:pPr>
              <w:pStyle w:val="ConsPlusNormal"/>
              <w:jc w:val="center"/>
            </w:pPr>
            <w:r>
              <w:t>462,6</w:t>
            </w:r>
          </w:p>
        </w:tc>
        <w:tc>
          <w:tcPr>
            <w:tcW w:w="1276" w:type="dxa"/>
          </w:tcPr>
          <w:p w:rsidR="00063F77" w:rsidRDefault="00063F77">
            <w:pPr>
              <w:pStyle w:val="ConsPlusNormal"/>
              <w:jc w:val="center"/>
            </w:pPr>
            <w:r>
              <w:t>532,5</w:t>
            </w:r>
          </w:p>
        </w:tc>
        <w:tc>
          <w:tcPr>
            <w:tcW w:w="1247" w:type="dxa"/>
          </w:tcPr>
          <w:p w:rsidR="00063F77" w:rsidRDefault="00063F77">
            <w:pPr>
              <w:pStyle w:val="ConsPlusNormal"/>
              <w:jc w:val="center"/>
            </w:pPr>
            <w:r>
              <w:t>605,7</w:t>
            </w:r>
          </w:p>
        </w:tc>
        <w:tc>
          <w:tcPr>
            <w:tcW w:w="1304" w:type="dxa"/>
          </w:tcPr>
          <w:p w:rsidR="00063F77" w:rsidRDefault="00063F77">
            <w:pPr>
              <w:pStyle w:val="ConsPlusNormal"/>
              <w:jc w:val="center"/>
            </w:pPr>
            <w:r>
              <w:t>722,6</w:t>
            </w:r>
          </w:p>
        </w:tc>
        <w:tc>
          <w:tcPr>
            <w:tcW w:w="2551" w:type="dxa"/>
            <w:vMerge/>
            <w:tcBorders>
              <w:bottom w:val="nil"/>
            </w:tcBorders>
          </w:tcPr>
          <w:p w:rsidR="00063F77" w:rsidRDefault="00063F77"/>
        </w:tc>
      </w:tr>
      <w:tr w:rsidR="00063F77">
        <w:tc>
          <w:tcPr>
            <w:tcW w:w="2891" w:type="dxa"/>
            <w:vMerge w:val="restart"/>
          </w:tcPr>
          <w:p w:rsidR="00063F77" w:rsidRDefault="00063F77">
            <w:pPr>
              <w:pStyle w:val="ConsPlusNormal"/>
            </w:pPr>
            <w:r>
              <w:t>2) проведение образовательных программ, игровых и тренинговых мероприятий, образовательных курсов по предпринимательству среди молодежи, проживающей в Архангельской области. Сопровождение молодых предпринимателей. Проведение регионального форума молодых предпринимателей</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28 781,8</w:t>
            </w:r>
          </w:p>
        </w:tc>
        <w:tc>
          <w:tcPr>
            <w:tcW w:w="1247" w:type="dxa"/>
          </w:tcPr>
          <w:p w:rsidR="00063F77" w:rsidRDefault="00063F77">
            <w:pPr>
              <w:pStyle w:val="ConsPlusNormal"/>
              <w:jc w:val="center"/>
            </w:pPr>
            <w:r>
              <w:t>3 500,0</w:t>
            </w:r>
          </w:p>
        </w:tc>
        <w:tc>
          <w:tcPr>
            <w:tcW w:w="1134" w:type="dxa"/>
          </w:tcPr>
          <w:p w:rsidR="00063F77" w:rsidRDefault="00063F77">
            <w:pPr>
              <w:pStyle w:val="ConsPlusNormal"/>
              <w:jc w:val="center"/>
            </w:pPr>
            <w:r>
              <w:t>6 500,1</w:t>
            </w:r>
          </w:p>
        </w:tc>
        <w:tc>
          <w:tcPr>
            <w:tcW w:w="1191" w:type="dxa"/>
          </w:tcPr>
          <w:p w:rsidR="00063F77" w:rsidRDefault="00063F77">
            <w:pPr>
              <w:pStyle w:val="ConsPlusNormal"/>
              <w:jc w:val="center"/>
            </w:pPr>
            <w:r>
              <w:t>66,7</w:t>
            </w:r>
          </w:p>
        </w:tc>
        <w:tc>
          <w:tcPr>
            <w:tcW w:w="1304" w:type="dxa"/>
          </w:tcPr>
          <w:p w:rsidR="00063F77" w:rsidRDefault="00063F77">
            <w:pPr>
              <w:pStyle w:val="ConsPlusNormal"/>
              <w:jc w:val="center"/>
            </w:pPr>
            <w:r>
              <w:t>4 340,0</w:t>
            </w:r>
          </w:p>
        </w:tc>
        <w:tc>
          <w:tcPr>
            <w:tcW w:w="1276" w:type="dxa"/>
          </w:tcPr>
          <w:p w:rsidR="00063F77" w:rsidRDefault="00063F77">
            <w:pPr>
              <w:pStyle w:val="ConsPlusNormal"/>
              <w:jc w:val="center"/>
            </w:pPr>
            <w:r>
              <w:t>4 575,0</w:t>
            </w:r>
          </w:p>
        </w:tc>
        <w:tc>
          <w:tcPr>
            <w:tcW w:w="1247" w:type="dxa"/>
          </w:tcPr>
          <w:p w:rsidR="00063F77" w:rsidRDefault="00063F77">
            <w:pPr>
              <w:pStyle w:val="ConsPlusNormal"/>
              <w:jc w:val="center"/>
            </w:pPr>
            <w:r>
              <w:t>4 850,0</w:t>
            </w:r>
          </w:p>
        </w:tc>
        <w:tc>
          <w:tcPr>
            <w:tcW w:w="1304" w:type="dxa"/>
          </w:tcPr>
          <w:p w:rsidR="00063F77" w:rsidRDefault="00063F77">
            <w:pPr>
              <w:pStyle w:val="ConsPlusNormal"/>
              <w:jc w:val="center"/>
            </w:pPr>
            <w:r>
              <w:t>4 950,0</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24 205,4</w:t>
            </w:r>
          </w:p>
        </w:tc>
        <w:tc>
          <w:tcPr>
            <w:tcW w:w="1247" w:type="dxa"/>
          </w:tcPr>
          <w:p w:rsidR="00063F77" w:rsidRDefault="00063F77">
            <w:pPr>
              <w:pStyle w:val="ConsPlusNormal"/>
              <w:jc w:val="center"/>
            </w:pPr>
            <w:r>
              <w:t>2 800,0</w:t>
            </w:r>
          </w:p>
        </w:tc>
        <w:tc>
          <w:tcPr>
            <w:tcW w:w="1134" w:type="dxa"/>
          </w:tcPr>
          <w:p w:rsidR="00063F77" w:rsidRDefault="00063F77">
            <w:pPr>
              <w:pStyle w:val="ConsPlusNormal"/>
              <w:jc w:val="center"/>
            </w:pPr>
            <w:r>
              <w:t>6433,4</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3 472,0</w:t>
            </w:r>
          </w:p>
        </w:tc>
        <w:tc>
          <w:tcPr>
            <w:tcW w:w="1276" w:type="dxa"/>
          </w:tcPr>
          <w:p w:rsidR="00063F77" w:rsidRDefault="00063F77">
            <w:pPr>
              <w:pStyle w:val="ConsPlusNormal"/>
              <w:jc w:val="center"/>
            </w:pPr>
            <w:r>
              <w:t>3 660,0</w:t>
            </w:r>
          </w:p>
        </w:tc>
        <w:tc>
          <w:tcPr>
            <w:tcW w:w="1247" w:type="dxa"/>
          </w:tcPr>
          <w:p w:rsidR="00063F77" w:rsidRDefault="00063F77">
            <w:pPr>
              <w:pStyle w:val="ConsPlusNormal"/>
              <w:jc w:val="center"/>
            </w:pPr>
            <w:r>
              <w:t>3 880,0</w:t>
            </w:r>
          </w:p>
        </w:tc>
        <w:tc>
          <w:tcPr>
            <w:tcW w:w="1304" w:type="dxa"/>
          </w:tcPr>
          <w:p w:rsidR="00063F77" w:rsidRDefault="00063F77">
            <w:pPr>
              <w:pStyle w:val="ConsPlusNormal"/>
              <w:jc w:val="center"/>
            </w:pPr>
            <w:r>
              <w:t>3 960,0</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4 576,4</w:t>
            </w:r>
          </w:p>
        </w:tc>
        <w:tc>
          <w:tcPr>
            <w:tcW w:w="1247" w:type="dxa"/>
          </w:tcPr>
          <w:p w:rsidR="00063F77" w:rsidRDefault="00063F77">
            <w:pPr>
              <w:pStyle w:val="ConsPlusNormal"/>
              <w:jc w:val="center"/>
            </w:pPr>
            <w:r>
              <w:t>700,0</w:t>
            </w:r>
          </w:p>
        </w:tc>
        <w:tc>
          <w:tcPr>
            <w:tcW w:w="1134" w:type="dxa"/>
          </w:tcPr>
          <w:p w:rsidR="00063F77" w:rsidRDefault="00063F77">
            <w:pPr>
              <w:pStyle w:val="ConsPlusNormal"/>
              <w:jc w:val="center"/>
            </w:pPr>
            <w:r>
              <w:t>66,7</w:t>
            </w:r>
          </w:p>
        </w:tc>
        <w:tc>
          <w:tcPr>
            <w:tcW w:w="1191" w:type="dxa"/>
          </w:tcPr>
          <w:p w:rsidR="00063F77" w:rsidRDefault="00063F77">
            <w:pPr>
              <w:pStyle w:val="ConsPlusNormal"/>
              <w:jc w:val="center"/>
            </w:pPr>
            <w:r>
              <w:t>66,7</w:t>
            </w:r>
          </w:p>
        </w:tc>
        <w:tc>
          <w:tcPr>
            <w:tcW w:w="1304" w:type="dxa"/>
          </w:tcPr>
          <w:p w:rsidR="00063F77" w:rsidRDefault="00063F77">
            <w:pPr>
              <w:pStyle w:val="ConsPlusNormal"/>
              <w:jc w:val="center"/>
            </w:pPr>
            <w:r>
              <w:t>868,0</w:t>
            </w:r>
          </w:p>
        </w:tc>
        <w:tc>
          <w:tcPr>
            <w:tcW w:w="1276" w:type="dxa"/>
          </w:tcPr>
          <w:p w:rsidR="00063F77" w:rsidRDefault="00063F77">
            <w:pPr>
              <w:pStyle w:val="ConsPlusNormal"/>
              <w:jc w:val="center"/>
            </w:pPr>
            <w:r>
              <w:t>915,0</w:t>
            </w:r>
          </w:p>
        </w:tc>
        <w:tc>
          <w:tcPr>
            <w:tcW w:w="1247" w:type="dxa"/>
          </w:tcPr>
          <w:p w:rsidR="00063F77" w:rsidRDefault="00063F77">
            <w:pPr>
              <w:pStyle w:val="ConsPlusNormal"/>
              <w:jc w:val="center"/>
            </w:pPr>
            <w:r>
              <w:t>970,0</w:t>
            </w:r>
          </w:p>
        </w:tc>
        <w:tc>
          <w:tcPr>
            <w:tcW w:w="1304" w:type="dxa"/>
          </w:tcPr>
          <w:p w:rsidR="00063F77" w:rsidRDefault="00063F77">
            <w:pPr>
              <w:pStyle w:val="ConsPlusNormal"/>
              <w:jc w:val="center"/>
            </w:pPr>
            <w:r>
              <w:t>990,0</w:t>
            </w:r>
          </w:p>
        </w:tc>
        <w:tc>
          <w:tcPr>
            <w:tcW w:w="2551" w:type="dxa"/>
            <w:vMerge/>
            <w:tcBorders>
              <w:bottom w:val="nil"/>
            </w:tcBorders>
          </w:tcPr>
          <w:p w:rsidR="00063F77" w:rsidRDefault="00063F77"/>
        </w:tc>
      </w:tr>
      <w:tr w:rsidR="00063F77">
        <w:tc>
          <w:tcPr>
            <w:tcW w:w="2891" w:type="dxa"/>
            <w:vMerge w:val="restart"/>
          </w:tcPr>
          <w:p w:rsidR="00063F77" w:rsidRDefault="00063F77">
            <w:pPr>
              <w:pStyle w:val="ConsPlusNormal"/>
            </w:pPr>
            <w:r>
              <w:t>3) проведение регионального этапа конкурса "Молодой предприниматель России"</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6 136,6</w:t>
            </w:r>
          </w:p>
        </w:tc>
        <w:tc>
          <w:tcPr>
            <w:tcW w:w="1247" w:type="dxa"/>
          </w:tcPr>
          <w:p w:rsidR="00063F77" w:rsidRDefault="00063F77">
            <w:pPr>
              <w:pStyle w:val="ConsPlusNormal"/>
              <w:jc w:val="center"/>
            </w:pPr>
            <w:r>
              <w:t>500,0</w:t>
            </w:r>
          </w:p>
        </w:tc>
        <w:tc>
          <w:tcPr>
            <w:tcW w:w="1134" w:type="dxa"/>
          </w:tcPr>
          <w:p w:rsidR="00063F77" w:rsidRDefault="00063F77">
            <w:pPr>
              <w:pStyle w:val="ConsPlusNormal"/>
              <w:jc w:val="center"/>
            </w:pPr>
            <w:r>
              <w:t>2888,9</w:t>
            </w:r>
          </w:p>
        </w:tc>
        <w:tc>
          <w:tcPr>
            <w:tcW w:w="1191" w:type="dxa"/>
          </w:tcPr>
          <w:p w:rsidR="00063F77" w:rsidRDefault="00063F77">
            <w:pPr>
              <w:pStyle w:val="ConsPlusNormal"/>
              <w:jc w:val="center"/>
            </w:pPr>
            <w:r>
              <w:t>222,2</w:t>
            </w:r>
          </w:p>
        </w:tc>
        <w:tc>
          <w:tcPr>
            <w:tcW w:w="1304" w:type="dxa"/>
          </w:tcPr>
          <w:p w:rsidR="00063F77" w:rsidRDefault="00063F77">
            <w:pPr>
              <w:pStyle w:val="ConsPlusNormal"/>
              <w:jc w:val="center"/>
            </w:pPr>
            <w:r>
              <w:t>615,0</w:t>
            </w:r>
          </w:p>
        </w:tc>
        <w:tc>
          <w:tcPr>
            <w:tcW w:w="1276" w:type="dxa"/>
          </w:tcPr>
          <w:p w:rsidR="00063F77" w:rsidRDefault="00063F77">
            <w:pPr>
              <w:pStyle w:val="ConsPlusNormal"/>
              <w:jc w:val="center"/>
            </w:pPr>
            <w:r>
              <w:t>625,5</w:t>
            </w:r>
          </w:p>
        </w:tc>
        <w:tc>
          <w:tcPr>
            <w:tcW w:w="1247" w:type="dxa"/>
          </w:tcPr>
          <w:p w:rsidR="00063F77" w:rsidRDefault="00063F77">
            <w:pPr>
              <w:pStyle w:val="ConsPlusNormal"/>
              <w:jc w:val="center"/>
            </w:pPr>
            <w:r>
              <w:t>635,0</w:t>
            </w:r>
          </w:p>
        </w:tc>
        <w:tc>
          <w:tcPr>
            <w:tcW w:w="1304" w:type="dxa"/>
          </w:tcPr>
          <w:p w:rsidR="00063F77" w:rsidRDefault="00063F77">
            <w:pPr>
              <w:pStyle w:val="ConsPlusNormal"/>
              <w:jc w:val="center"/>
            </w:pPr>
            <w:r>
              <w:t>650,0</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5 087,1</w:t>
            </w:r>
          </w:p>
        </w:tc>
        <w:tc>
          <w:tcPr>
            <w:tcW w:w="1247" w:type="dxa"/>
          </w:tcPr>
          <w:p w:rsidR="00063F77" w:rsidRDefault="00063F77">
            <w:pPr>
              <w:pStyle w:val="ConsPlusNormal"/>
              <w:jc w:val="center"/>
            </w:pPr>
            <w:r>
              <w:t>400,0</w:t>
            </w:r>
          </w:p>
        </w:tc>
        <w:tc>
          <w:tcPr>
            <w:tcW w:w="1134" w:type="dxa"/>
          </w:tcPr>
          <w:p w:rsidR="00063F77" w:rsidRDefault="00063F77">
            <w:pPr>
              <w:pStyle w:val="ConsPlusNormal"/>
              <w:jc w:val="center"/>
            </w:pPr>
            <w:r>
              <w:t>2666,7</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492,0</w:t>
            </w:r>
          </w:p>
        </w:tc>
        <w:tc>
          <w:tcPr>
            <w:tcW w:w="1276" w:type="dxa"/>
          </w:tcPr>
          <w:p w:rsidR="00063F77" w:rsidRDefault="00063F77">
            <w:pPr>
              <w:pStyle w:val="ConsPlusNormal"/>
              <w:jc w:val="center"/>
            </w:pPr>
            <w:r>
              <w:t>500,4</w:t>
            </w:r>
          </w:p>
        </w:tc>
        <w:tc>
          <w:tcPr>
            <w:tcW w:w="1247" w:type="dxa"/>
          </w:tcPr>
          <w:p w:rsidR="00063F77" w:rsidRDefault="00063F77">
            <w:pPr>
              <w:pStyle w:val="ConsPlusNormal"/>
              <w:jc w:val="center"/>
            </w:pPr>
            <w:r>
              <w:t>508,0</w:t>
            </w:r>
          </w:p>
        </w:tc>
        <w:tc>
          <w:tcPr>
            <w:tcW w:w="1304" w:type="dxa"/>
          </w:tcPr>
          <w:p w:rsidR="00063F77" w:rsidRDefault="00063F77">
            <w:pPr>
              <w:pStyle w:val="ConsPlusNormal"/>
              <w:jc w:val="center"/>
            </w:pPr>
            <w:r>
              <w:t>520,0</w:t>
            </w:r>
          </w:p>
        </w:tc>
        <w:tc>
          <w:tcPr>
            <w:tcW w:w="2551" w:type="dxa"/>
            <w:vMerge/>
            <w:tcBorders>
              <w:bottom w:val="nil"/>
            </w:tcBorders>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1 049,5</w:t>
            </w:r>
          </w:p>
        </w:tc>
        <w:tc>
          <w:tcPr>
            <w:tcW w:w="1247" w:type="dxa"/>
          </w:tcPr>
          <w:p w:rsidR="00063F77" w:rsidRDefault="00063F77">
            <w:pPr>
              <w:pStyle w:val="ConsPlusNormal"/>
              <w:jc w:val="center"/>
            </w:pPr>
            <w:r>
              <w:t>100,0</w:t>
            </w:r>
          </w:p>
        </w:tc>
        <w:tc>
          <w:tcPr>
            <w:tcW w:w="1134" w:type="dxa"/>
          </w:tcPr>
          <w:p w:rsidR="00063F77" w:rsidRDefault="00063F77">
            <w:pPr>
              <w:pStyle w:val="ConsPlusNormal"/>
              <w:jc w:val="center"/>
            </w:pPr>
            <w:r>
              <w:t>222,2</w:t>
            </w:r>
          </w:p>
        </w:tc>
        <w:tc>
          <w:tcPr>
            <w:tcW w:w="1191" w:type="dxa"/>
          </w:tcPr>
          <w:p w:rsidR="00063F77" w:rsidRDefault="00063F77">
            <w:pPr>
              <w:pStyle w:val="ConsPlusNormal"/>
              <w:jc w:val="center"/>
            </w:pPr>
            <w:r>
              <w:t>222,2</w:t>
            </w:r>
          </w:p>
        </w:tc>
        <w:tc>
          <w:tcPr>
            <w:tcW w:w="1304" w:type="dxa"/>
          </w:tcPr>
          <w:p w:rsidR="00063F77" w:rsidRDefault="00063F77">
            <w:pPr>
              <w:pStyle w:val="ConsPlusNormal"/>
              <w:jc w:val="center"/>
            </w:pPr>
            <w:r>
              <w:t>123,0</w:t>
            </w:r>
          </w:p>
        </w:tc>
        <w:tc>
          <w:tcPr>
            <w:tcW w:w="1276" w:type="dxa"/>
          </w:tcPr>
          <w:p w:rsidR="00063F77" w:rsidRDefault="00063F77">
            <w:pPr>
              <w:pStyle w:val="ConsPlusNormal"/>
              <w:jc w:val="center"/>
            </w:pPr>
            <w:r>
              <w:t>125,1</w:t>
            </w:r>
          </w:p>
        </w:tc>
        <w:tc>
          <w:tcPr>
            <w:tcW w:w="1247" w:type="dxa"/>
          </w:tcPr>
          <w:p w:rsidR="00063F77" w:rsidRDefault="00063F77">
            <w:pPr>
              <w:pStyle w:val="ConsPlusNormal"/>
              <w:jc w:val="center"/>
            </w:pPr>
            <w:r>
              <w:t>127,0</w:t>
            </w:r>
          </w:p>
        </w:tc>
        <w:tc>
          <w:tcPr>
            <w:tcW w:w="1304" w:type="dxa"/>
          </w:tcPr>
          <w:p w:rsidR="00063F77" w:rsidRDefault="00063F77">
            <w:pPr>
              <w:pStyle w:val="ConsPlusNormal"/>
              <w:jc w:val="center"/>
            </w:pPr>
            <w:r>
              <w:t>130,0</w:t>
            </w:r>
          </w:p>
        </w:tc>
        <w:tc>
          <w:tcPr>
            <w:tcW w:w="2551" w:type="dxa"/>
            <w:vMerge/>
            <w:tcBorders>
              <w:bottom w:val="nil"/>
            </w:tcBorders>
          </w:tcPr>
          <w:p w:rsidR="00063F77" w:rsidRDefault="00063F77"/>
        </w:tc>
      </w:tr>
      <w:tr w:rsidR="00063F77">
        <w:tc>
          <w:tcPr>
            <w:tcW w:w="2891" w:type="dxa"/>
            <w:vMerge w:val="restart"/>
            <w:tcBorders>
              <w:bottom w:val="nil"/>
            </w:tcBorders>
          </w:tcPr>
          <w:p w:rsidR="00063F77" w:rsidRDefault="00063F77">
            <w:pPr>
              <w:pStyle w:val="ConsPlusNormal"/>
            </w:pPr>
            <w:r>
              <w:t>4) обеспечение участия молодежи Архангельской области в межрегиональных, всероссийских, международных мероприятиях и проектах по тематике молодежного предпринимательства</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1817,9</w:t>
            </w:r>
          </w:p>
        </w:tc>
        <w:tc>
          <w:tcPr>
            <w:tcW w:w="1247" w:type="dxa"/>
          </w:tcPr>
          <w:p w:rsidR="00063F77" w:rsidRDefault="00063F77">
            <w:pPr>
              <w:pStyle w:val="ConsPlusNormal"/>
              <w:jc w:val="center"/>
            </w:pPr>
            <w:r>
              <w:t>190,0</w:t>
            </w:r>
          </w:p>
        </w:tc>
        <w:tc>
          <w:tcPr>
            <w:tcW w:w="1134" w:type="dxa"/>
          </w:tcPr>
          <w:p w:rsidR="00063F77" w:rsidRDefault="00063F77">
            <w:pPr>
              <w:pStyle w:val="ConsPlusNormal"/>
              <w:jc w:val="center"/>
            </w:pPr>
            <w:r>
              <w:t>558,9</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245,0</w:t>
            </w:r>
          </w:p>
        </w:tc>
        <w:tc>
          <w:tcPr>
            <w:tcW w:w="1276" w:type="dxa"/>
          </w:tcPr>
          <w:p w:rsidR="00063F77" w:rsidRDefault="00063F77">
            <w:pPr>
              <w:pStyle w:val="ConsPlusNormal"/>
              <w:jc w:val="center"/>
            </w:pPr>
            <w:r>
              <w:t>259,0</w:t>
            </w:r>
          </w:p>
        </w:tc>
        <w:tc>
          <w:tcPr>
            <w:tcW w:w="1247" w:type="dxa"/>
          </w:tcPr>
          <w:p w:rsidR="00063F77" w:rsidRDefault="00063F77">
            <w:pPr>
              <w:pStyle w:val="ConsPlusNormal"/>
              <w:jc w:val="center"/>
            </w:pPr>
            <w:r>
              <w:t>274,0</w:t>
            </w:r>
          </w:p>
        </w:tc>
        <w:tc>
          <w:tcPr>
            <w:tcW w:w="1304" w:type="dxa"/>
          </w:tcPr>
          <w:p w:rsidR="00063F77" w:rsidRDefault="00063F77">
            <w:pPr>
              <w:pStyle w:val="ConsPlusNormal"/>
              <w:jc w:val="center"/>
            </w:pPr>
            <w:r>
              <w:t>291,0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1203,9</w:t>
            </w:r>
          </w:p>
        </w:tc>
        <w:tc>
          <w:tcPr>
            <w:tcW w:w="1247" w:type="dxa"/>
          </w:tcPr>
          <w:p w:rsidR="00063F77" w:rsidRDefault="00063F77">
            <w:pPr>
              <w:pStyle w:val="ConsPlusNormal"/>
              <w:jc w:val="center"/>
            </w:pPr>
            <w:r>
              <w:t>100,0</w:t>
            </w:r>
          </w:p>
        </w:tc>
        <w:tc>
          <w:tcPr>
            <w:tcW w:w="1134" w:type="dxa"/>
          </w:tcPr>
          <w:p w:rsidR="00063F77" w:rsidRDefault="00063F77">
            <w:pPr>
              <w:pStyle w:val="ConsPlusNormal"/>
              <w:jc w:val="center"/>
            </w:pPr>
            <w:r>
              <w:t>558,9</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124,0</w:t>
            </w:r>
          </w:p>
        </w:tc>
        <w:tc>
          <w:tcPr>
            <w:tcW w:w="1276" w:type="dxa"/>
          </w:tcPr>
          <w:p w:rsidR="00063F77" w:rsidRDefault="00063F77">
            <w:pPr>
              <w:pStyle w:val="ConsPlusNormal"/>
              <w:jc w:val="center"/>
            </w:pPr>
            <w:r>
              <w:t>131,0</w:t>
            </w:r>
          </w:p>
        </w:tc>
        <w:tc>
          <w:tcPr>
            <w:tcW w:w="1247" w:type="dxa"/>
          </w:tcPr>
          <w:p w:rsidR="00063F77" w:rsidRDefault="00063F77">
            <w:pPr>
              <w:pStyle w:val="ConsPlusNormal"/>
              <w:jc w:val="center"/>
            </w:pPr>
            <w:r>
              <w:t>140,0</w:t>
            </w:r>
          </w:p>
        </w:tc>
        <w:tc>
          <w:tcPr>
            <w:tcW w:w="1304" w:type="dxa"/>
          </w:tcPr>
          <w:p w:rsidR="00063F77" w:rsidRDefault="00063F77">
            <w:pPr>
              <w:pStyle w:val="ConsPlusNormal"/>
              <w:jc w:val="center"/>
            </w:pPr>
            <w:r>
              <w:t>150,0</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614,0</w:t>
            </w:r>
          </w:p>
        </w:tc>
        <w:tc>
          <w:tcPr>
            <w:tcW w:w="1247" w:type="dxa"/>
            <w:tcBorders>
              <w:bottom w:val="nil"/>
            </w:tcBorders>
          </w:tcPr>
          <w:p w:rsidR="00063F77" w:rsidRDefault="00063F77">
            <w:pPr>
              <w:pStyle w:val="ConsPlusNormal"/>
              <w:jc w:val="center"/>
            </w:pPr>
            <w:r>
              <w:t>90,0</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121,0</w:t>
            </w:r>
          </w:p>
        </w:tc>
        <w:tc>
          <w:tcPr>
            <w:tcW w:w="1276" w:type="dxa"/>
            <w:tcBorders>
              <w:bottom w:val="nil"/>
            </w:tcBorders>
          </w:tcPr>
          <w:p w:rsidR="00063F77" w:rsidRDefault="00063F77">
            <w:pPr>
              <w:pStyle w:val="ConsPlusNormal"/>
              <w:jc w:val="center"/>
            </w:pPr>
            <w:r>
              <w:t>128,0</w:t>
            </w:r>
          </w:p>
        </w:tc>
        <w:tc>
          <w:tcPr>
            <w:tcW w:w="1247" w:type="dxa"/>
            <w:tcBorders>
              <w:bottom w:val="nil"/>
            </w:tcBorders>
          </w:tcPr>
          <w:p w:rsidR="00063F77" w:rsidRDefault="00063F77">
            <w:pPr>
              <w:pStyle w:val="ConsPlusNormal"/>
              <w:jc w:val="center"/>
            </w:pPr>
            <w:r>
              <w:t>134,0</w:t>
            </w:r>
          </w:p>
        </w:tc>
        <w:tc>
          <w:tcPr>
            <w:tcW w:w="1304" w:type="dxa"/>
            <w:tcBorders>
              <w:bottom w:val="nil"/>
            </w:tcBorders>
          </w:tcPr>
          <w:p w:rsidR="00063F77" w:rsidRDefault="00063F77">
            <w:pPr>
              <w:pStyle w:val="ConsPlusNormal"/>
              <w:jc w:val="center"/>
            </w:pPr>
            <w:r>
              <w:t>141,0</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1.2 в ред. </w:t>
            </w:r>
            <w:hyperlink r:id="rId235"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pPr>
            <w:bookmarkStart w:id="26" w:name="P2831"/>
            <w:bookmarkEnd w:id="26"/>
            <w:r>
              <w:t>1.3. Проведение регионального форума "Профессиональные кадры - залог успеха бизнеса"</w:t>
            </w:r>
          </w:p>
        </w:tc>
        <w:tc>
          <w:tcPr>
            <w:tcW w:w="1984" w:type="dxa"/>
            <w:vMerge w:val="restart"/>
            <w:tcBorders>
              <w:bottom w:val="nil"/>
            </w:tcBorders>
          </w:tcPr>
          <w:p w:rsidR="00063F77" w:rsidRDefault="00063F77">
            <w:pPr>
              <w:pStyle w:val="ConsPlusNormal"/>
            </w:pPr>
            <w:r>
              <w:t>министерство агропромышленного комплекса и торговли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600,0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разработка плана действий по решению имеющихся кадровых проблем в сфере потребительского рынка с обозначением необходимых изменений в существующие программы обучения специалистов</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600,0</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600,0</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1.3 введен </w:t>
            </w:r>
            <w:hyperlink r:id="rId236" w:history="1">
              <w:r>
                <w:rPr>
                  <w:color w:val="0000FF"/>
                </w:rPr>
                <w:t>постановлением</w:t>
              </w:r>
            </w:hyperlink>
            <w:r>
              <w:t xml:space="preserve"> Правительства Архангельской области от 29.09.2015 N 381-пп)</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2315" w:history="1">
              <w:r>
                <w:rPr>
                  <w:color w:val="0000FF"/>
                </w:rPr>
                <w:t>задаче N 1</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168 393,4</w:t>
            </w:r>
          </w:p>
        </w:tc>
        <w:tc>
          <w:tcPr>
            <w:tcW w:w="1247" w:type="dxa"/>
          </w:tcPr>
          <w:p w:rsidR="00063F77" w:rsidRDefault="00063F77">
            <w:pPr>
              <w:pStyle w:val="ConsPlusNormal"/>
              <w:jc w:val="center"/>
            </w:pPr>
            <w:r>
              <w:t>17 627,6</w:t>
            </w:r>
          </w:p>
        </w:tc>
        <w:tc>
          <w:tcPr>
            <w:tcW w:w="1134" w:type="dxa"/>
          </w:tcPr>
          <w:p w:rsidR="00063F77" w:rsidRDefault="00063F77">
            <w:pPr>
              <w:pStyle w:val="ConsPlusNormal"/>
              <w:jc w:val="center"/>
            </w:pPr>
            <w:r>
              <w:t>20 955,0</w:t>
            </w:r>
          </w:p>
        </w:tc>
        <w:tc>
          <w:tcPr>
            <w:tcW w:w="1191" w:type="dxa"/>
          </w:tcPr>
          <w:p w:rsidR="00063F77" w:rsidRDefault="00063F77">
            <w:pPr>
              <w:pStyle w:val="ConsPlusNormal"/>
              <w:jc w:val="center"/>
            </w:pPr>
            <w:r>
              <w:t>7 750,0</w:t>
            </w:r>
          </w:p>
        </w:tc>
        <w:tc>
          <w:tcPr>
            <w:tcW w:w="1304" w:type="dxa"/>
          </w:tcPr>
          <w:p w:rsidR="00063F77" w:rsidRDefault="00063F77">
            <w:pPr>
              <w:pStyle w:val="ConsPlusNormal"/>
              <w:jc w:val="center"/>
            </w:pPr>
            <w:r>
              <w:t>27 083,8</w:t>
            </w:r>
          </w:p>
        </w:tc>
        <w:tc>
          <w:tcPr>
            <w:tcW w:w="1276" w:type="dxa"/>
          </w:tcPr>
          <w:p w:rsidR="00063F77" w:rsidRDefault="00063F77">
            <w:pPr>
              <w:pStyle w:val="ConsPlusNormal"/>
              <w:jc w:val="center"/>
            </w:pPr>
            <w:r>
              <w:t>29 250,6</w:t>
            </w:r>
          </w:p>
        </w:tc>
        <w:tc>
          <w:tcPr>
            <w:tcW w:w="1247" w:type="dxa"/>
          </w:tcPr>
          <w:p w:rsidR="00063F77" w:rsidRDefault="00063F77">
            <w:pPr>
              <w:pStyle w:val="ConsPlusNormal"/>
              <w:jc w:val="center"/>
            </w:pPr>
            <w:r>
              <w:t>31 608,6</w:t>
            </w:r>
          </w:p>
        </w:tc>
        <w:tc>
          <w:tcPr>
            <w:tcW w:w="1304" w:type="dxa"/>
          </w:tcPr>
          <w:p w:rsidR="00063F77" w:rsidRDefault="00063F77">
            <w:pPr>
              <w:pStyle w:val="ConsPlusNormal"/>
              <w:jc w:val="center"/>
            </w:pPr>
            <w:r>
              <w:t>34 117,8</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46 982,1</w:t>
            </w:r>
          </w:p>
        </w:tc>
        <w:tc>
          <w:tcPr>
            <w:tcW w:w="1247" w:type="dxa"/>
          </w:tcPr>
          <w:p w:rsidR="00063F77" w:rsidRDefault="00063F77">
            <w:pPr>
              <w:pStyle w:val="ConsPlusNormal"/>
              <w:jc w:val="center"/>
            </w:pPr>
            <w:r>
              <w:t>6 600,0</w:t>
            </w:r>
          </w:p>
        </w:tc>
        <w:tc>
          <w:tcPr>
            <w:tcW w:w="1134" w:type="dxa"/>
          </w:tcPr>
          <w:p w:rsidR="00063F77" w:rsidRDefault="00063F77">
            <w:pPr>
              <w:pStyle w:val="ConsPlusNormal"/>
              <w:jc w:val="center"/>
            </w:pPr>
            <w:r>
              <w:t>12 000,0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6 298,5</w:t>
            </w:r>
          </w:p>
        </w:tc>
        <w:tc>
          <w:tcPr>
            <w:tcW w:w="1276" w:type="dxa"/>
          </w:tcPr>
          <w:p w:rsidR="00063F77" w:rsidRDefault="00063F77">
            <w:pPr>
              <w:pStyle w:val="ConsPlusNormal"/>
              <w:jc w:val="center"/>
            </w:pPr>
            <w:r>
              <w:t>6 802,5</w:t>
            </w:r>
          </w:p>
        </w:tc>
        <w:tc>
          <w:tcPr>
            <w:tcW w:w="1247" w:type="dxa"/>
          </w:tcPr>
          <w:p w:rsidR="00063F77" w:rsidRDefault="00063F77">
            <w:pPr>
              <w:pStyle w:val="ConsPlusNormal"/>
              <w:jc w:val="center"/>
            </w:pPr>
            <w:r>
              <w:t>7 346,7</w:t>
            </w:r>
          </w:p>
        </w:tc>
        <w:tc>
          <w:tcPr>
            <w:tcW w:w="1304" w:type="dxa"/>
          </w:tcPr>
          <w:p w:rsidR="00063F77" w:rsidRDefault="00063F77">
            <w:pPr>
              <w:pStyle w:val="ConsPlusNormal"/>
              <w:jc w:val="center"/>
            </w:pPr>
            <w:r>
              <w:t>7 934,4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121 411,3</w:t>
            </w:r>
          </w:p>
        </w:tc>
        <w:tc>
          <w:tcPr>
            <w:tcW w:w="1247" w:type="dxa"/>
          </w:tcPr>
          <w:p w:rsidR="00063F77" w:rsidRDefault="00063F77">
            <w:pPr>
              <w:pStyle w:val="ConsPlusNormal"/>
              <w:jc w:val="center"/>
            </w:pPr>
            <w:r>
              <w:t>11 027,6</w:t>
            </w:r>
          </w:p>
        </w:tc>
        <w:tc>
          <w:tcPr>
            <w:tcW w:w="1134" w:type="dxa"/>
          </w:tcPr>
          <w:p w:rsidR="00063F77" w:rsidRDefault="00063F77">
            <w:pPr>
              <w:pStyle w:val="ConsPlusNormal"/>
              <w:jc w:val="center"/>
            </w:pPr>
            <w:r>
              <w:t>8 955,0</w:t>
            </w:r>
          </w:p>
        </w:tc>
        <w:tc>
          <w:tcPr>
            <w:tcW w:w="1191" w:type="dxa"/>
          </w:tcPr>
          <w:p w:rsidR="00063F77" w:rsidRDefault="00063F77">
            <w:pPr>
              <w:pStyle w:val="ConsPlusNormal"/>
              <w:jc w:val="center"/>
            </w:pPr>
            <w:r>
              <w:t>7 750,0</w:t>
            </w:r>
          </w:p>
        </w:tc>
        <w:tc>
          <w:tcPr>
            <w:tcW w:w="1304" w:type="dxa"/>
          </w:tcPr>
          <w:p w:rsidR="00063F77" w:rsidRDefault="00063F77">
            <w:pPr>
              <w:pStyle w:val="ConsPlusNormal"/>
              <w:jc w:val="center"/>
            </w:pPr>
            <w:r>
              <w:t>20 785,3</w:t>
            </w:r>
          </w:p>
        </w:tc>
        <w:tc>
          <w:tcPr>
            <w:tcW w:w="1276" w:type="dxa"/>
          </w:tcPr>
          <w:p w:rsidR="00063F77" w:rsidRDefault="00063F77">
            <w:pPr>
              <w:pStyle w:val="ConsPlusNormal"/>
              <w:jc w:val="center"/>
            </w:pPr>
            <w:r>
              <w:t>22 448,1</w:t>
            </w:r>
          </w:p>
        </w:tc>
        <w:tc>
          <w:tcPr>
            <w:tcW w:w="1247" w:type="dxa"/>
          </w:tcPr>
          <w:p w:rsidR="00063F77" w:rsidRDefault="00063F77">
            <w:pPr>
              <w:pStyle w:val="ConsPlusNormal"/>
              <w:jc w:val="center"/>
            </w:pPr>
            <w:r>
              <w:t>24 261,9</w:t>
            </w:r>
          </w:p>
        </w:tc>
        <w:tc>
          <w:tcPr>
            <w:tcW w:w="1304" w:type="dxa"/>
          </w:tcPr>
          <w:p w:rsidR="00063F77" w:rsidRDefault="00063F77">
            <w:pPr>
              <w:pStyle w:val="ConsPlusNormal"/>
              <w:jc w:val="center"/>
            </w:pPr>
            <w:r>
              <w:t>26 183,4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vAlign w:val="center"/>
          </w:tcPr>
          <w:p w:rsidR="00063F77" w:rsidRDefault="00063F77">
            <w:pPr>
              <w:pStyle w:val="ConsPlusNormal"/>
              <w:jc w:val="center"/>
            </w:pPr>
            <w:r>
              <w:t>-</w:t>
            </w:r>
          </w:p>
        </w:tc>
        <w:tc>
          <w:tcPr>
            <w:tcW w:w="1247" w:type="dxa"/>
            <w:vAlign w:val="center"/>
          </w:tcPr>
          <w:p w:rsidR="00063F77" w:rsidRDefault="00063F77">
            <w:pPr>
              <w:pStyle w:val="ConsPlusNormal"/>
              <w:jc w:val="center"/>
            </w:pPr>
            <w:r>
              <w:t>-</w:t>
            </w:r>
          </w:p>
        </w:tc>
        <w:tc>
          <w:tcPr>
            <w:tcW w:w="1134" w:type="dxa"/>
            <w:vAlign w:val="center"/>
          </w:tcPr>
          <w:p w:rsidR="00063F77" w:rsidRDefault="00063F77">
            <w:pPr>
              <w:pStyle w:val="ConsPlusNormal"/>
              <w:jc w:val="center"/>
            </w:pPr>
            <w:r>
              <w:t>-</w:t>
            </w:r>
          </w:p>
        </w:tc>
        <w:tc>
          <w:tcPr>
            <w:tcW w:w="1191" w:type="dxa"/>
            <w:vAlign w:val="center"/>
          </w:tcPr>
          <w:p w:rsidR="00063F77" w:rsidRDefault="00063F77">
            <w:pPr>
              <w:pStyle w:val="ConsPlusNormal"/>
              <w:jc w:val="center"/>
            </w:pPr>
            <w:r>
              <w:t>-</w:t>
            </w:r>
          </w:p>
        </w:tc>
        <w:tc>
          <w:tcPr>
            <w:tcW w:w="1304" w:type="dxa"/>
            <w:vAlign w:val="center"/>
          </w:tcPr>
          <w:p w:rsidR="00063F77" w:rsidRDefault="00063F77">
            <w:pPr>
              <w:pStyle w:val="ConsPlusNormal"/>
              <w:jc w:val="center"/>
            </w:pPr>
            <w:r>
              <w:t>-</w:t>
            </w:r>
          </w:p>
        </w:tc>
        <w:tc>
          <w:tcPr>
            <w:tcW w:w="1276" w:type="dxa"/>
            <w:vAlign w:val="center"/>
          </w:tcPr>
          <w:p w:rsidR="00063F77" w:rsidRDefault="00063F77">
            <w:pPr>
              <w:pStyle w:val="ConsPlusNormal"/>
              <w:jc w:val="center"/>
            </w:pPr>
            <w:r>
              <w:t>-</w:t>
            </w:r>
          </w:p>
        </w:tc>
        <w:tc>
          <w:tcPr>
            <w:tcW w:w="1247" w:type="dxa"/>
            <w:vAlign w:val="center"/>
          </w:tcPr>
          <w:p w:rsidR="00063F77" w:rsidRDefault="00063F77">
            <w:pPr>
              <w:pStyle w:val="ConsPlusNormal"/>
              <w:jc w:val="center"/>
            </w:pPr>
            <w:r>
              <w:t>-</w:t>
            </w:r>
          </w:p>
        </w:tc>
        <w:tc>
          <w:tcPr>
            <w:tcW w:w="1304" w:type="dxa"/>
            <w:vAlign w:val="center"/>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vAlign w:val="center"/>
          </w:tcPr>
          <w:p w:rsidR="00063F77" w:rsidRDefault="00063F77">
            <w:pPr>
              <w:pStyle w:val="ConsPlusNormal"/>
              <w:jc w:val="center"/>
            </w:pPr>
            <w:r>
              <w:t>-</w:t>
            </w:r>
          </w:p>
        </w:tc>
        <w:tc>
          <w:tcPr>
            <w:tcW w:w="1247" w:type="dxa"/>
            <w:tcBorders>
              <w:bottom w:val="nil"/>
            </w:tcBorders>
            <w:vAlign w:val="center"/>
          </w:tcPr>
          <w:p w:rsidR="00063F77" w:rsidRDefault="00063F77">
            <w:pPr>
              <w:pStyle w:val="ConsPlusNormal"/>
              <w:jc w:val="center"/>
            </w:pPr>
            <w:r>
              <w:t>-</w:t>
            </w:r>
          </w:p>
        </w:tc>
        <w:tc>
          <w:tcPr>
            <w:tcW w:w="1134" w:type="dxa"/>
            <w:tcBorders>
              <w:bottom w:val="nil"/>
            </w:tcBorders>
            <w:vAlign w:val="center"/>
          </w:tcPr>
          <w:p w:rsidR="00063F77" w:rsidRDefault="00063F77">
            <w:pPr>
              <w:pStyle w:val="ConsPlusNormal"/>
              <w:jc w:val="center"/>
            </w:pPr>
            <w:r>
              <w:t>-</w:t>
            </w:r>
          </w:p>
        </w:tc>
        <w:tc>
          <w:tcPr>
            <w:tcW w:w="1191" w:type="dxa"/>
            <w:tcBorders>
              <w:bottom w:val="nil"/>
            </w:tcBorders>
            <w:vAlign w:val="center"/>
          </w:tcPr>
          <w:p w:rsidR="00063F77" w:rsidRDefault="00063F77">
            <w:pPr>
              <w:pStyle w:val="ConsPlusNormal"/>
              <w:jc w:val="center"/>
            </w:pPr>
            <w:r>
              <w:t>-</w:t>
            </w:r>
          </w:p>
        </w:tc>
        <w:tc>
          <w:tcPr>
            <w:tcW w:w="1304" w:type="dxa"/>
            <w:tcBorders>
              <w:bottom w:val="nil"/>
            </w:tcBorders>
            <w:vAlign w:val="center"/>
          </w:tcPr>
          <w:p w:rsidR="00063F77" w:rsidRDefault="00063F77">
            <w:pPr>
              <w:pStyle w:val="ConsPlusNormal"/>
              <w:jc w:val="center"/>
            </w:pPr>
            <w:r>
              <w:t>-</w:t>
            </w:r>
          </w:p>
        </w:tc>
        <w:tc>
          <w:tcPr>
            <w:tcW w:w="1276" w:type="dxa"/>
            <w:tcBorders>
              <w:bottom w:val="nil"/>
            </w:tcBorders>
            <w:vAlign w:val="center"/>
          </w:tcPr>
          <w:p w:rsidR="00063F77" w:rsidRDefault="00063F77">
            <w:pPr>
              <w:pStyle w:val="ConsPlusNormal"/>
              <w:jc w:val="center"/>
            </w:pPr>
            <w:r>
              <w:t>-</w:t>
            </w:r>
          </w:p>
        </w:tc>
        <w:tc>
          <w:tcPr>
            <w:tcW w:w="1247" w:type="dxa"/>
            <w:tcBorders>
              <w:bottom w:val="nil"/>
            </w:tcBorders>
            <w:vAlign w:val="center"/>
          </w:tcPr>
          <w:p w:rsidR="00063F77" w:rsidRDefault="00063F77">
            <w:pPr>
              <w:pStyle w:val="ConsPlusNormal"/>
              <w:jc w:val="center"/>
            </w:pPr>
            <w:r>
              <w:t>-</w:t>
            </w:r>
          </w:p>
        </w:tc>
        <w:tc>
          <w:tcPr>
            <w:tcW w:w="1304" w:type="dxa"/>
            <w:tcBorders>
              <w:bottom w:val="nil"/>
            </w:tcBorders>
            <w:vAlign w:val="center"/>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37" w:history="1">
              <w:r>
                <w:rPr>
                  <w:color w:val="0000FF"/>
                </w:rPr>
                <w:t>постановления</w:t>
              </w:r>
            </w:hyperlink>
            <w:r>
              <w:t xml:space="preserve"> Правительства Архангельской области от 06.11.2015 N 448-пп)</w:t>
            </w:r>
          </w:p>
        </w:tc>
      </w:tr>
      <w:tr w:rsidR="00063F77">
        <w:tc>
          <w:tcPr>
            <w:tcW w:w="19474" w:type="dxa"/>
            <w:gridSpan w:val="12"/>
          </w:tcPr>
          <w:p w:rsidR="00063F77" w:rsidRDefault="00063F77">
            <w:pPr>
              <w:pStyle w:val="ConsPlusNormal"/>
            </w:pPr>
            <w:bookmarkStart w:id="27" w:name="P2929"/>
            <w:bookmarkEnd w:id="27"/>
            <w:r>
              <w:t>Задача N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063F77">
        <w:tc>
          <w:tcPr>
            <w:tcW w:w="2891" w:type="dxa"/>
            <w:vMerge w:val="restart"/>
          </w:tcPr>
          <w:p w:rsidR="00063F77" w:rsidRDefault="00063F77">
            <w:pPr>
              <w:pStyle w:val="ConsPlusNormal"/>
            </w:pPr>
            <w:r>
              <w:t>2.1. Финансовая поддержка субъектов малого и среднего предпринимательства,</w:t>
            </w:r>
          </w:p>
          <w:p w:rsidR="00063F77" w:rsidRDefault="00063F77">
            <w:pPr>
              <w:pStyle w:val="ConsPlusNormal"/>
            </w:pPr>
            <w:r>
              <w:t>в том числе:</w:t>
            </w:r>
          </w:p>
        </w:tc>
        <w:tc>
          <w:tcPr>
            <w:tcW w:w="1984" w:type="dxa"/>
            <w:vMerge w:val="restart"/>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824 544,8</w:t>
            </w:r>
          </w:p>
        </w:tc>
        <w:tc>
          <w:tcPr>
            <w:tcW w:w="1247" w:type="dxa"/>
          </w:tcPr>
          <w:p w:rsidR="00063F77" w:rsidRDefault="00063F77">
            <w:pPr>
              <w:pStyle w:val="ConsPlusNormal"/>
              <w:jc w:val="center"/>
            </w:pPr>
            <w:r>
              <w:t>140 184,8</w:t>
            </w:r>
          </w:p>
        </w:tc>
        <w:tc>
          <w:tcPr>
            <w:tcW w:w="1134" w:type="dxa"/>
          </w:tcPr>
          <w:p w:rsidR="00063F77" w:rsidRDefault="00063F77">
            <w:pPr>
              <w:pStyle w:val="ConsPlusNormal"/>
              <w:jc w:val="center"/>
            </w:pPr>
            <w:r>
              <w:t>53 668,9</w:t>
            </w:r>
          </w:p>
        </w:tc>
        <w:tc>
          <w:tcPr>
            <w:tcW w:w="1191" w:type="dxa"/>
          </w:tcPr>
          <w:p w:rsidR="00063F77" w:rsidRDefault="00063F77">
            <w:pPr>
              <w:pStyle w:val="ConsPlusNormal"/>
              <w:jc w:val="center"/>
            </w:pPr>
            <w:r>
              <w:t>17 000,0</w:t>
            </w:r>
          </w:p>
        </w:tc>
        <w:tc>
          <w:tcPr>
            <w:tcW w:w="1304" w:type="dxa"/>
          </w:tcPr>
          <w:p w:rsidR="00063F77" w:rsidRDefault="00063F77">
            <w:pPr>
              <w:pStyle w:val="ConsPlusNormal"/>
              <w:jc w:val="center"/>
            </w:pPr>
            <w:r>
              <w:t>136 189,9</w:t>
            </w:r>
          </w:p>
        </w:tc>
        <w:tc>
          <w:tcPr>
            <w:tcW w:w="1276" w:type="dxa"/>
          </w:tcPr>
          <w:p w:rsidR="00063F77" w:rsidRDefault="00063F77">
            <w:pPr>
              <w:pStyle w:val="ConsPlusNormal"/>
              <w:jc w:val="center"/>
            </w:pPr>
            <w:r>
              <w:t>147 084,6</w:t>
            </w:r>
          </w:p>
        </w:tc>
        <w:tc>
          <w:tcPr>
            <w:tcW w:w="1247" w:type="dxa"/>
          </w:tcPr>
          <w:p w:rsidR="00063F77" w:rsidRDefault="00063F77">
            <w:pPr>
              <w:pStyle w:val="ConsPlusNormal"/>
              <w:jc w:val="center"/>
            </w:pPr>
            <w:r>
              <w:t>158 853,0</w:t>
            </w:r>
          </w:p>
        </w:tc>
        <w:tc>
          <w:tcPr>
            <w:tcW w:w="1304" w:type="dxa"/>
          </w:tcPr>
          <w:p w:rsidR="00063F77" w:rsidRDefault="00063F77">
            <w:pPr>
              <w:pStyle w:val="ConsPlusNormal"/>
              <w:jc w:val="center"/>
            </w:pPr>
            <w:r>
              <w:t>171 563,6</w:t>
            </w:r>
          </w:p>
        </w:tc>
        <w:tc>
          <w:tcPr>
            <w:tcW w:w="2551" w:type="dxa"/>
            <w:vMerge w:val="restart"/>
          </w:tcPr>
          <w:p w:rsidR="00063F77" w:rsidRDefault="00063F77">
            <w:pPr>
              <w:pStyle w:val="ConsPlusNormal"/>
            </w:pPr>
            <w:r>
              <w:t>создание более 50 новых производств;</w:t>
            </w:r>
          </w:p>
          <w:p w:rsidR="00063F77" w:rsidRDefault="00063F77">
            <w:pPr>
              <w:pStyle w:val="ConsPlusNormal"/>
            </w:pPr>
            <w:r>
              <w:t>создание более 150 рабочих мест (ежегодно); расширение и модернизация действующих производств;</w:t>
            </w:r>
          </w:p>
          <w:p w:rsidR="00063F77" w:rsidRDefault="00063F77">
            <w:pPr>
              <w:pStyle w:val="ConsPlusNormal"/>
            </w:pPr>
            <w:r>
              <w:t>поддержка не менее 10 бизнес-проектов субъектов малого и среднего предпринимательства, занимающихся социально значимыми видами деятельности (ежегодно)</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631 637,7</w:t>
            </w:r>
          </w:p>
        </w:tc>
        <w:tc>
          <w:tcPr>
            <w:tcW w:w="1247" w:type="dxa"/>
          </w:tcPr>
          <w:p w:rsidR="00063F77" w:rsidRDefault="00063F77">
            <w:pPr>
              <w:pStyle w:val="ConsPlusNormal"/>
              <w:jc w:val="center"/>
            </w:pPr>
            <w:r>
              <w:t>100 684,8</w:t>
            </w:r>
          </w:p>
        </w:tc>
        <w:tc>
          <w:tcPr>
            <w:tcW w:w="1134" w:type="dxa"/>
          </w:tcPr>
          <w:p w:rsidR="00063F77" w:rsidRDefault="00063F77">
            <w:pPr>
              <w:pStyle w:val="ConsPlusNormal"/>
              <w:jc w:val="center"/>
            </w:pPr>
            <w:r>
              <w:t>40 000,0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108 951,9</w:t>
            </w:r>
          </w:p>
        </w:tc>
        <w:tc>
          <w:tcPr>
            <w:tcW w:w="1276" w:type="dxa"/>
          </w:tcPr>
          <w:p w:rsidR="00063F77" w:rsidRDefault="00063F77">
            <w:pPr>
              <w:pStyle w:val="ConsPlusNormal"/>
              <w:jc w:val="center"/>
            </w:pPr>
            <w:r>
              <w:t>117 667,7</w:t>
            </w:r>
          </w:p>
        </w:tc>
        <w:tc>
          <w:tcPr>
            <w:tcW w:w="1247" w:type="dxa"/>
          </w:tcPr>
          <w:p w:rsidR="00063F77" w:rsidRDefault="00063F77">
            <w:pPr>
              <w:pStyle w:val="ConsPlusNormal"/>
              <w:jc w:val="center"/>
            </w:pPr>
            <w:r>
              <w:t>127 082,4</w:t>
            </w:r>
          </w:p>
        </w:tc>
        <w:tc>
          <w:tcPr>
            <w:tcW w:w="1304" w:type="dxa"/>
          </w:tcPr>
          <w:p w:rsidR="00063F77" w:rsidRDefault="00063F77">
            <w:pPr>
              <w:pStyle w:val="ConsPlusNormal"/>
              <w:jc w:val="center"/>
            </w:pPr>
            <w:r>
              <w:t>137 250,9</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остаток средств федерального бюджета 2013 года</w:t>
            </w:r>
          </w:p>
        </w:tc>
        <w:tc>
          <w:tcPr>
            <w:tcW w:w="1361" w:type="dxa"/>
          </w:tcPr>
          <w:p w:rsidR="00063F77" w:rsidRDefault="00063F77">
            <w:pPr>
              <w:pStyle w:val="ConsPlusNormal"/>
              <w:jc w:val="center"/>
            </w:pPr>
            <w:r>
              <w:t>684,8</w:t>
            </w:r>
          </w:p>
        </w:tc>
        <w:tc>
          <w:tcPr>
            <w:tcW w:w="1247" w:type="dxa"/>
          </w:tcPr>
          <w:p w:rsidR="00063F77" w:rsidRDefault="00063F77">
            <w:pPr>
              <w:pStyle w:val="ConsPlusNormal"/>
              <w:jc w:val="center"/>
            </w:pPr>
            <w:r>
              <w:t>684,8</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192 907,1</w:t>
            </w:r>
          </w:p>
        </w:tc>
        <w:tc>
          <w:tcPr>
            <w:tcW w:w="1247" w:type="dxa"/>
          </w:tcPr>
          <w:p w:rsidR="00063F77" w:rsidRDefault="00063F77">
            <w:pPr>
              <w:pStyle w:val="ConsPlusNormal"/>
              <w:jc w:val="center"/>
            </w:pPr>
            <w:r>
              <w:t>39 500,0</w:t>
            </w:r>
          </w:p>
        </w:tc>
        <w:tc>
          <w:tcPr>
            <w:tcW w:w="1134" w:type="dxa"/>
          </w:tcPr>
          <w:p w:rsidR="00063F77" w:rsidRDefault="00063F77">
            <w:pPr>
              <w:pStyle w:val="ConsPlusNormal"/>
              <w:jc w:val="center"/>
            </w:pPr>
            <w:r>
              <w:t>13 668,9</w:t>
            </w:r>
          </w:p>
        </w:tc>
        <w:tc>
          <w:tcPr>
            <w:tcW w:w="1191" w:type="dxa"/>
          </w:tcPr>
          <w:p w:rsidR="00063F77" w:rsidRDefault="00063F77">
            <w:pPr>
              <w:pStyle w:val="ConsPlusNormal"/>
              <w:jc w:val="center"/>
            </w:pPr>
            <w:r>
              <w:t>17 000,0</w:t>
            </w:r>
          </w:p>
        </w:tc>
        <w:tc>
          <w:tcPr>
            <w:tcW w:w="1304" w:type="dxa"/>
          </w:tcPr>
          <w:p w:rsidR="00063F77" w:rsidRDefault="00063F77">
            <w:pPr>
              <w:pStyle w:val="ConsPlusNormal"/>
              <w:jc w:val="center"/>
            </w:pPr>
            <w:r>
              <w:t>27 238,0</w:t>
            </w:r>
          </w:p>
        </w:tc>
        <w:tc>
          <w:tcPr>
            <w:tcW w:w="1276" w:type="dxa"/>
          </w:tcPr>
          <w:p w:rsidR="00063F77" w:rsidRDefault="00063F77">
            <w:pPr>
              <w:pStyle w:val="ConsPlusNormal"/>
              <w:jc w:val="center"/>
            </w:pPr>
            <w:r>
              <w:t>29 416,9</w:t>
            </w:r>
          </w:p>
        </w:tc>
        <w:tc>
          <w:tcPr>
            <w:tcW w:w="1247" w:type="dxa"/>
          </w:tcPr>
          <w:p w:rsidR="00063F77" w:rsidRDefault="00063F77">
            <w:pPr>
              <w:pStyle w:val="ConsPlusNormal"/>
              <w:jc w:val="center"/>
            </w:pPr>
            <w:r>
              <w:t>31 770,6</w:t>
            </w:r>
          </w:p>
        </w:tc>
        <w:tc>
          <w:tcPr>
            <w:tcW w:w="1304" w:type="dxa"/>
          </w:tcPr>
          <w:p w:rsidR="00063F77" w:rsidRDefault="00063F77">
            <w:pPr>
              <w:pStyle w:val="ConsPlusNormal"/>
              <w:jc w:val="center"/>
            </w:pPr>
            <w:r>
              <w:t>34 312,70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1) предоставление субсидий </w:t>
            </w:r>
            <w:r>
              <w:lastRenderedPageBreak/>
              <w:t>начинающим предпринимателям на создание собственного бизнеса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38 184,8</w:t>
            </w:r>
          </w:p>
        </w:tc>
        <w:tc>
          <w:tcPr>
            <w:tcW w:w="1247" w:type="dxa"/>
          </w:tcPr>
          <w:p w:rsidR="00063F77" w:rsidRDefault="00063F77">
            <w:pPr>
              <w:pStyle w:val="ConsPlusNormal"/>
              <w:jc w:val="center"/>
            </w:pPr>
            <w:r>
              <w:t>30 184,8</w:t>
            </w:r>
          </w:p>
        </w:tc>
        <w:tc>
          <w:tcPr>
            <w:tcW w:w="1134" w:type="dxa"/>
          </w:tcPr>
          <w:p w:rsidR="00063F77" w:rsidRDefault="00063F77">
            <w:pPr>
              <w:pStyle w:val="ConsPlusNormal"/>
              <w:jc w:val="center"/>
            </w:pPr>
            <w:r>
              <w:t>8 000,0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29 184,8</w:t>
            </w:r>
          </w:p>
        </w:tc>
        <w:tc>
          <w:tcPr>
            <w:tcW w:w="1247" w:type="dxa"/>
          </w:tcPr>
          <w:p w:rsidR="00063F77" w:rsidRDefault="00063F77">
            <w:pPr>
              <w:pStyle w:val="ConsPlusNormal"/>
              <w:jc w:val="center"/>
            </w:pPr>
            <w:r>
              <w:t>24 184,8</w:t>
            </w:r>
          </w:p>
        </w:tc>
        <w:tc>
          <w:tcPr>
            <w:tcW w:w="1134" w:type="dxa"/>
          </w:tcPr>
          <w:p w:rsidR="00063F77" w:rsidRDefault="00063F77">
            <w:pPr>
              <w:pStyle w:val="ConsPlusNormal"/>
              <w:jc w:val="center"/>
            </w:pPr>
            <w:r>
              <w:t>5 000,0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остаток средств федерального бюджета 2013 года</w:t>
            </w:r>
          </w:p>
        </w:tc>
        <w:tc>
          <w:tcPr>
            <w:tcW w:w="1361" w:type="dxa"/>
          </w:tcPr>
          <w:p w:rsidR="00063F77" w:rsidRDefault="00063F77">
            <w:pPr>
              <w:pStyle w:val="ConsPlusNormal"/>
              <w:jc w:val="center"/>
            </w:pPr>
            <w:r>
              <w:t>184,8</w:t>
            </w:r>
          </w:p>
        </w:tc>
        <w:tc>
          <w:tcPr>
            <w:tcW w:w="1247" w:type="dxa"/>
          </w:tcPr>
          <w:p w:rsidR="00063F77" w:rsidRDefault="00063F77">
            <w:pPr>
              <w:pStyle w:val="ConsPlusNormal"/>
              <w:jc w:val="center"/>
            </w:pPr>
            <w:r>
              <w:t>184,8</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9 000,0</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3 000,0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2) предоставление субсидий на оплату первого лизингового платежа по договору финансовой аренды (лизинга) оборудования субъектам малого и среднего предпринимательства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438 564,9</w:t>
            </w:r>
          </w:p>
        </w:tc>
        <w:tc>
          <w:tcPr>
            <w:tcW w:w="1247" w:type="dxa"/>
          </w:tcPr>
          <w:p w:rsidR="00063F77" w:rsidRDefault="00063F77">
            <w:pPr>
              <w:pStyle w:val="ConsPlusNormal"/>
              <w:jc w:val="center"/>
            </w:pPr>
            <w:r>
              <w:t>90 000,0</w:t>
            </w:r>
          </w:p>
        </w:tc>
        <w:tc>
          <w:tcPr>
            <w:tcW w:w="1134" w:type="dxa"/>
          </w:tcPr>
          <w:p w:rsidR="00063F77" w:rsidRDefault="00063F77">
            <w:pPr>
              <w:pStyle w:val="ConsPlusNormal"/>
              <w:jc w:val="center"/>
            </w:pPr>
            <w:r>
              <w:t>27 668,9</w:t>
            </w:r>
          </w:p>
        </w:tc>
        <w:tc>
          <w:tcPr>
            <w:tcW w:w="1191" w:type="dxa"/>
          </w:tcPr>
          <w:p w:rsidR="00063F77" w:rsidRDefault="00063F77">
            <w:pPr>
              <w:pStyle w:val="ConsPlusNormal"/>
              <w:jc w:val="center"/>
            </w:pPr>
            <w:r>
              <w:t>10 000,0</w:t>
            </w:r>
          </w:p>
        </w:tc>
        <w:tc>
          <w:tcPr>
            <w:tcW w:w="1304" w:type="dxa"/>
          </w:tcPr>
          <w:p w:rsidR="00063F77" w:rsidRDefault="00063F77">
            <w:pPr>
              <w:pStyle w:val="ConsPlusNormal"/>
              <w:jc w:val="center"/>
            </w:pPr>
            <w:r>
              <w:t>67 870,0</w:t>
            </w:r>
          </w:p>
        </w:tc>
        <w:tc>
          <w:tcPr>
            <w:tcW w:w="1276" w:type="dxa"/>
          </w:tcPr>
          <w:p w:rsidR="00063F77" w:rsidRDefault="00063F77">
            <w:pPr>
              <w:pStyle w:val="ConsPlusNormal"/>
              <w:jc w:val="center"/>
            </w:pPr>
            <w:r>
              <w:t>74 099,5</w:t>
            </w:r>
          </w:p>
        </w:tc>
        <w:tc>
          <w:tcPr>
            <w:tcW w:w="1247" w:type="dxa"/>
          </w:tcPr>
          <w:p w:rsidR="00063F77" w:rsidRDefault="00063F77">
            <w:pPr>
              <w:pStyle w:val="ConsPlusNormal"/>
              <w:jc w:val="center"/>
            </w:pPr>
            <w:r>
              <w:t>80 828,0</w:t>
            </w:r>
          </w:p>
        </w:tc>
        <w:tc>
          <w:tcPr>
            <w:tcW w:w="1304" w:type="dxa"/>
          </w:tcPr>
          <w:p w:rsidR="00063F77" w:rsidRDefault="00063F77">
            <w:pPr>
              <w:pStyle w:val="ConsPlusNormal"/>
              <w:jc w:val="center"/>
            </w:pPr>
            <w:r>
              <w:t>88 098,5</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341 716,8</w:t>
            </w:r>
          </w:p>
        </w:tc>
        <w:tc>
          <w:tcPr>
            <w:tcW w:w="1247" w:type="dxa"/>
          </w:tcPr>
          <w:p w:rsidR="00063F77" w:rsidRDefault="00063F77">
            <w:pPr>
              <w:pStyle w:val="ConsPlusNormal"/>
              <w:jc w:val="center"/>
            </w:pPr>
            <w:r>
              <w:t>72 000,0</w:t>
            </w:r>
          </w:p>
        </w:tc>
        <w:tc>
          <w:tcPr>
            <w:tcW w:w="1134" w:type="dxa"/>
          </w:tcPr>
          <w:p w:rsidR="00063F77" w:rsidRDefault="00063F77">
            <w:pPr>
              <w:pStyle w:val="ConsPlusNormal"/>
              <w:jc w:val="center"/>
            </w:pPr>
            <w:r>
              <w:t>21 000,0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54 296,0</w:t>
            </w:r>
          </w:p>
        </w:tc>
        <w:tc>
          <w:tcPr>
            <w:tcW w:w="1276" w:type="dxa"/>
          </w:tcPr>
          <w:p w:rsidR="00063F77" w:rsidRDefault="00063F77">
            <w:pPr>
              <w:pStyle w:val="ConsPlusNormal"/>
              <w:jc w:val="center"/>
            </w:pPr>
            <w:r>
              <w:t>59 279,6</w:t>
            </w:r>
          </w:p>
        </w:tc>
        <w:tc>
          <w:tcPr>
            <w:tcW w:w="1247" w:type="dxa"/>
          </w:tcPr>
          <w:p w:rsidR="00063F77" w:rsidRDefault="00063F77">
            <w:pPr>
              <w:pStyle w:val="ConsPlusNormal"/>
              <w:jc w:val="center"/>
            </w:pPr>
            <w:r>
              <w:t>64 662,4</w:t>
            </w:r>
          </w:p>
        </w:tc>
        <w:tc>
          <w:tcPr>
            <w:tcW w:w="1304" w:type="dxa"/>
          </w:tcPr>
          <w:p w:rsidR="00063F77" w:rsidRDefault="00063F77">
            <w:pPr>
              <w:pStyle w:val="ConsPlusNormal"/>
              <w:jc w:val="center"/>
            </w:pPr>
            <w:r>
              <w:t>70 478,8</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96 848,1</w:t>
            </w:r>
          </w:p>
        </w:tc>
        <w:tc>
          <w:tcPr>
            <w:tcW w:w="1247" w:type="dxa"/>
          </w:tcPr>
          <w:p w:rsidR="00063F77" w:rsidRDefault="00063F77">
            <w:pPr>
              <w:pStyle w:val="ConsPlusNormal"/>
              <w:jc w:val="center"/>
            </w:pPr>
            <w:r>
              <w:t>18 000,0</w:t>
            </w:r>
          </w:p>
        </w:tc>
        <w:tc>
          <w:tcPr>
            <w:tcW w:w="1134" w:type="dxa"/>
          </w:tcPr>
          <w:p w:rsidR="00063F77" w:rsidRDefault="00063F77">
            <w:pPr>
              <w:pStyle w:val="ConsPlusNormal"/>
              <w:jc w:val="center"/>
            </w:pPr>
            <w:r>
              <w:t>6 668,9</w:t>
            </w:r>
          </w:p>
        </w:tc>
        <w:tc>
          <w:tcPr>
            <w:tcW w:w="1191" w:type="dxa"/>
          </w:tcPr>
          <w:p w:rsidR="00063F77" w:rsidRDefault="00063F77">
            <w:pPr>
              <w:pStyle w:val="ConsPlusNormal"/>
              <w:jc w:val="center"/>
            </w:pPr>
            <w:r>
              <w:t>10 000,0</w:t>
            </w:r>
          </w:p>
        </w:tc>
        <w:tc>
          <w:tcPr>
            <w:tcW w:w="1304" w:type="dxa"/>
          </w:tcPr>
          <w:p w:rsidR="00063F77" w:rsidRDefault="00063F77">
            <w:pPr>
              <w:pStyle w:val="ConsPlusNormal"/>
              <w:jc w:val="center"/>
            </w:pPr>
            <w:r>
              <w:t>13 574,0</w:t>
            </w:r>
          </w:p>
        </w:tc>
        <w:tc>
          <w:tcPr>
            <w:tcW w:w="1276" w:type="dxa"/>
          </w:tcPr>
          <w:p w:rsidR="00063F77" w:rsidRDefault="00063F77">
            <w:pPr>
              <w:pStyle w:val="ConsPlusNormal"/>
              <w:jc w:val="center"/>
            </w:pPr>
            <w:r>
              <w:t>14 819,9</w:t>
            </w:r>
          </w:p>
        </w:tc>
        <w:tc>
          <w:tcPr>
            <w:tcW w:w="1247" w:type="dxa"/>
          </w:tcPr>
          <w:p w:rsidR="00063F77" w:rsidRDefault="00063F77">
            <w:pPr>
              <w:pStyle w:val="ConsPlusNormal"/>
              <w:jc w:val="center"/>
            </w:pPr>
            <w:r>
              <w:t>16 165,6</w:t>
            </w:r>
          </w:p>
        </w:tc>
        <w:tc>
          <w:tcPr>
            <w:tcW w:w="1304" w:type="dxa"/>
          </w:tcPr>
          <w:p w:rsidR="00063F77" w:rsidRDefault="00063F77">
            <w:pPr>
              <w:pStyle w:val="ConsPlusNormal"/>
              <w:jc w:val="center"/>
            </w:pPr>
            <w:r>
              <w:t>17 619,7</w:t>
            </w:r>
          </w:p>
        </w:tc>
        <w:tc>
          <w:tcPr>
            <w:tcW w:w="2551" w:type="dxa"/>
            <w:vMerge/>
          </w:tcPr>
          <w:p w:rsidR="00063F77" w:rsidRDefault="00063F77"/>
        </w:tc>
      </w:tr>
      <w:tr w:rsidR="00063F77">
        <w:tc>
          <w:tcPr>
            <w:tcW w:w="2891" w:type="dxa"/>
            <w:vMerge w:val="restart"/>
          </w:tcPr>
          <w:p w:rsidR="00063F77" w:rsidRDefault="00063F77">
            <w:pPr>
              <w:pStyle w:val="ConsPlusNormal"/>
            </w:pPr>
            <w:r>
              <w:t>3) субсидирование процентных ставок по привлеченным кредитам в российских кредитных организациях и части лизинговых платежей по договорам лизинга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295 295,1</w:t>
            </w:r>
          </w:p>
        </w:tc>
        <w:tc>
          <w:tcPr>
            <w:tcW w:w="1247" w:type="dxa"/>
          </w:tcPr>
          <w:p w:rsidR="00063F77" w:rsidRDefault="00063F77">
            <w:pPr>
              <w:pStyle w:val="ConsPlusNormal"/>
              <w:jc w:val="center"/>
            </w:pPr>
            <w:r>
              <w:t>14 500,0</w:t>
            </w:r>
          </w:p>
        </w:tc>
        <w:tc>
          <w:tcPr>
            <w:tcW w:w="1134" w:type="dxa"/>
          </w:tcPr>
          <w:p w:rsidR="00063F77" w:rsidRDefault="00063F77">
            <w:pPr>
              <w:pStyle w:val="ConsPlusNormal"/>
              <w:jc w:val="center"/>
            </w:pPr>
            <w:r>
              <w:t>13 000,0</w:t>
            </w:r>
          </w:p>
        </w:tc>
        <w:tc>
          <w:tcPr>
            <w:tcW w:w="1191" w:type="dxa"/>
          </w:tcPr>
          <w:p w:rsidR="00063F77" w:rsidRDefault="00063F77">
            <w:pPr>
              <w:pStyle w:val="ConsPlusNormal"/>
              <w:jc w:val="center"/>
            </w:pPr>
            <w:r>
              <w:t>5 000,0</w:t>
            </w:r>
          </w:p>
        </w:tc>
        <w:tc>
          <w:tcPr>
            <w:tcW w:w="1304" w:type="dxa"/>
          </w:tcPr>
          <w:p w:rsidR="00063F77" w:rsidRDefault="00063F77">
            <w:pPr>
              <w:pStyle w:val="ConsPlusNormal"/>
              <w:jc w:val="center"/>
            </w:pPr>
            <w:r>
              <w:t>58 319,9</w:t>
            </w:r>
          </w:p>
        </w:tc>
        <w:tc>
          <w:tcPr>
            <w:tcW w:w="1276" w:type="dxa"/>
          </w:tcPr>
          <w:p w:rsidR="00063F77" w:rsidRDefault="00063F77">
            <w:pPr>
              <w:pStyle w:val="ConsPlusNormal"/>
              <w:jc w:val="center"/>
            </w:pPr>
            <w:r>
              <w:t>62 985,1</w:t>
            </w:r>
          </w:p>
        </w:tc>
        <w:tc>
          <w:tcPr>
            <w:tcW w:w="1247" w:type="dxa"/>
          </w:tcPr>
          <w:p w:rsidR="00063F77" w:rsidRDefault="00063F77">
            <w:pPr>
              <w:pStyle w:val="ConsPlusNormal"/>
              <w:jc w:val="center"/>
            </w:pPr>
            <w:r>
              <w:t>68 025,0</w:t>
            </w:r>
          </w:p>
        </w:tc>
        <w:tc>
          <w:tcPr>
            <w:tcW w:w="1304" w:type="dxa"/>
          </w:tcPr>
          <w:p w:rsidR="00063F77" w:rsidRDefault="00063F77">
            <w:pPr>
              <w:pStyle w:val="ConsPlusNormal"/>
              <w:jc w:val="center"/>
            </w:pPr>
            <w:r>
              <w:t>73 465,1</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220 236,1</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10 000,0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46 655,9</w:t>
            </w:r>
          </w:p>
        </w:tc>
        <w:tc>
          <w:tcPr>
            <w:tcW w:w="1276" w:type="dxa"/>
          </w:tcPr>
          <w:p w:rsidR="00063F77" w:rsidRDefault="00063F77">
            <w:pPr>
              <w:pStyle w:val="ConsPlusNormal"/>
              <w:jc w:val="center"/>
            </w:pPr>
            <w:r>
              <w:t>50 388,1</w:t>
            </w:r>
          </w:p>
        </w:tc>
        <w:tc>
          <w:tcPr>
            <w:tcW w:w="1247" w:type="dxa"/>
          </w:tcPr>
          <w:p w:rsidR="00063F77" w:rsidRDefault="00063F77">
            <w:pPr>
              <w:pStyle w:val="ConsPlusNormal"/>
              <w:jc w:val="center"/>
            </w:pPr>
            <w:r>
              <w:t>54 420,0</w:t>
            </w:r>
          </w:p>
        </w:tc>
        <w:tc>
          <w:tcPr>
            <w:tcW w:w="1304" w:type="dxa"/>
          </w:tcPr>
          <w:p w:rsidR="00063F77" w:rsidRDefault="00063F77">
            <w:pPr>
              <w:pStyle w:val="ConsPlusNormal"/>
              <w:jc w:val="center"/>
            </w:pPr>
            <w:r>
              <w:t>58 772,1</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75 059,0</w:t>
            </w:r>
          </w:p>
        </w:tc>
        <w:tc>
          <w:tcPr>
            <w:tcW w:w="1247" w:type="dxa"/>
          </w:tcPr>
          <w:p w:rsidR="00063F77" w:rsidRDefault="00063F77">
            <w:pPr>
              <w:pStyle w:val="ConsPlusNormal"/>
              <w:jc w:val="center"/>
            </w:pPr>
            <w:r>
              <w:t>14 500,0</w:t>
            </w:r>
          </w:p>
        </w:tc>
        <w:tc>
          <w:tcPr>
            <w:tcW w:w="1134" w:type="dxa"/>
          </w:tcPr>
          <w:p w:rsidR="00063F77" w:rsidRDefault="00063F77">
            <w:pPr>
              <w:pStyle w:val="ConsPlusNormal"/>
              <w:jc w:val="center"/>
            </w:pPr>
            <w:r>
              <w:t>3 000,0</w:t>
            </w:r>
          </w:p>
        </w:tc>
        <w:tc>
          <w:tcPr>
            <w:tcW w:w="1191" w:type="dxa"/>
          </w:tcPr>
          <w:p w:rsidR="00063F77" w:rsidRDefault="00063F77">
            <w:pPr>
              <w:pStyle w:val="ConsPlusNormal"/>
              <w:jc w:val="center"/>
            </w:pPr>
            <w:r>
              <w:t>5 000,0</w:t>
            </w:r>
          </w:p>
        </w:tc>
        <w:tc>
          <w:tcPr>
            <w:tcW w:w="1304" w:type="dxa"/>
          </w:tcPr>
          <w:p w:rsidR="00063F77" w:rsidRDefault="00063F77">
            <w:pPr>
              <w:pStyle w:val="ConsPlusNormal"/>
              <w:jc w:val="center"/>
            </w:pPr>
            <w:r>
              <w:t>11 664,0</w:t>
            </w:r>
          </w:p>
        </w:tc>
        <w:tc>
          <w:tcPr>
            <w:tcW w:w="1276" w:type="dxa"/>
          </w:tcPr>
          <w:p w:rsidR="00063F77" w:rsidRDefault="00063F77">
            <w:pPr>
              <w:pStyle w:val="ConsPlusNormal"/>
              <w:jc w:val="center"/>
            </w:pPr>
            <w:r>
              <w:t>12 597,0</w:t>
            </w:r>
          </w:p>
        </w:tc>
        <w:tc>
          <w:tcPr>
            <w:tcW w:w="1247" w:type="dxa"/>
          </w:tcPr>
          <w:p w:rsidR="00063F77" w:rsidRDefault="00063F77">
            <w:pPr>
              <w:pStyle w:val="ConsPlusNormal"/>
              <w:jc w:val="center"/>
            </w:pPr>
            <w:r>
              <w:t>13 605,0</w:t>
            </w:r>
          </w:p>
        </w:tc>
        <w:tc>
          <w:tcPr>
            <w:tcW w:w="1304" w:type="dxa"/>
          </w:tcPr>
          <w:p w:rsidR="00063F77" w:rsidRDefault="00063F77">
            <w:pPr>
              <w:pStyle w:val="ConsPlusNormal"/>
              <w:jc w:val="center"/>
            </w:pPr>
            <w:r>
              <w:t>14 693,0</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4) предоставление субсидий субъектам малого предпринимательства на поддержку инновационных </w:t>
            </w:r>
            <w:r>
              <w:lastRenderedPageBreak/>
              <w:t>бизнес-проектов</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21 500,0</w:t>
            </w:r>
          </w:p>
        </w:tc>
        <w:tc>
          <w:tcPr>
            <w:tcW w:w="1247" w:type="dxa"/>
          </w:tcPr>
          <w:p w:rsidR="00063F77" w:rsidRDefault="00063F77">
            <w:pPr>
              <w:pStyle w:val="ConsPlusNormal"/>
              <w:jc w:val="center"/>
            </w:pPr>
            <w:r>
              <w:t>500,0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1 000,0</w:t>
            </w:r>
          </w:p>
        </w:tc>
        <w:tc>
          <w:tcPr>
            <w:tcW w:w="1304" w:type="dxa"/>
          </w:tcPr>
          <w:p w:rsidR="00063F77" w:rsidRDefault="00063F77">
            <w:pPr>
              <w:pStyle w:val="ConsPlusNormal"/>
              <w:jc w:val="center"/>
            </w:pPr>
            <w:r>
              <w:t>5 000,0</w:t>
            </w:r>
          </w:p>
        </w:tc>
        <w:tc>
          <w:tcPr>
            <w:tcW w:w="1276" w:type="dxa"/>
          </w:tcPr>
          <w:p w:rsidR="00063F77" w:rsidRDefault="00063F77">
            <w:pPr>
              <w:pStyle w:val="ConsPlusNormal"/>
              <w:jc w:val="center"/>
            </w:pPr>
            <w:r>
              <w:t>5 000,0</w:t>
            </w:r>
          </w:p>
        </w:tc>
        <w:tc>
          <w:tcPr>
            <w:tcW w:w="1247" w:type="dxa"/>
          </w:tcPr>
          <w:p w:rsidR="00063F77" w:rsidRDefault="00063F77">
            <w:pPr>
              <w:pStyle w:val="ConsPlusNormal"/>
              <w:jc w:val="center"/>
            </w:pPr>
            <w:r>
              <w:t>5 000,0</w:t>
            </w:r>
          </w:p>
        </w:tc>
        <w:tc>
          <w:tcPr>
            <w:tcW w:w="1304" w:type="dxa"/>
          </w:tcPr>
          <w:p w:rsidR="00063F77" w:rsidRDefault="00063F77">
            <w:pPr>
              <w:pStyle w:val="ConsPlusNormal"/>
              <w:jc w:val="center"/>
            </w:pPr>
            <w:r>
              <w:t>5 000,0</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 xml:space="preserve">федеральный </w:t>
            </w:r>
            <w:r>
              <w:lastRenderedPageBreak/>
              <w:t>бюджет</w:t>
            </w:r>
          </w:p>
        </w:tc>
        <w:tc>
          <w:tcPr>
            <w:tcW w:w="1361" w:type="dxa"/>
          </w:tcPr>
          <w:p w:rsidR="00063F77" w:rsidRDefault="00063F77">
            <w:pPr>
              <w:pStyle w:val="ConsPlusNormal"/>
              <w:jc w:val="center"/>
            </w:pPr>
            <w:r>
              <w:lastRenderedPageBreak/>
              <w:t>16 500,0</w:t>
            </w:r>
          </w:p>
        </w:tc>
        <w:tc>
          <w:tcPr>
            <w:tcW w:w="1247" w:type="dxa"/>
          </w:tcPr>
          <w:p w:rsidR="00063F77" w:rsidRDefault="00063F77">
            <w:pPr>
              <w:pStyle w:val="ConsPlusNormal"/>
              <w:jc w:val="center"/>
            </w:pPr>
            <w:r>
              <w:t>500,0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4 000,0</w:t>
            </w:r>
          </w:p>
        </w:tc>
        <w:tc>
          <w:tcPr>
            <w:tcW w:w="1276" w:type="dxa"/>
          </w:tcPr>
          <w:p w:rsidR="00063F77" w:rsidRDefault="00063F77">
            <w:pPr>
              <w:pStyle w:val="ConsPlusNormal"/>
              <w:jc w:val="center"/>
            </w:pPr>
            <w:r>
              <w:t>4 000,0</w:t>
            </w:r>
          </w:p>
        </w:tc>
        <w:tc>
          <w:tcPr>
            <w:tcW w:w="1247" w:type="dxa"/>
          </w:tcPr>
          <w:p w:rsidR="00063F77" w:rsidRDefault="00063F77">
            <w:pPr>
              <w:pStyle w:val="ConsPlusNormal"/>
              <w:jc w:val="center"/>
            </w:pPr>
            <w:r>
              <w:t>4 000,0</w:t>
            </w:r>
          </w:p>
        </w:tc>
        <w:tc>
          <w:tcPr>
            <w:tcW w:w="1304" w:type="dxa"/>
          </w:tcPr>
          <w:p w:rsidR="00063F77" w:rsidRDefault="00063F77">
            <w:pPr>
              <w:pStyle w:val="ConsPlusNormal"/>
              <w:jc w:val="center"/>
            </w:pPr>
            <w:r>
              <w:t>4 000,0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остаток средств федерального бюджета 2013 года</w:t>
            </w:r>
          </w:p>
        </w:tc>
        <w:tc>
          <w:tcPr>
            <w:tcW w:w="1361" w:type="dxa"/>
          </w:tcPr>
          <w:p w:rsidR="00063F77" w:rsidRDefault="00063F77">
            <w:pPr>
              <w:pStyle w:val="ConsPlusNormal"/>
              <w:jc w:val="center"/>
            </w:pPr>
            <w:r>
              <w:t>500,00</w:t>
            </w:r>
          </w:p>
        </w:tc>
        <w:tc>
          <w:tcPr>
            <w:tcW w:w="1247" w:type="dxa"/>
          </w:tcPr>
          <w:p w:rsidR="00063F77" w:rsidRDefault="00063F77">
            <w:pPr>
              <w:pStyle w:val="ConsPlusNormal"/>
              <w:jc w:val="center"/>
            </w:pPr>
            <w:r>
              <w:t>500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5 000,00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1 000,00</w:t>
            </w:r>
          </w:p>
        </w:tc>
        <w:tc>
          <w:tcPr>
            <w:tcW w:w="1304" w:type="dxa"/>
          </w:tcPr>
          <w:p w:rsidR="00063F77" w:rsidRDefault="00063F77">
            <w:pPr>
              <w:pStyle w:val="ConsPlusNormal"/>
              <w:jc w:val="center"/>
            </w:pPr>
            <w:r>
              <w:t>1 000,00</w:t>
            </w:r>
          </w:p>
        </w:tc>
        <w:tc>
          <w:tcPr>
            <w:tcW w:w="1276" w:type="dxa"/>
          </w:tcPr>
          <w:p w:rsidR="00063F77" w:rsidRDefault="00063F77">
            <w:pPr>
              <w:pStyle w:val="ConsPlusNormal"/>
              <w:jc w:val="center"/>
            </w:pPr>
            <w:r>
              <w:t>1 000,00</w:t>
            </w:r>
          </w:p>
        </w:tc>
        <w:tc>
          <w:tcPr>
            <w:tcW w:w="1247" w:type="dxa"/>
          </w:tcPr>
          <w:p w:rsidR="00063F77" w:rsidRDefault="00063F77">
            <w:pPr>
              <w:pStyle w:val="ConsPlusNormal"/>
              <w:jc w:val="center"/>
            </w:pPr>
            <w:r>
              <w:t>1 000,00</w:t>
            </w:r>
          </w:p>
        </w:tc>
        <w:tc>
          <w:tcPr>
            <w:tcW w:w="1304" w:type="dxa"/>
          </w:tcPr>
          <w:p w:rsidR="00063F77" w:rsidRDefault="00063F77">
            <w:pPr>
              <w:pStyle w:val="ConsPlusNormal"/>
              <w:jc w:val="center"/>
            </w:pPr>
            <w:r>
              <w:t>1 000,00</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t>5) субсидирование затрат субъектам малого и среднего предпринимательства, занимающимся социально значимыми видами деятельности</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31 000,00</w:t>
            </w:r>
          </w:p>
        </w:tc>
        <w:tc>
          <w:tcPr>
            <w:tcW w:w="1247" w:type="dxa"/>
          </w:tcPr>
          <w:p w:rsidR="00063F77" w:rsidRDefault="00063F77">
            <w:pPr>
              <w:pStyle w:val="ConsPlusNormal"/>
              <w:jc w:val="center"/>
            </w:pPr>
            <w:r>
              <w:t>5 000,00</w:t>
            </w:r>
          </w:p>
        </w:tc>
        <w:tc>
          <w:tcPr>
            <w:tcW w:w="1134" w:type="dxa"/>
          </w:tcPr>
          <w:p w:rsidR="00063F77" w:rsidRDefault="00063F77">
            <w:pPr>
              <w:pStyle w:val="ConsPlusNormal"/>
              <w:jc w:val="center"/>
            </w:pPr>
            <w:r>
              <w:t>5 000,00</w:t>
            </w:r>
          </w:p>
        </w:tc>
        <w:tc>
          <w:tcPr>
            <w:tcW w:w="1191" w:type="dxa"/>
          </w:tcPr>
          <w:p w:rsidR="00063F77" w:rsidRDefault="00063F77">
            <w:pPr>
              <w:pStyle w:val="ConsPlusNormal"/>
              <w:jc w:val="center"/>
            </w:pPr>
            <w:r>
              <w:t>1 000,00</w:t>
            </w:r>
          </w:p>
        </w:tc>
        <w:tc>
          <w:tcPr>
            <w:tcW w:w="1304" w:type="dxa"/>
          </w:tcPr>
          <w:p w:rsidR="00063F77" w:rsidRDefault="00063F77">
            <w:pPr>
              <w:pStyle w:val="ConsPlusNormal"/>
              <w:jc w:val="center"/>
            </w:pPr>
            <w:r>
              <w:t>5 000,00</w:t>
            </w:r>
          </w:p>
        </w:tc>
        <w:tc>
          <w:tcPr>
            <w:tcW w:w="1276" w:type="dxa"/>
          </w:tcPr>
          <w:p w:rsidR="00063F77" w:rsidRDefault="00063F77">
            <w:pPr>
              <w:pStyle w:val="ConsPlusNormal"/>
              <w:jc w:val="center"/>
            </w:pPr>
            <w:r>
              <w:t>5 000,00</w:t>
            </w:r>
          </w:p>
        </w:tc>
        <w:tc>
          <w:tcPr>
            <w:tcW w:w="1247" w:type="dxa"/>
          </w:tcPr>
          <w:p w:rsidR="00063F77" w:rsidRDefault="00063F77">
            <w:pPr>
              <w:pStyle w:val="ConsPlusNormal"/>
              <w:jc w:val="center"/>
            </w:pPr>
            <w:r>
              <w:t>5 000,00</w:t>
            </w:r>
          </w:p>
        </w:tc>
        <w:tc>
          <w:tcPr>
            <w:tcW w:w="1304" w:type="dxa"/>
          </w:tcPr>
          <w:p w:rsidR="00063F77" w:rsidRDefault="00063F77">
            <w:pPr>
              <w:pStyle w:val="ConsPlusNormal"/>
              <w:jc w:val="center"/>
            </w:pPr>
            <w:r>
              <w:t>5 000,00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24 000,00</w:t>
            </w:r>
          </w:p>
        </w:tc>
        <w:tc>
          <w:tcPr>
            <w:tcW w:w="1247" w:type="dxa"/>
          </w:tcPr>
          <w:p w:rsidR="00063F77" w:rsidRDefault="00063F77">
            <w:pPr>
              <w:pStyle w:val="ConsPlusNormal"/>
              <w:jc w:val="center"/>
            </w:pPr>
            <w:r>
              <w:t>4 000,00</w:t>
            </w:r>
          </w:p>
        </w:tc>
        <w:tc>
          <w:tcPr>
            <w:tcW w:w="1134" w:type="dxa"/>
          </w:tcPr>
          <w:p w:rsidR="00063F77" w:rsidRDefault="00063F77">
            <w:pPr>
              <w:pStyle w:val="ConsPlusNormal"/>
              <w:jc w:val="center"/>
            </w:pPr>
            <w:r>
              <w:t>4 000,00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4 000,00</w:t>
            </w:r>
          </w:p>
        </w:tc>
        <w:tc>
          <w:tcPr>
            <w:tcW w:w="1276" w:type="dxa"/>
          </w:tcPr>
          <w:p w:rsidR="00063F77" w:rsidRDefault="00063F77">
            <w:pPr>
              <w:pStyle w:val="ConsPlusNormal"/>
              <w:jc w:val="center"/>
            </w:pPr>
            <w:r>
              <w:t>4 000,00</w:t>
            </w:r>
          </w:p>
        </w:tc>
        <w:tc>
          <w:tcPr>
            <w:tcW w:w="1247" w:type="dxa"/>
          </w:tcPr>
          <w:p w:rsidR="00063F77" w:rsidRDefault="00063F77">
            <w:pPr>
              <w:pStyle w:val="ConsPlusNormal"/>
              <w:jc w:val="center"/>
            </w:pPr>
            <w:r>
              <w:t>4 000,00</w:t>
            </w:r>
          </w:p>
        </w:tc>
        <w:tc>
          <w:tcPr>
            <w:tcW w:w="1304" w:type="dxa"/>
          </w:tcPr>
          <w:p w:rsidR="00063F77" w:rsidRDefault="00063F77">
            <w:pPr>
              <w:pStyle w:val="ConsPlusNormal"/>
              <w:jc w:val="center"/>
            </w:pPr>
            <w:r>
              <w:t>4 000,00</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7 000,00</w:t>
            </w:r>
          </w:p>
        </w:tc>
        <w:tc>
          <w:tcPr>
            <w:tcW w:w="1247" w:type="dxa"/>
            <w:tcBorders>
              <w:bottom w:val="nil"/>
            </w:tcBorders>
          </w:tcPr>
          <w:p w:rsidR="00063F77" w:rsidRDefault="00063F77">
            <w:pPr>
              <w:pStyle w:val="ConsPlusNormal"/>
              <w:jc w:val="center"/>
            </w:pPr>
            <w:r>
              <w:t>1 000,00</w:t>
            </w:r>
          </w:p>
        </w:tc>
        <w:tc>
          <w:tcPr>
            <w:tcW w:w="1134" w:type="dxa"/>
            <w:tcBorders>
              <w:bottom w:val="nil"/>
            </w:tcBorders>
          </w:tcPr>
          <w:p w:rsidR="00063F77" w:rsidRDefault="00063F77">
            <w:pPr>
              <w:pStyle w:val="ConsPlusNormal"/>
              <w:jc w:val="center"/>
            </w:pPr>
            <w:r>
              <w:t>1 000,00</w:t>
            </w:r>
          </w:p>
        </w:tc>
        <w:tc>
          <w:tcPr>
            <w:tcW w:w="1191" w:type="dxa"/>
            <w:tcBorders>
              <w:bottom w:val="nil"/>
            </w:tcBorders>
          </w:tcPr>
          <w:p w:rsidR="00063F77" w:rsidRDefault="00063F77">
            <w:pPr>
              <w:pStyle w:val="ConsPlusNormal"/>
              <w:jc w:val="center"/>
            </w:pPr>
            <w:r>
              <w:t>1 000,00</w:t>
            </w:r>
          </w:p>
        </w:tc>
        <w:tc>
          <w:tcPr>
            <w:tcW w:w="1304" w:type="dxa"/>
            <w:tcBorders>
              <w:bottom w:val="nil"/>
            </w:tcBorders>
          </w:tcPr>
          <w:p w:rsidR="00063F77" w:rsidRDefault="00063F77">
            <w:pPr>
              <w:pStyle w:val="ConsPlusNormal"/>
              <w:jc w:val="center"/>
            </w:pPr>
            <w:r>
              <w:t>1 000,00</w:t>
            </w:r>
          </w:p>
        </w:tc>
        <w:tc>
          <w:tcPr>
            <w:tcW w:w="1276" w:type="dxa"/>
            <w:tcBorders>
              <w:bottom w:val="nil"/>
            </w:tcBorders>
          </w:tcPr>
          <w:p w:rsidR="00063F77" w:rsidRDefault="00063F77">
            <w:pPr>
              <w:pStyle w:val="ConsPlusNormal"/>
              <w:jc w:val="center"/>
            </w:pPr>
            <w:r>
              <w:t>1 000,00</w:t>
            </w:r>
          </w:p>
        </w:tc>
        <w:tc>
          <w:tcPr>
            <w:tcW w:w="1247" w:type="dxa"/>
            <w:tcBorders>
              <w:bottom w:val="nil"/>
            </w:tcBorders>
          </w:tcPr>
          <w:p w:rsidR="00063F77" w:rsidRDefault="00063F77">
            <w:pPr>
              <w:pStyle w:val="ConsPlusNormal"/>
              <w:jc w:val="center"/>
            </w:pPr>
            <w:r>
              <w:t>1 000,00</w:t>
            </w:r>
          </w:p>
        </w:tc>
        <w:tc>
          <w:tcPr>
            <w:tcW w:w="1304" w:type="dxa"/>
            <w:tcBorders>
              <w:bottom w:val="nil"/>
            </w:tcBorders>
          </w:tcPr>
          <w:p w:rsidR="00063F77" w:rsidRDefault="00063F77">
            <w:pPr>
              <w:pStyle w:val="ConsPlusNormal"/>
              <w:jc w:val="center"/>
            </w:pPr>
            <w:r>
              <w:t>1 000,00</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2.1 в ред. </w:t>
            </w:r>
            <w:hyperlink r:id="rId238"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r>
              <w:t>2.2.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c>
          <w:tcPr>
            <w:tcW w:w="1984" w:type="dxa"/>
            <w:vMerge w:val="restart"/>
          </w:tcPr>
          <w:p w:rsidR="00063F77" w:rsidRDefault="00063F77">
            <w:pPr>
              <w:pStyle w:val="ConsPlusNormal"/>
            </w:pPr>
            <w:r>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590 508,00</w:t>
            </w:r>
          </w:p>
        </w:tc>
        <w:tc>
          <w:tcPr>
            <w:tcW w:w="1247" w:type="dxa"/>
          </w:tcPr>
          <w:p w:rsidR="00063F77" w:rsidRDefault="00063F77">
            <w:pPr>
              <w:pStyle w:val="ConsPlusNormal"/>
              <w:jc w:val="center"/>
            </w:pPr>
            <w:r>
              <w:t>38 447,40</w:t>
            </w:r>
          </w:p>
        </w:tc>
        <w:tc>
          <w:tcPr>
            <w:tcW w:w="1134" w:type="dxa"/>
          </w:tcPr>
          <w:p w:rsidR="00063F77" w:rsidRDefault="00063F77">
            <w:pPr>
              <w:pStyle w:val="ConsPlusNormal"/>
              <w:jc w:val="center"/>
            </w:pPr>
            <w:r>
              <w:t>84 878,10</w:t>
            </w:r>
          </w:p>
        </w:tc>
        <w:tc>
          <w:tcPr>
            <w:tcW w:w="1191" w:type="dxa"/>
          </w:tcPr>
          <w:p w:rsidR="00063F77" w:rsidRDefault="00063F77">
            <w:pPr>
              <w:pStyle w:val="ConsPlusNormal"/>
              <w:jc w:val="center"/>
            </w:pPr>
            <w:r>
              <w:t>10 232,20</w:t>
            </w:r>
          </w:p>
        </w:tc>
        <w:tc>
          <w:tcPr>
            <w:tcW w:w="1304" w:type="dxa"/>
          </w:tcPr>
          <w:p w:rsidR="00063F77" w:rsidRDefault="00063F77">
            <w:pPr>
              <w:pStyle w:val="ConsPlusNormal"/>
              <w:jc w:val="center"/>
            </w:pPr>
            <w:r>
              <w:t>101 406,90</w:t>
            </w:r>
          </w:p>
        </w:tc>
        <w:tc>
          <w:tcPr>
            <w:tcW w:w="1276" w:type="dxa"/>
          </w:tcPr>
          <w:p w:rsidR="00063F77" w:rsidRDefault="00063F77">
            <w:pPr>
              <w:pStyle w:val="ConsPlusNormal"/>
              <w:jc w:val="center"/>
            </w:pPr>
            <w:r>
              <w:t>109 519,20</w:t>
            </w:r>
          </w:p>
        </w:tc>
        <w:tc>
          <w:tcPr>
            <w:tcW w:w="1247" w:type="dxa"/>
          </w:tcPr>
          <w:p w:rsidR="00063F77" w:rsidRDefault="00063F77">
            <w:pPr>
              <w:pStyle w:val="ConsPlusNormal"/>
              <w:jc w:val="center"/>
            </w:pPr>
            <w:r>
              <w:t>118 280,80</w:t>
            </w:r>
          </w:p>
        </w:tc>
        <w:tc>
          <w:tcPr>
            <w:tcW w:w="1304" w:type="dxa"/>
          </w:tcPr>
          <w:p w:rsidR="00063F77" w:rsidRDefault="00063F77">
            <w:pPr>
              <w:pStyle w:val="ConsPlusNormal"/>
              <w:jc w:val="center"/>
            </w:pPr>
            <w:r>
              <w:t>127 743,40</w:t>
            </w:r>
          </w:p>
        </w:tc>
        <w:tc>
          <w:tcPr>
            <w:tcW w:w="2551" w:type="dxa"/>
            <w:vMerge w:val="restart"/>
          </w:tcPr>
          <w:p w:rsidR="00063F77" w:rsidRDefault="00063F77">
            <w:pPr>
              <w:pStyle w:val="ConsPlusNormal"/>
            </w:pPr>
            <w:r>
              <w:t>предоставление гарантий (поручительств) по кредитам не менее 10 субъектам малого и среднего предпринимательства ежегодно;</w:t>
            </w:r>
          </w:p>
          <w:p w:rsidR="00063F77" w:rsidRDefault="00063F77">
            <w:pPr>
              <w:pStyle w:val="ConsPlusNormal"/>
            </w:pPr>
            <w:r>
              <w:t xml:space="preserve">предоставление субсидии фонду "Архангельский региональный центр микрофинансирования" (с 25 сентября 2015 года - микрофинансовая </w:t>
            </w:r>
            <w:r>
              <w:lastRenderedPageBreak/>
              <w:t>организация "Архангельский региональный фонд микрофинансирования") на развитие микрофинансирования в виде предоставления микрозаймов не менее 100 субъектам малого и среднего предпринимательства ежегодно</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455 660,20</w:t>
            </w:r>
          </w:p>
        </w:tc>
        <w:tc>
          <w:tcPr>
            <w:tcW w:w="1247" w:type="dxa"/>
          </w:tcPr>
          <w:p w:rsidR="00063F77" w:rsidRDefault="00063F77">
            <w:pPr>
              <w:pStyle w:val="ConsPlusNormal"/>
              <w:jc w:val="center"/>
            </w:pPr>
            <w:r>
              <w:t>23 600,00</w:t>
            </w:r>
          </w:p>
        </w:tc>
        <w:tc>
          <w:tcPr>
            <w:tcW w:w="1134" w:type="dxa"/>
          </w:tcPr>
          <w:p w:rsidR="00063F77" w:rsidRDefault="00063F77">
            <w:pPr>
              <w:pStyle w:val="ConsPlusNormal"/>
              <w:jc w:val="center"/>
            </w:pPr>
            <w:r>
              <w:t>66 500,00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81 125,60</w:t>
            </w:r>
          </w:p>
        </w:tc>
        <w:tc>
          <w:tcPr>
            <w:tcW w:w="1276" w:type="dxa"/>
          </w:tcPr>
          <w:p w:rsidR="00063F77" w:rsidRDefault="00063F77">
            <w:pPr>
              <w:pStyle w:val="ConsPlusNormal"/>
              <w:jc w:val="center"/>
            </w:pPr>
            <w:r>
              <w:t>87 615,30</w:t>
            </w:r>
          </w:p>
        </w:tc>
        <w:tc>
          <w:tcPr>
            <w:tcW w:w="1247" w:type="dxa"/>
          </w:tcPr>
          <w:p w:rsidR="00063F77" w:rsidRDefault="00063F77">
            <w:pPr>
              <w:pStyle w:val="ConsPlusNormal"/>
              <w:jc w:val="center"/>
            </w:pPr>
            <w:r>
              <w:t>94 624,60</w:t>
            </w:r>
          </w:p>
        </w:tc>
        <w:tc>
          <w:tcPr>
            <w:tcW w:w="1304" w:type="dxa"/>
          </w:tcPr>
          <w:p w:rsidR="00063F77" w:rsidRDefault="00063F77">
            <w:pPr>
              <w:pStyle w:val="ConsPlusNormal"/>
              <w:jc w:val="center"/>
            </w:pPr>
            <w:r>
              <w:t>102 194,70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134 847,80</w:t>
            </w:r>
          </w:p>
        </w:tc>
        <w:tc>
          <w:tcPr>
            <w:tcW w:w="1247" w:type="dxa"/>
          </w:tcPr>
          <w:p w:rsidR="00063F77" w:rsidRDefault="00063F77">
            <w:pPr>
              <w:pStyle w:val="ConsPlusNormal"/>
              <w:jc w:val="center"/>
            </w:pPr>
            <w:r>
              <w:t>14 847,40</w:t>
            </w:r>
          </w:p>
        </w:tc>
        <w:tc>
          <w:tcPr>
            <w:tcW w:w="1134" w:type="dxa"/>
          </w:tcPr>
          <w:p w:rsidR="00063F77" w:rsidRDefault="00063F77">
            <w:pPr>
              <w:pStyle w:val="ConsPlusNormal"/>
              <w:jc w:val="center"/>
            </w:pPr>
            <w:r>
              <w:t>18 378,10</w:t>
            </w:r>
          </w:p>
        </w:tc>
        <w:tc>
          <w:tcPr>
            <w:tcW w:w="1191" w:type="dxa"/>
          </w:tcPr>
          <w:p w:rsidR="00063F77" w:rsidRDefault="00063F77">
            <w:pPr>
              <w:pStyle w:val="ConsPlusNormal"/>
              <w:jc w:val="center"/>
            </w:pPr>
            <w:r>
              <w:t>10 232,20</w:t>
            </w:r>
          </w:p>
        </w:tc>
        <w:tc>
          <w:tcPr>
            <w:tcW w:w="1304" w:type="dxa"/>
          </w:tcPr>
          <w:p w:rsidR="00063F77" w:rsidRDefault="00063F77">
            <w:pPr>
              <w:pStyle w:val="ConsPlusNormal"/>
              <w:jc w:val="center"/>
            </w:pPr>
            <w:r>
              <w:t>20 281,30</w:t>
            </w:r>
          </w:p>
        </w:tc>
        <w:tc>
          <w:tcPr>
            <w:tcW w:w="1276" w:type="dxa"/>
          </w:tcPr>
          <w:p w:rsidR="00063F77" w:rsidRDefault="00063F77">
            <w:pPr>
              <w:pStyle w:val="ConsPlusNormal"/>
              <w:jc w:val="center"/>
            </w:pPr>
            <w:r>
              <w:t>21 903,90</w:t>
            </w:r>
          </w:p>
        </w:tc>
        <w:tc>
          <w:tcPr>
            <w:tcW w:w="1247" w:type="dxa"/>
          </w:tcPr>
          <w:p w:rsidR="00063F77" w:rsidRDefault="00063F77">
            <w:pPr>
              <w:pStyle w:val="ConsPlusNormal"/>
              <w:jc w:val="center"/>
            </w:pPr>
            <w:r>
              <w:t>23 656,20</w:t>
            </w:r>
          </w:p>
        </w:tc>
        <w:tc>
          <w:tcPr>
            <w:tcW w:w="1304" w:type="dxa"/>
          </w:tcPr>
          <w:p w:rsidR="00063F77" w:rsidRDefault="00063F77">
            <w:pPr>
              <w:pStyle w:val="ConsPlusNormal"/>
              <w:jc w:val="center"/>
            </w:pPr>
            <w:r>
              <w:t>25 548,70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lastRenderedPageBreak/>
              <w:t>1) развитие микрофинансирования фондом "Архангельский региональный центр микрофинансирования" (взнос субъекта Российской Федерации в уставный фонд фонда "Архангельский региональный центр микрофинансирования")</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219 897,3</w:t>
            </w:r>
          </w:p>
        </w:tc>
        <w:tc>
          <w:tcPr>
            <w:tcW w:w="1247" w:type="dxa"/>
          </w:tcPr>
          <w:p w:rsidR="00063F77" w:rsidRDefault="00063F77">
            <w:pPr>
              <w:pStyle w:val="ConsPlusNormal"/>
              <w:jc w:val="center"/>
            </w:pPr>
            <w:r>
              <w:t>20 000,0</w:t>
            </w:r>
          </w:p>
        </w:tc>
        <w:tc>
          <w:tcPr>
            <w:tcW w:w="1134" w:type="dxa"/>
          </w:tcPr>
          <w:p w:rsidR="00063F77" w:rsidRDefault="00063F77">
            <w:pPr>
              <w:pStyle w:val="ConsPlusNormal"/>
              <w:jc w:val="center"/>
            </w:pPr>
            <w:r>
              <w:t>78 397,3</w:t>
            </w:r>
          </w:p>
        </w:tc>
        <w:tc>
          <w:tcPr>
            <w:tcW w:w="1191" w:type="dxa"/>
          </w:tcPr>
          <w:p w:rsidR="00063F77" w:rsidRDefault="00063F77">
            <w:pPr>
              <w:pStyle w:val="ConsPlusNormal"/>
              <w:jc w:val="center"/>
            </w:pPr>
            <w:r>
              <w:t>5 000,0</w:t>
            </w:r>
          </w:p>
        </w:tc>
        <w:tc>
          <w:tcPr>
            <w:tcW w:w="1304" w:type="dxa"/>
          </w:tcPr>
          <w:p w:rsidR="00063F77" w:rsidRDefault="00063F77">
            <w:pPr>
              <w:pStyle w:val="ConsPlusNormal"/>
              <w:jc w:val="center"/>
            </w:pPr>
            <w:r>
              <w:t>26 000,0</w:t>
            </w:r>
          </w:p>
        </w:tc>
        <w:tc>
          <w:tcPr>
            <w:tcW w:w="1276" w:type="dxa"/>
          </w:tcPr>
          <w:p w:rsidR="00063F77" w:rsidRDefault="00063F77">
            <w:pPr>
              <w:pStyle w:val="ConsPlusNormal"/>
              <w:jc w:val="center"/>
            </w:pPr>
            <w:r>
              <w:t>28 000,0</w:t>
            </w:r>
          </w:p>
        </w:tc>
        <w:tc>
          <w:tcPr>
            <w:tcW w:w="1247" w:type="dxa"/>
          </w:tcPr>
          <w:p w:rsidR="00063F77" w:rsidRDefault="00063F77">
            <w:pPr>
              <w:pStyle w:val="ConsPlusNormal"/>
              <w:jc w:val="center"/>
            </w:pPr>
            <w:r>
              <w:t>30 000,0</w:t>
            </w:r>
          </w:p>
        </w:tc>
        <w:tc>
          <w:tcPr>
            <w:tcW w:w="1304" w:type="dxa"/>
          </w:tcPr>
          <w:p w:rsidR="00063F77" w:rsidRDefault="00063F77">
            <w:pPr>
              <w:pStyle w:val="ConsPlusNormal"/>
              <w:jc w:val="center"/>
            </w:pPr>
            <w:r>
              <w:t>32 500,0</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175 700,0</w:t>
            </w:r>
          </w:p>
        </w:tc>
        <w:tc>
          <w:tcPr>
            <w:tcW w:w="1247" w:type="dxa"/>
          </w:tcPr>
          <w:p w:rsidR="00063F77" w:rsidRDefault="00063F77">
            <w:pPr>
              <w:pStyle w:val="ConsPlusNormal"/>
              <w:jc w:val="center"/>
            </w:pPr>
            <w:r>
              <w:t>16 000,0</w:t>
            </w:r>
          </w:p>
        </w:tc>
        <w:tc>
          <w:tcPr>
            <w:tcW w:w="1134" w:type="dxa"/>
          </w:tcPr>
          <w:p w:rsidR="00063F77" w:rsidRDefault="00063F77">
            <w:pPr>
              <w:pStyle w:val="ConsPlusNormal"/>
              <w:jc w:val="center"/>
            </w:pPr>
            <w:r>
              <w:t>66 500,0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20 800,0</w:t>
            </w:r>
          </w:p>
        </w:tc>
        <w:tc>
          <w:tcPr>
            <w:tcW w:w="1276" w:type="dxa"/>
          </w:tcPr>
          <w:p w:rsidR="00063F77" w:rsidRDefault="00063F77">
            <w:pPr>
              <w:pStyle w:val="ConsPlusNormal"/>
              <w:jc w:val="center"/>
            </w:pPr>
            <w:r>
              <w:t>22 400,0</w:t>
            </w:r>
          </w:p>
        </w:tc>
        <w:tc>
          <w:tcPr>
            <w:tcW w:w="1247" w:type="dxa"/>
          </w:tcPr>
          <w:p w:rsidR="00063F77" w:rsidRDefault="00063F77">
            <w:pPr>
              <w:pStyle w:val="ConsPlusNormal"/>
              <w:jc w:val="center"/>
            </w:pPr>
            <w:r>
              <w:t>24 000,0</w:t>
            </w:r>
          </w:p>
        </w:tc>
        <w:tc>
          <w:tcPr>
            <w:tcW w:w="1304" w:type="dxa"/>
          </w:tcPr>
          <w:p w:rsidR="00063F77" w:rsidRDefault="00063F77">
            <w:pPr>
              <w:pStyle w:val="ConsPlusNormal"/>
              <w:jc w:val="center"/>
            </w:pPr>
            <w:r>
              <w:t>26 000,0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44 197,3</w:t>
            </w:r>
          </w:p>
        </w:tc>
        <w:tc>
          <w:tcPr>
            <w:tcW w:w="1247" w:type="dxa"/>
          </w:tcPr>
          <w:p w:rsidR="00063F77" w:rsidRDefault="00063F77">
            <w:pPr>
              <w:pStyle w:val="ConsPlusNormal"/>
              <w:jc w:val="center"/>
            </w:pPr>
            <w:r>
              <w:t>4 000,0</w:t>
            </w:r>
          </w:p>
        </w:tc>
        <w:tc>
          <w:tcPr>
            <w:tcW w:w="1134" w:type="dxa"/>
          </w:tcPr>
          <w:p w:rsidR="00063F77" w:rsidRDefault="00063F77">
            <w:pPr>
              <w:pStyle w:val="ConsPlusNormal"/>
              <w:jc w:val="center"/>
            </w:pPr>
            <w:r>
              <w:t>11 897,3</w:t>
            </w:r>
          </w:p>
        </w:tc>
        <w:tc>
          <w:tcPr>
            <w:tcW w:w="1191" w:type="dxa"/>
          </w:tcPr>
          <w:p w:rsidR="00063F77" w:rsidRDefault="00063F77">
            <w:pPr>
              <w:pStyle w:val="ConsPlusNormal"/>
              <w:jc w:val="center"/>
            </w:pPr>
            <w:r>
              <w:t>5 000,0</w:t>
            </w:r>
          </w:p>
        </w:tc>
        <w:tc>
          <w:tcPr>
            <w:tcW w:w="1304" w:type="dxa"/>
          </w:tcPr>
          <w:p w:rsidR="00063F77" w:rsidRDefault="00063F77">
            <w:pPr>
              <w:pStyle w:val="ConsPlusNormal"/>
              <w:jc w:val="center"/>
            </w:pPr>
            <w:r>
              <w:t>5 200,0</w:t>
            </w:r>
          </w:p>
        </w:tc>
        <w:tc>
          <w:tcPr>
            <w:tcW w:w="1276" w:type="dxa"/>
          </w:tcPr>
          <w:p w:rsidR="00063F77" w:rsidRDefault="00063F77">
            <w:pPr>
              <w:pStyle w:val="ConsPlusNormal"/>
              <w:jc w:val="center"/>
            </w:pPr>
            <w:r>
              <w:t>5 600,0</w:t>
            </w:r>
          </w:p>
        </w:tc>
        <w:tc>
          <w:tcPr>
            <w:tcW w:w="1247" w:type="dxa"/>
          </w:tcPr>
          <w:p w:rsidR="00063F77" w:rsidRDefault="00063F77">
            <w:pPr>
              <w:pStyle w:val="ConsPlusNormal"/>
              <w:jc w:val="center"/>
            </w:pPr>
            <w:r>
              <w:t>6 000,0</w:t>
            </w:r>
          </w:p>
        </w:tc>
        <w:tc>
          <w:tcPr>
            <w:tcW w:w="1304" w:type="dxa"/>
          </w:tcPr>
          <w:p w:rsidR="00063F77" w:rsidRDefault="00063F77">
            <w:pPr>
              <w:pStyle w:val="ConsPlusNormal"/>
              <w:jc w:val="center"/>
            </w:pPr>
            <w:r>
              <w:t>6 500,0</w:t>
            </w:r>
          </w:p>
        </w:tc>
        <w:tc>
          <w:tcPr>
            <w:tcW w:w="2551" w:type="dxa"/>
            <w:vMerge/>
          </w:tcPr>
          <w:p w:rsidR="00063F77" w:rsidRDefault="00063F77"/>
        </w:tc>
      </w:tr>
      <w:tr w:rsidR="00063F77">
        <w:tc>
          <w:tcPr>
            <w:tcW w:w="2891" w:type="dxa"/>
            <w:vMerge w:val="restart"/>
          </w:tcPr>
          <w:p w:rsidR="00063F77" w:rsidRDefault="00063F77">
            <w:pPr>
              <w:pStyle w:val="ConsPlusNormal"/>
            </w:pPr>
            <w:r>
              <w:t>2) сопровождение деятельности Архангельского регионального бизнес-инкубатора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66 238,0</w:t>
            </w:r>
          </w:p>
        </w:tc>
        <w:tc>
          <w:tcPr>
            <w:tcW w:w="1247" w:type="dxa"/>
          </w:tcPr>
          <w:p w:rsidR="00063F77" w:rsidRDefault="00063F77">
            <w:pPr>
              <w:pStyle w:val="ConsPlusNormal"/>
              <w:jc w:val="center"/>
            </w:pPr>
            <w:r>
              <w:t>3 825,0</w:t>
            </w:r>
          </w:p>
        </w:tc>
        <w:tc>
          <w:tcPr>
            <w:tcW w:w="1134" w:type="dxa"/>
          </w:tcPr>
          <w:p w:rsidR="00063F77" w:rsidRDefault="00063F77">
            <w:pPr>
              <w:pStyle w:val="ConsPlusNormal"/>
              <w:jc w:val="center"/>
            </w:pPr>
            <w:r>
              <w:t>5 080,8</w:t>
            </w:r>
          </w:p>
        </w:tc>
        <w:tc>
          <w:tcPr>
            <w:tcW w:w="1191" w:type="dxa"/>
          </w:tcPr>
          <w:p w:rsidR="00063F77" w:rsidRDefault="00063F77">
            <w:pPr>
              <w:pStyle w:val="ConsPlusNormal"/>
              <w:jc w:val="center"/>
            </w:pPr>
            <w:r>
              <w:t>3 332,2</w:t>
            </w:r>
          </w:p>
        </w:tc>
        <w:tc>
          <w:tcPr>
            <w:tcW w:w="1304" w:type="dxa"/>
          </w:tcPr>
          <w:p w:rsidR="00063F77" w:rsidRDefault="00063F77">
            <w:pPr>
              <w:pStyle w:val="ConsPlusNormal"/>
              <w:jc w:val="center"/>
            </w:pPr>
            <w:r>
              <w:t>12 000,0</w:t>
            </w:r>
          </w:p>
        </w:tc>
        <w:tc>
          <w:tcPr>
            <w:tcW w:w="1276" w:type="dxa"/>
          </w:tcPr>
          <w:p w:rsidR="00063F77" w:rsidRDefault="00063F77">
            <w:pPr>
              <w:pStyle w:val="ConsPlusNormal"/>
              <w:jc w:val="center"/>
            </w:pPr>
            <w:r>
              <w:t>13 000,0</w:t>
            </w:r>
          </w:p>
        </w:tc>
        <w:tc>
          <w:tcPr>
            <w:tcW w:w="1247" w:type="dxa"/>
          </w:tcPr>
          <w:p w:rsidR="00063F77" w:rsidRDefault="00063F77">
            <w:pPr>
              <w:pStyle w:val="ConsPlusNormal"/>
              <w:jc w:val="center"/>
            </w:pPr>
            <w:r>
              <w:t>14 000,0</w:t>
            </w:r>
          </w:p>
        </w:tc>
        <w:tc>
          <w:tcPr>
            <w:tcW w:w="1304" w:type="dxa"/>
          </w:tcPr>
          <w:p w:rsidR="00063F77" w:rsidRDefault="00063F77">
            <w:pPr>
              <w:pStyle w:val="ConsPlusNormal"/>
              <w:jc w:val="center"/>
            </w:pPr>
            <w:r>
              <w:t>15 000,0</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45 200,0</w:t>
            </w:r>
          </w:p>
        </w:tc>
        <w:tc>
          <w:tcPr>
            <w:tcW w:w="1247" w:type="dxa"/>
          </w:tcPr>
          <w:p w:rsidR="00063F77" w:rsidRDefault="00063F77">
            <w:pPr>
              <w:pStyle w:val="ConsPlusNormal"/>
              <w:jc w:val="center"/>
            </w:pPr>
            <w:r>
              <w:t>2 000,0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9 600,0</w:t>
            </w:r>
          </w:p>
        </w:tc>
        <w:tc>
          <w:tcPr>
            <w:tcW w:w="1276" w:type="dxa"/>
          </w:tcPr>
          <w:p w:rsidR="00063F77" w:rsidRDefault="00063F77">
            <w:pPr>
              <w:pStyle w:val="ConsPlusNormal"/>
              <w:jc w:val="center"/>
            </w:pPr>
            <w:r>
              <w:t>10 400,0</w:t>
            </w:r>
          </w:p>
        </w:tc>
        <w:tc>
          <w:tcPr>
            <w:tcW w:w="1247" w:type="dxa"/>
          </w:tcPr>
          <w:p w:rsidR="00063F77" w:rsidRDefault="00063F77">
            <w:pPr>
              <w:pStyle w:val="ConsPlusNormal"/>
              <w:jc w:val="center"/>
            </w:pPr>
            <w:r>
              <w:t>11 200,0</w:t>
            </w:r>
          </w:p>
        </w:tc>
        <w:tc>
          <w:tcPr>
            <w:tcW w:w="1304" w:type="dxa"/>
          </w:tcPr>
          <w:p w:rsidR="00063F77" w:rsidRDefault="00063F77">
            <w:pPr>
              <w:pStyle w:val="ConsPlusNormal"/>
              <w:jc w:val="center"/>
            </w:pPr>
            <w:r>
              <w:t>12 000,0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21 038,0</w:t>
            </w:r>
          </w:p>
        </w:tc>
        <w:tc>
          <w:tcPr>
            <w:tcW w:w="1247" w:type="dxa"/>
          </w:tcPr>
          <w:p w:rsidR="00063F77" w:rsidRDefault="00063F77">
            <w:pPr>
              <w:pStyle w:val="ConsPlusNormal"/>
              <w:jc w:val="center"/>
            </w:pPr>
            <w:r>
              <w:t>1 825,0</w:t>
            </w:r>
          </w:p>
        </w:tc>
        <w:tc>
          <w:tcPr>
            <w:tcW w:w="1134" w:type="dxa"/>
          </w:tcPr>
          <w:p w:rsidR="00063F77" w:rsidRDefault="00063F77">
            <w:pPr>
              <w:pStyle w:val="ConsPlusNormal"/>
              <w:jc w:val="center"/>
            </w:pPr>
            <w:r>
              <w:t>5 080,8</w:t>
            </w:r>
          </w:p>
        </w:tc>
        <w:tc>
          <w:tcPr>
            <w:tcW w:w="1191" w:type="dxa"/>
          </w:tcPr>
          <w:p w:rsidR="00063F77" w:rsidRDefault="00063F77">
            <w:pPr>
              <w:pStyle w:val="ConsPlusNormal"/>
              <w:jc w:val="center"/>
            </w:pPr>
            <w:r>
              <w:t>3 332,2</w:t>
            </w:r>
          </w:p>
        </w:tc>
        <w:tc>
          <w:tcPr>
            <w:tcW w:w="1304" w:type="dxa"/>
          </w:tcPr>
          <w:p w:rsidR="00063F77" w:rsidRDefault="00063F77">
            <w:pPr>
              <w:pStyle w:val="ConsPlusNormal"/>
              <w:jc w:val="center"/>
            </w:pPr>
            <w:r>
              <w:t>2 400,0</w:t>
            </w:r>
          </w:p>
        </w:tc>
        <w:tc>
          <w:tcPr>
            <w:tcW w:w="1276" w:type="dxa"/>
          </w:tcPr>
          <w:p w:rsidR="00063F77" w:rsidRDefault="00063F77">
            <w:pPr>
              <w:pStyle w:val="ConsPlusNormal"/>
              <w:jc w:val="center"/>
            </w:pPr>
            <w:r>
              <w:t>2 600,0</w:t>
            </w:r>
          </w:p>
        </w:tc>
        <w:tc>
          <w:tcPr>
            <w:tcW w:w="1247" w:type="dxa"/>
          </w:tcPr>
          <w:p w:rsidR="00063F77" w:rsidRDefault="00063F77">
            <w:pPr>
              <w:pStyle w:val="ConsPlusNormal"/>
              <w:jc w:val="center"/>
            </w:pPr>
            <w:r>
              <w:t>2 800,0</w:t>
            </w:r>
          </w:p>
        </w:tc>
        <w:tc>
          <w:tcPr>
            <w:tcW w:w="1304" w:type="dxa"/>
          </w:tcPr>
          <w:p w:rsidR="00063F77" w:rsidRDefault="00063F77">
            <w:pPr>
              <w:pStyle w:val="ConsPlusNormal"/>
              <w:jc w:val="center"/>
            </w:pPr>
            <w:r>
              <w:t>3 000,0</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3) создание на территории </w:t>
            </w:r>
            <w:r>
              <w:lastRenderedPageBreak/>
              <w:t>Архангельской области частного промышленного парка (субсидии на создание и (или) развитие частных промышленных парков)</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236 072,7</w:t>
            </w:r>
          </w:p>
        </w:tc>
        <w:tc>
          <w:tcPr>
            <w:tcW w:w="1247" w:type="dxa"/>
          </w:tcPr>
          <w:p w:rsidR="00063F77" w:rsidRDefault="00063F77">
            <w:pPr>
              <w:pStyle w:val="ConsPlusNormal"/>
              <w:jc w:val="center"/>
            </w:pPr>
            <w:r>
              <w:t>7 622,4</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50 406,9</w:t>
            </w:r>
          </w:p>
        </w:tc>
        <w:tc>
          <w:tcPr>
            <w:tcW w:w="1276" w:type="dxa"/>
          </w:tcPr>
          <w:p w:rsidR="00063F77" w:rsidRDefault="00063F77">
            <w:pPr>
              <w:pStyle w:val="ConsPlusNormal"/>
              <w:jc w:val="center"/>
            </w:pPr>
            <w:r>
              <w:t>54 519,2</w:t>
            </w:r>
          </w:p>
        </w:tc>
        <w:tc>
          <w:tcPr>
            <w:tcW w:w="1247" w:type="dxa"/>
          </w:tcPr>
          <w:p w:rsidR="00063F77" w:rsidRDefault="00063F77">
            <w:pPr>
              <w:pStyle w:val="ConsPlusNormal"/>
              <w:jc w:val="center"/>
            </w:pPr>
            <w:r>
              <w:t>59 280,8</w:t>
            </w:r>
          </w:p>
        </w:tc>
        <w:tc>
          <w:tcPr>
            <w:tcW w:w="1304" w:type="dxa"/>
          </w:tcPr>
          <w:p w:rsidR="00063F77" w:rsidRDefault="00063F77">
            <w:pPr>
              <w:pStyle w:val="ConsPlusNormal"/>
              <w:jc w:val="center"/>
            </w:pPr>
            <w:r>
              <w:t>64 243,4</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182 760,2</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40 325,6</w:t>
            </w:r>
          </w:p>
        </w:tc>
        <w:tc>
          <w:tcPr>
            <w:tcW w:w="1276" w:type="dxa"/>
          </w:tcPr>
          <w:p w:rsidR="00063F77" w:rsidRDefault="00063F77">
            <w:pPr>
              <w:pStyle w:val="ConsPlusNormal"/>
              <w:jc w:val="center"/>
            </w:pPr>
            <w:r>
              <w:t>43 615,3</w:t>
            </w:r>
          </w:p>
        </w:tc>
        <w:tc>
          <w:tcPr>
            <w:tcW w:w="1247" w:type="dxa"/>
          </w:tcPr>
          <w:p w:rsidR="00063F77" w:rsidRDefault="00063F77">
            <w:pPr>
              <w:pStyle w:val="ConsPlusNormal"/>
              <w:jc w:val="center"/>
            </w:pPr>
            <w:r>
              <w:t>47 424,6</w:t>
            </w:r>
          </w:p>
        </w:tc>
        <w:tc>
          <w:tcPr>
            <w:tcW w:w="1304" w:type="dxa"/>
          </w:tcPr>
          <w:p w:rsidR="00063F77" w:rsidRDefault="00063F77">
            <w:pPr>
              <w:pStyle w:val="ConsPlusNormal"/>
              <w:jc w:val="center"/>
            </w:pPr>
            <w:r>
              <w:t>51 394,7</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53 312,5</w:t>
            </w:r>
          </w:p>
        </w:tc>
        <w:tc>
          <w:tcPr>
            <w:tcW w:w="1247" w:type="dxa"/>
          </w:tcPr>
          <w:p w:rsidR="00063F77" w:rsidRDefault="00063F77">
            <w:pPr>
              <w:pStyle w:val="ConsPlusNormal"/>
              <w:jc w:val="center"/>
            </w:pPr>
            <w:r>
              <w:t>7 622,4</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10 081,3</w:t>
            </w:r>
          </w:p>
        </w:tc>
        <w:tc>
          <w:tcPr>
            <w:tcW w:w="1276" w:type="dxa"/>
          </w:tcPr>
          <w:p w:rsidR="00063F77" w:rsidRDefault="00063F77">
            <w:pPr>
              <w:pStyle w:val="ConsPlusNormal"/>
              <w:jc w:val="center"/>
            </w:pPr>
            <w:r>
              <w:t>10 903,9</w:t>
            </w:r>
          </w:p>
        </w:tc>
        <w:tc>
          <w:tcPr>
            <w:tcW w:w="1247" w:type="dxa"/>
          </w:tcPr>
          <w:p w:rsidR="00063F77" w:rsidRDefault="00063F77">
            <w:pPr>
              <w:pStyle w:val="ConsPlusNormal"/>
              <w:jc w:val="center"/>
            </w:pPr>
            <w:r>
              <w:t>11 856,2</w:t>
            </w:r>
          </w:p>
        </w:tc>
        <w:tc>
          <w:tcPr>
            <w:tcW w:w="1304" w:type="dxa"/>
          </w:tcPr>
          <w:p w:rsidR="00063F77" w:rsidRDefault="00063F77">
            <w:pPr>
              <w:pStyle w:val="ConsPlusNormal"/>
              <w:jc w:val="center"/>
            </w:pPr>
            <w:r>
              <w:t>12 848,7</w:t>
            </w:r>
          </w:p>
        </w:tc>
        <w:tc>
          <w:tcPr>
            <w:tcW w:w="2551" w:type="dxa"/>
            <w:vMerge/>
          </w:tcPr>
          <w:p w:rsidR="00063F77" w:rsidRDefault="00063F77"/>
        </w:tc>
      </w:tr>
      <w:tr w:rsidR="00063F77">
        <w:tc>
          <w:tcPr>
            <w:tcW w:w="2891" w:type="dxa"/>
            <w:vMerge w:val="restart"/>
          </w:tcPr>
          <w:p w:rsidR="00063F77" w:rsidRDefault="00063F77">
            <w:pPr>
              <w:pStyle w:val="ConsPlusNormal"/>
            </w:pPr>
            <w:r>
              <w:t>4) создание на территории Архангельской области центра молодежного инновационного творчества, ориентированного на обеспечение деятельности в научно-технической сфере субъектов малого и среднего предпринимательства, детей и молодежи</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65 500,0</w:t>
            </w:r>
          </w:p>
        </w:tc>
        <w:tc>
          <w:tcPr>
            <w:tcW w:w="1247" w:type="dxa"/>
          </w:tcPr>
          <w:p w:rsidR="00063F77" w:rsidRDefault="00063F77">
            <w:pPr>
              <w:pStyle w:val="ConsPlusNormal"/>
              <w:jc w:val="center"/>
            </w:pPr>
            <w:r>
              <w:t>7 000,0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500,0</w:t>
            </w:r>
          </w:p>
        </w:tc>
        <w:tc>
          <w:tcPr>
            <w:tcW w:w="1304" w:type="dxa"/>
          </w:tcPr>
          <w:p w:rsidR="00063F77" w:rsidRDefault="00063F77">
            <w:pPr>
              <w:pStyle w:val="ConsPlusNormal"/>
              <w:jc w:val="center"/>
            </w:pPr>
            <w:r>
              <w:t>13 000,0</w:t>
            </w:r>
          </w:p>
        </w:tc>
        <w:tc>
          <w:tcPr>
            <w:tcW w:w="1276" w:type="dxa"/>
          </w:tcPr>
          <w:p w:rsidR="00063F77" w:rsidRDefault="00063F77">
            <w:pPr>
              <w:pStyle w:val="ConsPlusNormal"/>
              <w:jc w:val="center"/>
            </w:pPr>
            <w:r>
              <w:t>14 000,0</w:t>
            </w:r>
          </w:p>
        </w:tc>
        <w:tc>
          <w:tcPr>
            <w:tcW w:w="1247" w:type="dxa"/>
          </w:tcPr>
          <w:p w:rsidR="00063F77" w:rsidRDefault="00063F77">
            <w:pPr>
              <w:pStyle w:val="ConsPlusNormal"/>
              <w:jc w:val="center"/>
            </w:pPr>
            <w:r>
              <w:t>15 000,0</w:t>
            </w:r>
          </w:p>
        </w:tc>
        <w:tc>
          <w:tcPr>
            <w:tcW w:w="1304" w:type="dxa"/>
          </w:tcPr>
          <w:p w:rsidR="00063F77" w:rsidRDefault="00063F77">
            <w:pPr>
              <w:pStyle w:val="ConsPlusNormal"/>
              <w:jc w:val="center"/>
            </w:pPr>
            <w:r>
              <w:t>16 000,0</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52 000,0</w:t>
            </w:r>
          </w:p>
        </w:tc>
        <w:tc>
          <w:tcPr>
            <w:tcW w:w="1247" w:type="dxa"/>
          </w:tcPr>
          <w:p w:rsidR="00063F77" w:rsidRDefault="00063F77">
            <w:pPr>
              <w:pStyle w:val="ConsPlusNormal"/>
              <w:jc w:val="center"/>
            </w:pPr>
            <w:r>
              <w:t>5 600,0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10 400,0</w:t>
            </w:r>
          </w:p>
        </w:tc>
        <w:tc>
          <w:tcPr>
            <w:tcW w:w="1276" w:type="dxa"/>
          </w:tcPr>
          <w:p w:rsidR="00063F77" w:rsidRDefault="00063F77">
            <w:pPr>
              <w:pStyle w:val="ConsPlusNormal"/>
              <w:jc w:val="center"/>
            </w:pPr>
            <w:r>
              <w:t>11 200,0</w:t>
            </w:r>
          </w:p>
        </w:tc>
        <w:tc>
          <w:tcPr>
            <w:tcW w:w="1247" w:type="dxa"/>
          </w:tcPr>
          <w:p w:rsidR="00063F77" w:rsidRDefault="00063F77">
            <w:pPr>
              <w:pStyle w:val="ConsPlusNormal"/>
              <w:jc w:val="center"/>
            </w:pPr>
            <w:r>
              <w:t>12 000,0</w:t>
            </w:r>
          </w:p>
        </w:tc>
        <w:tc>
          <w:tcPr>
            <w:tcW w:w="1304" w:type="dxa"/>
          </w:tcPr>
          <w:p w:rsidR="00063F77" w:rsidRDefault="00063F77">
            <w:pPr>
              <w:pStyle w:val="ConsPlusNormal"/>
              <w:jc w:val="center"/>
            </w:pPr>
            <w:r>
              <w:t>12 800,0</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13 500,0</w:t>
            </w:r>
          </w:p>
        </w:tc>
        <w:tc>
          <w:tcPr>
            <w:tcW w:w="1247" w:type="dxa"/>
          </w:tcPr>
          <w:p w:rsidR="00063F77" w:rsidRDefault="00063F77">
            <w:pPr>
              <w:pStyle w:val="ConsPlusNormal"/>
              <w:jc w:val="center"/>
            </w:pPr>
            <w:r>
              <w:t>1 400,0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500,0</w:t>
            </w:r>
          </w:p>
        </w:tc>
        <w:tc>
          <w:tcPr>
            <w:tcW w:w="1304" w:type="dxa"/>
          </w:tcPr>
          <w:p w:rsidR="00063F77" w:rsidRDefault="00063F77">
            <w:pPr>
              <w:pStyle w:val="ConsPlusNormal"/>
              <w:jc w:val="center"/>
            </w:pPr>
            <w:r>
              <w:t>2 600,0</w:t>
            </w:r>
          </w:p>
        </w:tc>
        <w:tc>
          <w:tcPr>
            <w:tcW w:w="1276" w:type="dxa"/>
          </w:tcPr>
          <w:p w:rsidR="00063F77" w:rsidRDefault="00063F77">
            <w:pPr>
              <w:pStyle w:val="ConsPlusNormal"/>
              <w:jc w:val="center"/>
            </w:pPr>
            <w:r>
              <w:t>2 800,0</w:t>
            </w:r>
          </w:p>
        </w:tc>
        <w:tc>
          <w:tcPr>
            <w:tcW w:w="1247" w:type="dxa"/>
          </w:tcPr>
          <w:p w:rsidR="00063F77" w:rsidRDefault="00063F77">
            <w:pPr>
              <w:pStyle w:val="ConsPlusNormal"/>
              <w:jc w:val="center"/>
            </w:pPr>
            <w:r>
              <w:t>3 000,0</w:t>
            </w:r>
          </w:p>
        </w:tc>
        <w:tc>
          <w:tcPr>
            <w:tcW w:w="1304" w:type="dxa"/>
          </w:tcPr>
          <w:p w:rsidR="00063F77" w:rsidRDefault="00063F77">
            <w:pPr>
              <w:pStyle w:val="ConsPlusNormal"/>
              <w:jc w:val="center"/>
            </w:pPr>
            <w:r>
              <w:t>3 200,0</w:t>
            </w:r>
          </w:p>
        </w:tc>
        <w:tc>
          <w:tcPr>
            <w:tcW w:w="2551" w:type="dxa"/>
            <w:vMerge/>
          </w:tcPr>
          <w:p w:rsidR="00063F77" w:rsidRDefault="00063F77"/>
        </w:tc>
      </w:tr>
      <w:tr w:rsidR="00063F77">
        <w:tc>
          <w:tcPr>
            <w:tcW w:w="2891" w:type="dxa"/>
            <w:vMerge w:val="restart"/>
          </w:tcPr>
          <w:p w:rsidR="00063F77" w:rsidRDefault="00063F77">
            <w:pPr>
              <w:pStyle w:val="ConsPlusNormal"/>
            </w:pPr>
            <w:r>
              <w:t>5) обеспечение создания на территории Архангельской области регионального технологического парка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наличие не менее</w:t>
            </w:r>
          </w:p>
          <w:p w:rsidR="00063F77" w:rsidRDefault="00063F77">
            <w:pPr>
              <w:pStyle w:val="ConsPlusNormal"/>
            </w:pPr>
            <w:r>
              <w:t>двух объектов инфраструктуры для размещения субъектов малого и среднего предпринимательства</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t>6) создание центра поддержки предпринимательства на базе государственного автономного учреждения Архангельской области "Архангельский региональный бизнес-</w:t>
            </w:r>
            <w:r>
              <w:lastRenderedPageBreak/>
              <w:t>инкубатор"</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2800,0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1400,0</w:t>
            </w:r>
          </w:p>
        </w:tc>
        <w:tc>
          <w:tcPr>
            <w:tcW w:w="1191" w:type="dxa"/>
          </w:tcPr>
          <w:p w:rsidR="00063F77" w:rsidRDefault="00063F77">
            <w:pPr>
              <w:pStyle w:val="ConsPlusNormal"/>
              <w:jc w:val="center"/>
            </w:pPr>
            <w:r>
              <w:t>1400,0</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создание центра поддержки предпринимательства на базе государственного автономного учреждения Архангельской области "Архангельский региональный бизнес-</w:t>
            </w:r>
            <w:r>
              <w:lastRenderedPageBreak/>
              <w:t>инкубатор";</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2800,0</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1400,0</w:t>
            </w:r>
          </w:p>
        </w:tc>
        <w:tc>
          <w:tcPr>
            <w:tcW w:w="1191" w:type="dxa"/>
            <w:tcBorders>
              <w:bottom w:val="nil"/>
            </w:tcBorders>
          </w:tcPr>
          <w:p w:rsidR="00063F77" w:rsidRDefault="00063F77">
            <w:pPr>
              <w:pStyle w:val="ConsPlusNormal"/>
              <w:jc w:val="center"/>
            </w:pPr>
            <w:r>
              <w:t>1400,0</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(п. 2.2 в ред. </w:t>
            </w:r>
            <w:hyperlink r:id="rId239"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 xml:space="preserve">Всего по </w:t>
            </w:r>
            <w:hyperlink w:anchor="P2929" w:history="1">
              <w:r>
                <w:rPr>
                  <w:color w:val="0000FF"/>
                </w:rPr>
                <w:t>задаче N 2</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1 415 052,8</w:t>
            </w:r>
          </w:p>
        </w:tc>
        <w:tc>
          <w:tcPr>
            <w:tcW w:w="1247" w:type="dxa"/>
          </w:tcPr>
          <w:p w:rsidR="00063F77" w:rsidRDefault="00063F77">
            <w:pPr>
              <w:pStyle w:val="ConsPlusNormal"/>
              <w:jc w:val="center"/>
            </w:pPr>
            <w:r>
              <w:t>178 632,2</w:t>
            </w:r>
          </w:p>
        </w:tc>
        <w:tc>
          <w:tcPr>
            <w:tcW w:w="1134" w:type="dxa"/>
          </w:tcPr>
          <w:p w:rsidR="00063F77" w:rsidRDefault="00063F77">
            <w:pPr>
              <w:pStyle w:val="ConsPlusNormal"/>
              <w:jc w:val="center"/>
            </w:pPr>
            <w:r>
              <w:t>138 547,0</w:t>
            </w:r>
          </w:p>
        </w:tc>
        <w:tc>
          <w:tcPr>
            <w:tcW w:w="1191" w:type="dxa"/>
          </w:tcPr>
          <w:p w:rsidR="00063F77" w:rsidRDefault="00063F77">
            <w:pPr>
              <w:pStyle w:val="ConsPlusNormal"/>
              <w:jc w:val="center"/>
            </w:pPr>
            <w:r>
              <w:t>27 232,2</w:t>
            </w:r>
          </w:p>
        </w:tc>
        <w:tc>
          <w:tcPr>
            <w:tcW w:w="1304" w:type="dxa"/>
          </w:tcPr>
          <w:p w:rsidR="00063F77" w:rsidRDefault="00063F77">
            <w:pPr>
              <w:pStyle w:val="ConsPlusNormal"/>
              <w:jc w:val="center"/>
            </w:pPr>
            <w:r>
              <w:t>237 596,8</w:t>
            </w:r>
          </w:p>
        </w:tc>
        <w:tc>
          <w:tcPr>
            <w:tcW w:w="1276" w:type="dxa"/>
          </w:tcPr>
          <w:p w:rsidR="00063F77" w:rsidRDefault="00063F77">
            <w:pPr>
              <w:pStyle w:val="ConsPlusNormal"/>
              <w:jc w:val="center"/>
            </w:pPr>
            <w:r>
              <w:t>256 603,8</w:t>
            </w:r>
          </w:p>
        </w:tc>
        <w:tc>
          <w:tcPr>
            <w:tcW w:w="1247" w:type="dxa"/>
          </w:tcPr>
          <w:p w:rsidR="00063F77" w:rsidRDefault="00063F77">
            <w:pPr>
              <w:pStyle w:val="ConsPlusNormal"/>
              <w:jc w:val="center"/>
            </w:pPr>
            <w:r>
              <w:t>277 133,8</w:t>
            </w:r>
          </w:p>
        </w:tc>
        <w:tc>
          <w:tcPr>
            <w:tcW w:w="1304" w:type="dxa"/>
          </w:tcPr>
          <w:p w:rsidR="00063F77" w:rsidRDefault="00063F77">
            <w:pPr>
              <w:pStyle w:val="ConsPlusNormal"/>
              <w:jc w:val="center"/>
            </w:pPr>
            <w:r>
              <w:t>299 307,0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1 087 297,9</w:t>
            </w:r>
          </w:p>
        </w:tc>
        <w:tc>
          <w:tcPr>
            <w:tcW w:w="1247" w:type="dxa"/>
          </w:tcPr>
          <w:p w:rsidR="00063F77" w:rsidRDefault="00063F77">
            <w:pPr>
              <w:pStyle w:val="ConsPlusNormal"/>
              <w:jc w:val="center"/>
            </w:pPr>
            <w:r>
              <w:t>124 284,8</w:t>
            </w:r>
          </w:p>
        </w:tc>
        <w:tc>
          <w:tcPr>
            <w:tcW w:w="1134" w:type="dxa"/>
          </w:tcPr>
          <w:p w:rsidR="00063F77" w:rsidRDefault="00063F77">
            <w:pPr>
              <w:pStyle w:val="ConsPlusNormal"/>
              <w:jc w:val="center"/>
            </w:pPr>
            <w:r>
              <w:t>106 500,0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190 077,5</w:t>
            </w:r>
          </w:p>
        </w:tc>
        <w:tc>
          <w:tcPr>
            <w:tcW w:w="1276" w:type="dxa"/>
          </w:tcPr>
          <w:p w:rsidR="00063F77" w:rsidRDefault="00063F77">
            <w:pPr>
              <w:pStyle w:val="ConsPlusNormal"/>
              <w:jc w:val="center"/>
            </w:pPr>
            <w:r>
              <w:t>205 283,0</w:t>
            </w:r>
          </w:p>
        </w:tc>
        <w:tc>
          <w:tcPr>
            <w:tcW w:w="1247" w:type="dxa"/>
          </w:tcPr>
          <w:p w:rsidR="00063F77" w:rsidRDefault="00063F77">
            <w:pPr>
              <w:pStyle w:val="ConsPlusNormal"/>
              <w:jc w:val="center"/>
            </w:pPr>
            <w:r>
              <w:t>221 707,0</w:t>
            </w:r>
          </w:p>
        </w:tc>
        <w:tc>
          <w:tcPr>
            <w:tcW w:w="1304" w:type="dxa"/>
          </w:tcPr>
          <w:p w:rsidR="00063F77" w:rsidRDefault="00063F77">
            <w:pPr>
              <w:pStyle w:val="ConsPlusNormal"/>
              <w:jc w:val="center"/>
            </w:pPr>
            <w:r>
              <w:t>239 445,6</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остаток средств федерального бюджета 2013 года</w:t>
            </w:r>
          </w:p>
        </w:tc>
        <w:tc>
          <w:tcPr>
            <w:tcW w:w="1361" w:type="dxa"/>
          </w:tcPr>
          <w:p w:rsidR="00063F77" w:rsidRDefault="00063F77">
            <w:pPr>
              <w:pStyle w:val="ConsPlusNormal"/>
              <w:jc w:val="center"/>
            </w:pPr>
            <w:r>
              <w:t>684,8</w:t>
            </w:r>
          </w:p>
        </w:tc>
        <w:tc>
          <w:tcPr>
            <w:tcW w:w="1247" w:type="dxa"/>
          </w:tcPr>
          <w:p w:rsidR="00063F77" w:rsidRDefault="00063F77">
            <w:pPr>
              <w:pStyle w:val="ConsPlusNormal"/>
              <w:jc w:val="center"/>
            </w:pPr>
            <w:r>
              <w:t>684,8</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327 754,9</w:t>
            </w:r>
          </w:p>
        </w:tc>
        <w:tc>
          <w:tcPr>
            <w:tcW w:w="1247" w:type="dxa"/>
          </w:tcPr>
          <w:p w:rsidR="00063F77" w:rsidRDefault="00063F77">
            <w:pPr>
              <w:pStyle w:val="ConsPlusNormal"/>
              <w:jc w:val="center"/>
            </w:pPr>
            <w:r>
              <w:t>54 347,4</w:t>
            </w:r>
          </w:p>
        </w:tc>
        <w:tc>
          <w:tcPr>
            <w:tcW w:w="1134" w:type="dxa"/>
          </w:tcPr>
          <w:p w:rsidR="00063F77" w:rsidRDefault="00063F77">
            <w:pPr>
              <w:pStyle w:val="ConsPlusNormal"/>
              <w:jc w:val="center"/>
            </w:pPr>
            <w:r>
              <w:t>32 047,0</w:t>
            </w:r>
          </w:p>
        </w:tc>
        <w:tc>
          <w:tcPr>
            <w:tcW w:w="1191" w:type="dxa"/>
          </w:tcPr>
          <w:p w:rsidR="00063F77" w:rsidRDefault="00063F77">
            <w:pPr>
              <w:pStyle w:val="ConsPlusNormal"/>
              <w:jc w:val="center"/>
            </w:pPr>
            <w:r>
              <w:t>27 232,2</w:t>
            </w:r>
          </w:p>
        </w:tc>
        <w:tc>
          <w:tcPr>
            <w:tcW w:w="1304" w:type="dxa"/>
          </w:tcPr>
          <w:p w:rsidR="00063F77" w:rsidRDefault="00063F77">
            <w:pPr>
              <w:pStyle w:val="ConsPlusNormal"/>
              <w:jc w:val="center"/>
            </w:pPr>
            <w:r>
              <w:t>47 519,3</w:t>
            </w:r>
          </w:p>
        </w:tc>
        <w:tc>
          <w:tcPr>
            <w:tcW w:w="1276" w:type="dxa"/>
          </w:tcPr>
          <w:p w:rsidR="00063F77" w:rsidRDefault="00063F77">
            <w:pPr>
              <w:pStyle w:val="ConsPlusNormal"/>
              <w:jc w:val="center"/>
            </w:pPr>
            <w:r>
              <w:t>51 320,8</w:t>
            </w:r>
          </w:p>
        </w:tc>
        <w:tc>
          <w:tcPr>
            <w:tcW w:w="1247" w:type="dxa"/>
          </w:tcPr>
          <w:p w:rsidR="00063F77" w:rsidRDefault="00063F77">
            <w:pPr>
              <w:pStyle w:val="ConsPlusNormal"/>
              <w:jc w:val="center"/>
            </w:pPr>
            <w:r>
              <w:t>55 426,8</w:t>
            </w:r>
          </w:p>
        </w:tc>
        <w:tc>
          <w:tcPr>
            <w:tcW w:w="1304" w:type="dxa"/>
          </w:tcPr>
          <w:p w:rsidR="00063F77" w:rsidRDefault="00063F77">
            <w:pPr>
              <w:pStyle w:val="ConsPlusNormal"/>
              <w:jc w:val="center"/>
            </w:pPr>
            <w:r>
              <w:t>59 861,4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0" w:history="1">
              <w:r>
                <w:rPr>
                  <w:color w:val="0000FF"/>
                </w:rPr>
                <w:t>постановления</w:t>
              </w:r>
            </w:hyperlink>
            <w:r>
              <w:t xml:space="preserve"> Правительства Архангельской области от 15.12.2015 N 505-пп)</w:t>
            </w:r>
          </w:p>
        </w:tc>
      </w:tr>
      <w:tr w:rsidR="00063F77">
        <w:tc>
          <w:tcPr>
            <w:tcW w:w="19474" w:type="dxa"/>
            <w:gridSpan w:val="12"/>
          </w:tcPr>
          <w:p w:rsidR="00063F77" w:rsidRDefault="00063F77">
            <w:pPr>
              <w:pStyle w:val="ConsPlusNormal"/>
            </w:pPr>
            <w:bookmarkStart w:id="28" w:name="P3610"/>
            <w:bookmarkEnd w:id="28"/>
            <w:r>
              <w:t>Задача N 3 - стимулирование развития субъектов малого и среднего предпринимательства</w:t>
            </w:r>
          </w:p>
        </w:tc>
      </w:tr>
      <w:tr w:rsidR="00063F77">
        <w:tc>
          <w:tcPr>
            <w:tcW w:w="2891" w:type="dxa"/>
            <w:vMerge w:val="restart"/>
          </w:tcPr>
          <w:p w:rsidR="00063F77" w:rsidRDefault="00063F77">
            <w:pPr>
              <w:pStyle w:val="ConsPlusNormal"/>
            </w:pPr>
            <w:r>
              <w:t xml:space="preserve">3.1. Поддержка муниципальных целевых программ развития субъектов малого и среднего предпринимательства </w:t>
            </w:r>
            <w:r>
              <w:lastRenderedPageBreak/>
              <w:t>муниципальных образований и монопрофильных населенных пунктов Архангельской области</w:t>
            </w:r>
          </w:p>
        </w:tc>
        <w:tc>
          <w:tcPr>
            <w:tcW w:w="1984" w:type="dxa"/>
            <w:vMerge w:val="restart"/>
          </w:tcPr>
          <w:p w:rsidR="00063F77" w:rsidRDefault="00063F77">
            <w:pPr>
              <w:pStyle w:val="ConsPlusNormal"/>
            </w:pPr>
            <w:r>
              <w:lastRenderedPageBreak/>
              <w:t>министерство экономического развития и конкурентной политики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342 574,1</w:t>
            </w:r>
          </w:p>
        </w:tc>
        <w:tc>
          <w:tcPr>
            <w:tcW w:w="1247" w:type="dxa"/>
          </w:tcPr>
          <w:p w:rsidR="00063F77" w:rsidRDefault="00063F77">
            <w:pPr>
              <w:pStyle w:val="ConsPlusNormal"/>
              <w:jc w:val="center"/>
            </w:pPr>
            <w:r>
              <w:t>33 713,2</w:t>
            </w:r>
          </w:p>
        </w:tc>
        <w:tc>
          <w:tcPr>
            <w:tcW w:w="1134" w:type="dxa"/>
          </w:tcPr>
          <w:p w:rsidR="00063F77" w:rsidRDefault="00063F77">
            <w:pPr>
              <w:pStyle w:val="ConsPlusNormal"/>
              <w:jc w:val="center"/>
            </w:pPr>
            <w:r>
              <w:t>32 853,0</w:t>
            </w:r>
          </w:p>
        </w:tc>
        <w:tc>
          <w:tcPr>
            <w:tcW w:w="1191" w:type="dxa"/>
          </w:tcPr>
          <w:p w:rsidR="00063F77" w:rsidRDefault="00063F77">
            <w:pPr>
              <w:pStyle w:val="ConsPlusNormal"/>
              <w:jc w:val="center"/>
            </w:pPr>
            <w:r>
              <w:t>21 209,4</w:t>
            </w:r>
          </w:p>
        </w:tc>
        <w:tc>
          <w:tcPr>
            <w:tcW w:w="1304" w:type="dxa"/>
          </w:tcPr>
          <w:p w:rsidR="00063F77" w:rsidRDefault="00063F77">
            <w:pPr>
              <w:pStyle w:val="ConsPlusNormal"/>
              <w:jc w:val="center"/>
            </w:pPr>
            <w:r>
              <w:t>56 546,1</w:t>
            </w:r>
          </w:p>
        </w:tc>
        <w:tc>
          <w:tcPr>
            <w:tcW w:w="1276" w:type="dxa"/>
          </w:tcPr>
          <w:p w:rsidR="00063F77" w:rsidRDefault="00063F77">
            <w:pPr>
              <w:pStyle w:val="ConsPlusNormal"/>
              <w:jc w:val="center"/>
            </w:pPr>
            <w:r>
              <w:t>61 070,1</w:t>
            </w:r>
          </w:p>
        </w:tc>
        <w:tc>
          <w:tcPr>
            <w:tcW w:w="1247" w:type="dxa"/>
          </w:tcPr>
          <w:p w:rsidR="00063F77" w:rsidRDefault="00063F77">
            <w:pPr>
              <w:pStyle w:val="ConsPlusNormal"/>
              <w:jc w:val="center"/>
            </w:pPr>
            <w:r>
              <w:t>65 954,2</w:t>
            </w:r>
          </w:p>
        </w:tc>
        <w:tc>
          <w:tcPr>
            <w:tcW w:w="1304" w:type="dxa"/>
          </w:tcPr>
          <w:p w:rsidR="00063F77" w:rsidRDefault="00063F77">
            <w:pPr>
              <w:pStyle w:val="ConsPlusNormal"/>
              <w:jc w:val="center"/>
            </w:pPr>
            <w:r>
              <w:t>71 228,1</w:t>
            </w:r>
          </w:p>
        </w:tc>
        <w:tc>
          <w:tcPr>
            <w:tcW w:w="2551" w:type="dxa"/>
            <w:vMerge w:val="restart"/>
          </w:tcPr>
          <w:p w:rsidR="00063F77" w:rsidRDefault="00063F77">
            <w:pPr>
              <w:pStyle w:val="ConsPlusNormal"/>
            </w:pPr>
            <w:r>
              <w:t xml:space="preserve">ежегодное софинансирование не менее 20 муниципальных программ развития </w:t>
            </w:r>
            <w:r>
              <w:lastRenderedPageBreak/>
              <w:t>субъектов малого и среднего предпринимательства</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214 070,2</w:t>
            </w:r>
          </w:p>
        </w:tc>
        <w:tc>
          <w:tcPr>
            <w:tcW w:w="1247" w:type="dxa"/>
          </w:tcPr>
          <w:p w:rsidR="00063F77" w:rsidRDefault="00063F77">
            <w:pPr>
              <w:pStyle w:val="ConsPlusNormal"/>
              <w:jc w:val="center"/>
            </w:pPr>
            <w:r>
              <w:t>22 963,2</w:t>
            </w:r>
          </w:p>
        </w:tc>
        <w:tc>
          <w:tcPr>
            <w:tcW w:w="1134" w:type="dxa"/>
          </w:tcPr>
          <w:p w:rsidR="00063F77" w:rsidRDefault="00063F77">
            <w:pPr>
              <w:pStyle w:val="ConsPlusNormal"/>
              <w:jc w:val="center"/>
            </w:pPr>
            <w:r>
              <w:t>14 515,0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39 190,2</w:t>
            </w:r>
          </w:p>
        </w:tc>
        <w:tc>
          <w:tcPr>
            <w:tcW w:w="1276" w:type="dxa"/>
          </w:tcPr>
          <w:p w:rsidR="00063F77" w:rsidRDefault="00063F77">
            <w:pPr>
              <w:pStyle w:val="ConsPlusNormal"/>
              <w:jc w:val="center"/>
            </w:pPr>
            <w:r>
              <w:t>42 325,8</w:t>
            </w:r>
          </w:p>
        </w:tc>
        <w:tc>
          <w:tcPr>
            <w:tcW w:w="1247" w:type="dxa"/>
          </w:tcPr>
          <w:p w:rsidR="00063F77" w:rsidRDefault="00063F77">
            <w:pPr>
              <w:pStyle w:val="ConsPlusNormal"/>
              <w:jc w:val="center"/>
            </w:pPr>
            <w:r>
              <w:t>45 710,6</w:t>
            </w:r>
          </w:p>
        </w:tc>
        <w:tc>
          <w:tcPr>
            <w:tcW w:w="1304" w:type="dxa"/>
          </w:tcPr>
          <w:p w:rsidR="00063F77" w:rsidRDefault="00063F77">
            <w:pPr>
              <w:pStyle w:val="ConsPlusNormal"/>
              <w:jc w:val="center"/>
            </w:pPr>
            <w:r>
              <w:t>49 365,4</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остаток средств федерального бюджета 2013 г. и 2014 г.</w:t>
            </w:r>
          </w:p>
        </w:tc>
        <w:tc>
          <w:tcPr>
            <w:tcW w:w="1361" w:type="dxa"/>
          </w:tcPr>
          <w:p w:rsidR="00063F77" w:rsidRDefault="00063F77">
            <w:pPr>
              <w:pStyle w:val="ConsPlusNormal"/>
              <w:jc w:val="center"/>
            </w:pPr>
            <w:r>
              <w:t>4 993,0</w:t>
            </w:r>
          </w:p>
        </w:tc>
        <w:tc>
          <w:tcPr>
            <w:tcW w:w="1247" w:type="dxa"/>
          </w:tcPr>
          <w:p w:rsidR="00063F77" w:rsidRDefault="00063F77">
            <w:pPr>
              <w:pStyle w:val="ConsPlusNormal"/>
              <w:jc w:val="center"/>
            </w:pPr>
            <w:r>
              <w:t>3 963,2</w:t>
            </w:r>
          </w:p>
        </w:tc>
        <w:tc>
          <w:tcPr>
            <w:tcW w:w="1134" w:type="dxa"/>
          </w:tcPr>
          <w:p w:rsidR="00063F77" w:rsidRDefault="00063F77">
            <w:pPr>
              <w:pStyle w:val="ConsPlusNormal"/>
              <w:jc w:val="center"/>
            </w:pPr>
            <w:r>
              <w:t>1 029,8</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74 967,0</w:t>
            </w:r>
          </w:p>
        </w:tc>
        <w:tc>
          <w:tcPr>
            <w:tcW w:w="1247" w:type="dxa"/>
          </w:tcPr>
          <w:p w:rsidR="00063F77" w:rsidRDefault="00063F77">
            <w:pPr>
              <w:pStyle w:val="ConsPlusNormal"/>
              <w:jc w:val="center"/>
            </w:pPr>
            <w:r>
              <w:t>4 750,0</w:t>
            </w:r>
          </w:p>
        </w:tc>
        <w:tc>
          <w:tcPr>
            <w:tcW w:w="1134" w:type="dxa"/>
          </w:tcPr>
          <w:p w:rsidR="00063F77" w:rsidRDefault="00063F77">
            <w:pPr>
              <w:pStyle w:val="ConsPlusNormal"/>
              <w:jc w:val="center"/>
            </w:pPr>
            <w:r>
              <w:t>11 858,0</w:t>
            </w:r>
          </w:p>
        </w:tc>
        <w:tc>
          <w:tcPr>
            <w:tcW w:w="1191" w:type="dxa"/>
          </w:tcPr>
          <w:p w:rsidR="00063F77" w:rsidRDefault="00063F77">
            <w:pPr>
              <w:pStyle w:val="ConsPlusNormal"/>
              <w:jc w:val="center"/>
            </w:pPr>
            <w:r>
              <w:t>14 211,0</w:t>
            </w:r>
          </w:p>
        </w:tc>
        <w:tc>
          <w:tcPr>
            <w:tcW w:w="1304" w:type="dxa"/>
          </w:tcPr>
          <w:p w:rsidR="00063F77" w:rsidRDefault="00063F77">
            <w:pPr>
              <w:pStyle w:val="ConsPlusNormal"/>
              <w:jc w:val="center"/>
            </w:pPr>
            <w:r>
              <w:t>9 797,6</w:t>
            </w:r>
          </w:p>
        </w:tc>
        <w:tc>
          <w:tcPr>
            <w:tcW w:w="1276" w:type="dxa"/>
          </w:tcPr>
          <w:p w:rsidR="00063F77" w:rsidRDefault="00063F77">
            <w:pPr>
              <w:pStyle w:val="ConsPlusNormal"/>
              <w:jc w:val="center"/>
            </w:pPr>
            <w:r>
              <w:t>10 581,4</w:t>
            </w:r>
          </w:p>
        </w:tc>
        <w:tc>
          <w:tcPr>
            <w:tcW w:w="1247" w:type="dxa"/>
          </w:tcPr>
          <w:p w:rsidR="00063F77" w:rsidRDefault="00063F77">
            <w:pPr>
              <w:pStyle w:val="ConsPlusNormal"/>
              <w:jc w:val="center"/>
            </w:pPr>
            <w:r>
              <w:t>11 427,6</w:t>
            </w:r>
          </w:p>
        </w:tc>
        <w:tc>
          <w:tcPr>
            <w:tcW w:w="1304" w:type="dxa"/>
          </w:tcPr>
          <w:p w:rsidR="00063F77" w:rsidRDefault="00063F77">
            <w:pPr>
              <w:pStyle w:val="ConsPlusNormal"/>
              <w:jc w:val="center"/>
            </w:pPr>
            <w:r>
              <w:t>12 341,4</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53 536,9</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6 480,0</w:t>
            </w:r>
          </w:p>
        </w:tc>
        <w:tc>
          <w:tcPr>
            <w:tcW w:w="1191" w:type="dxa"/>
          </w:tcPr>
          <w:p w:rsidR="00063F77" w:rsidRDefault="00063F77">
            <w:pPr>
              <w:pStyle w:val="ConsPlusNormal"/>
              <w:jc w:val="center"/>
            </w:pPr>
            <w:r>
              <w:t>6 998,4</w:t>
            </w:r>
          </w:p>
        </w:tc>
        <w:tc>
          <w:tcPr>
            <w:tcW w:w="1304" w:type="dxa"/>
          </w:tcPr>
          <w:p w:rsidR="00063F77" w:rsidRDefault="00063F77">
            <w:pPr>
              <w:pStyle w:val="ConsPlusNormal"/>
              <w:jc w:val="center"/>
            </w:pPr>
            <w:r>
              <w:t>7 558,3</w:t>
            </w:r>
          </w:p>
        </w:tc>
        <w:tc>
          <w:tcPr>
            <w:tcW w:w="1276" w:type="dxa"/>
          </w:tcPr>
          <w:p w:rsidR="00063F77" w:rsidRDefault="00063F77">
            <w:pPr>
              <w:pStyle w:val="ConsPlusNormal"/>
              <w:jc w:val="center"/>
            </w:pPr>
            <w:r>
              <w:t>8 162,9</w:t>
            </w:r>
          </w:p>
        </w:tc>
        <w:tc>
          <w:tcPr>
            <w:tcW w:w="1247" w:type="dxa"/>
          </w:tcPr>
          <w:p w:rsidR="00063F77" w:rsidRDefault="00063F77">
            <w:pPr>
              <w:pStyle w:val="ConsPlusNormal"/>
              <w:jc w:val="center"/>
            </w:pPr>
            <w:r>
              <w:t>8 816,0</w:t>
            </w:r>
          </w:p>
        </w:tc>
        <w:tc>
          <w:tcPr>
            <w:tcW w:w="1304" w:type="dxa"/>
          </w:tcPr>
          <w:p w:rsidR="00063F77" w:rsidRDefault="00063F77">
            <w:pPr>
              <w:pStyle w:val="ConsPlusNormal"/>
              <w:jc w:val="center"/>
            </w:pPr>
            <w:r>
              <w:t>9 521,3</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1) софинансирование на конкурсной основе мероприятий, отраженных в муниципальных программах развития и поддержки субъектов малого и среднего предпринимательства</w:t>
            </w:r>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341 574,1</w:t>
            </w:r>
          </w:p>
        </w:tc>
        <w:tc>
          <w:tcPr>
            <w:tcW w:w="1247" w:type="dxa"/>
          </w:tcPr>
          <w:p w:rsidR="00063F77" w:rsidRDefault="00063F77">
            <w:pPr>
              <w:pStyle w:val="ConsPlusNormal"/>
              <w:jc w:val="center"/>
            </w:pPr>
            <w:r>
              <w:t>33 713,2</w:t>
            </w:r>
          </w:p>
        </w:tc>
        <w:tc>
          <w:tcPr>
            <w:tcW w:w="1134" w:type="dxa"/>
          </w:tcPr>
          <w:p w:rsidR="00063F77" w:rsidRDefault="00063F77">
            <w:pPr>
              <w:pStyle w:val="ConsPlusNormal"/>
              <w:jc w:val="center"/>
            </w:pPr>
            <w:r>
              <w:t>32 853,0</w:t>
            </w:r>
          </w:p>
        </w:tc>
        <w:tc>
          <w:tcPr>
            <w:tcW w:w="1191" w:type="dxa"/>
          </w:tcPr>
          <w:p w:rsidR="00063F77" w:rsidRDefault="00063F77">
            <w:pPr>
              <w:pStyle w:val="ConsPlusNormal"/>
              <w:jc w:val="center"/>
            </w:pPr>
            <w:r>
              <w:t>21 209,4</w:t>
            </w:r>
          </w:p>
        </w:tc>
        <w:tc>
          <w:tcPr>
            <w:tcW w:w="1304" w:type="dxa"/>
          </w:tcPr>
          <w:p w:rsidR="00063F77" w:rsidRDefault="00063F77">
            <w:pPr>
              <w:pStyle w:val="ConsPlusNormal"/>
              <w:jc w:val="center"/>
            </w:pPr>
            <w:r>
              <w:t>56 296,1</w:t>
            </w:r>
          </w:p>
        </w:tc>
        <w:tc>
          <w:tcPr>
            <w:tcW w:w="1276" w:type="dxa"/>
          </w:tcPr>
          <w:p w:rsidR="00063F77" w:rsidRDefault="00063F77">
            <w:pPr>
              <w:pStyle w:val="ConsPlusNormal"/>
              <w:jc w:val="center"/>
            </w:pPr>
            <w:r>
              <w:t>60 820,1</w:t>
            </w:r>
          </w:p>
        </w:tc>
        <w:tc>
          <w:tcPr>
            <w:tcW w:w="1247" w:type="dxa"/>
          </w:tcPr>
          <w:p w:rsidR="00063F77" w:rsidRDefault="00063F77">
            <w:pPr>
              <w:pStyle w:val="ConsPlusNormal"/>
              <w:jc w:val="center"/>
            </w:pPr>
            <w:r>
              <w:t>65 704,2</w:t>
            </w:r>
          </w:p>
        </w:tc>
        <w:tc>
          <w:tcPr>
            <w:tcW w:w="1304" w:type="dxa"/>
          </w:tcPr>
          <w:p w:rsidR="00063F77" w:rsidRDefault="00063F77">
            <w:pPr>
              <w:pStyle w:val="ConsPlusNormal"/>
              <w:jc w:val="center"/>
            </w:pPr>
            <w:r>
              <w:t>70 978,1</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214 070,2</w:t>
            </w:r>
          </w:p>
        </w:tc>
        <w:tc>
          <w:tcPr>
            <w:tcW w:w="1247" w:type="dxa"/>
          </w:tcPr>
          <w:p w:rsidR="00063F77" w:rsidRDefault="00063F77">
            <w:pPr>
              <w:pStyle w:val="ConsPlusNormal"/>
              <w:jc w:val="center"/>
            </w:pPr>
            <w:r>
              <w:t>22 963,2</w:t>
            </w:r>
          </w:p>
        </w:tc>
        <w:tc>
          <w:tcPr>
            <w:tcW w:w="1134" w:type="dxa"/>
          </w:tcPr>
          <w:p w:rsidR="00063F77" w:rsidRDefault="00063F77">
            <w:pPr>
              <w:pStyle w:val="ConsPlusNormal"/>
              <w:jc w:val="center"/>
            </w:pPr>
            <w:r>
              <w:t>14 515,0</w:t>
            </w:r>
          </w:p>
        </w:tc>
        <w:tc>
          <w:tcPr>
            <w:tcW w:w="1191" w:type="dxa"/>
          </w:tcPr>
          <w:p w:rsidR="00063F77" w:rsidRDefault="00063F77">
            <w:pPr>
              <w:pStyle w:val="ConsPlusNormal"/>
            </w:pPr>
          </w:p>
        </w:tc>
        <w:tc>
          <w:tcPr>
            <w:tcW w:w="1304" w:type="dxa"/>
          </w:tcPr>
          <w:p w:rsidR="00063F77" w:rsidRDefault="00063F77">
            <w:pPr>
              <w:pStyle w:val="ConsPlusNormal"/>
              <w:jc w:val="center"/>
            </w:pPr>
            <w:r>
              <w:t>39 190,2</w:t>
            </w:r>
          </w:p>
        </w:tc>
        <w:tc>
          <w:tcPr>
            <w:tcW w:w="1276" w:type="dxa"/>
          </w:tcPr>
          <w:p w:rsidR="00063F77" w:rsidRDefault="00063F77">
            <w:pPr>
              <w:pStyle w:val="ConsPlusNormal"/>
              <w:jc w:val="center"/>
            </w:pPr>
            <w:r>
              <w:t>42 325,8</w:t>
            </w:r>
          </w:p>
        </w:tc>
        <w:tc>
          <w:tcPr>
            <w:tcW w:w="1247" w:type="dxa"/>
          </w:tcPr>
          <w:p w:rsidR="00063F77" w:rsidRDefault="00063F77">
            <w:pPr>
              <w:pStyle w:val="ConsPlusNormal"/>
              <w:jc w:val="center"/>
            </w:pPr>
            <w:r>
              <w:t>45 710,6</w:t>
            </w:r>
          </w:p>
        </w:tc>
        <w:tc>
          <w:tcPr>
            <w:tcW w:w="1304" w:type="dxa"/>
          </w:tcPr>
          <w:p w:rsidR="00063F77" w:rsidRDefault="00063F77">
            <w:pPr>
              <w:pStyle w:val="ConsPlusNormal"/>
              <w:jc w:val="center"/>
            </w:pPr>
            <w:r>
              <w:t>49 365,4</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остаток средств федерального бюджета 2013 г. и 2014 г.</w:t>
            </w:r>
          </w:p>
        </w:tc>
        <w:tc>
          <w:tcPr>
            <w:tcW w:w="1361" w:type="dxa"/>
          </w:tcPr>
          <w:p w:rsidR="00063F77" w:rsidRDefault="00063F77">
            <w:pPr>
              <w:pStyle w:val="ConsPlusNormal"/>
              <w:jc w:val="center"/>
            </w:pPr>
            <w:r>
              <w:t>4 993,0</w:t>
            </w:r>
          </w:p>
        </w:tc>
        <w:tc>
          <w:tcPr>
            <w:tcW w:w="1247" w:type="dxa"/>
          </w:tcPr>
          <w:p w:rsidR="00063F77" w:rsidRDefault="00063F77">
            <w:pPr>
              <w:pStyle w:val="ConsPlusNormal"/>
              <w:jc w:val="center"/>
            </w:pPr>
            <w:r>
              <w:t>3 963,2</w:t>
            </w:r>
          </w:p>
        </w:tc>
        <w:tc>
          <w:tcPr>
            <w:tcW w:w="1134" w:type="dxa"/>
          </w:tcPr>
          <w:p w:rsidR="00063F77" w:rsidRDefault="00063F77">
            <w:pPr>
              <w:pStyle w:val="ConsPlusNormal"/>
              <w:jc w:val="center"/>
            </w:pPr>
            <w:r>
              <w:t>1 029,8</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73 967,0</w:t>
            </w:r>
          </w:p>
        </w:tc>
        <w:tc>
          <w:tcPr>
            <w:tcW w:w="1247" w:type="dxa"/>
          </w:tcPr>
          <w:p w:rsidR="00063F77" w:rsidRDefault="00063F77">
            <w:pPr>
              <w:pStyle w:val="ConsPlusNormal"/>
              <w:jc w:val="center"/>
            </w:pPr>
            <w:r>
              <w:t>4 750,0</w:t>
            </w:r>
          </w:p>
        </w:tc>
        <w:tc>
          <w:tcPr>
            <w:tcW w:w="1134" w:type="dxa"/>
          </w:tcPr>
          <w:p w:rsidR="00063F77" w:rsidRDefault="00063F77">
            <w:pPr>
              <w:pStyle w:val="ConsPlusNormal"/>
              <w:jc w:val="center"/>
            </w:pPr>
            <w:r>
              <w:t>11 858,0</w:t>
            </w:r>
          </w:p>
        </w:tc>
        <w:tc>
          <w:tcPr>
            <w:tcW w:w="1191" w:type="dxa"/>
          </w:tcPr>
          <w:p w:rsidR="00063F77" w:rsidRDefault="00063F77">
            <w:pPr>
              <w:pStyle w:val="ConsPlusNormal"/>
              <w:jc w:val="center"/>
            </w:pPr>
            <w:r>
              <w:t>14 211,0</w:t>
            </w:r>
          </w:p>
        </w:tc>
        <w:tc>
          <w:tcPr>
            <w:tcW w:w="1304" w:type="dxa"/>
          </w:tcPr>
          <w:p w:rsidR="00063F77" w:rsidRDefault="00063F77">
            <w:pPr>
              <w:pStyle w:val="ConsPlusNormal"/>
              <w:jc w:val="center"/>
            </w:pPr>
            <w:r>
              <w:t>9 547,6</w:t>
            </w:r>
          </w:p>
        </w:tc>
        <w:tc>
          <w:tcPr>
            <w:tcW w:w="1276" w:type="dxa"/>
          </w:tcPr>
          <w:p w:rsidR="00063F77" w:rsidRDefault="00063F77">
            <w:pPr>
              <w:pStyle w:val="ConsPlusNormal"/>
              <w:jc w:val="center"/>
            </w:pPr>
            <w:r>
              <w:t>10 331,4</w:t>
            </w:r>
          </w:p>
        </w:tc>
        <w:tc>
          <w:tcPr>
            <w:tcW w:w="1247" w:type="dxa"/>
          </w:tcPr>
          <w:p w:rsidR="00063F77" w:rsidRDefault="00063F77">
            <w:pPr>
              <w:pStyle w:val="ConsPlusNormal"/>
              <w:jc w:val="center"/>
            </w:pPr>
            <w:r>
              <w:t>11 177,6</w:t>
            </w:r>
          </w:p>
        </w:tc>
        <w:tc>
          <w:tcPr>
            <w:tcW w:w="1304" w:type="dxa"/>
          </w:tcPr>
          <w:p w:rsidR="00063F77" w:rsidRDefault="00063F77">
            <w:pPr>
              <w:pStyle w:val="ConsPlusNormal"/>
              <w:jc w:val="center"/>
            </w:pPr>
            <w:r>
              <w:t>12 091,4</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53 536,9</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6 480,0</w:t>
            </w:r>
          </w:p>
        </w:tc>
        <w:tc>
          <w:tcPr>
            <w:tcW w:w="1191" w:type="dxa"/>
          </w:tcPr>
          <w:p w:rsidR="00063F77" w:rsidRDefault="00063F77">
            <w:pPr>
              <w:pStyle w:val="ConsPlusNormal"/>
              <w:jc w:val="center"/>
            </w:pPr>
            <w:r>
              <w:t>6 998,4</w:t>
            </w:r>
          </w:p>
        </w:tc>
        <w:tc>
          <w:tcPr>
            <w:tcW w:w="1304" w:type="dxa"/>
          </w:tcPr>
          <w:p w:rsidR="00063F77" w:rsidRDefault="00063F77">
            <w:pPr>
              <w:pStyle w:val="ConsPlusNormal"/>
              <w:jc w:val="center"/>
            </w:pPr>
            <w:r>
              <w:t>7 558,3</w:t>
            </w:r>
          </w:p>
        </w:tc>
        <w:tc>
          <w:tcPr>
            <w:tcW w:w="1276" w:type="dxa"/>
          </w:tcPr>
          <w:p w:rsidR="00063F77" w:rsidRDefault="00063F77">
            <w:pPr>
              <w:pStyle w:val="ConsPlusNormal"/>
              <w:jc w:val="center"/>
            </w:pPr>
            <w:r>
              <w:t>8 162,9</w:t>
            </w:r>
          </w:p>
        </w:tc>
        <w:tc>
          <w:tcPr>
            <w:tcW w:w="1247" w:type="dxa"/>
          </w:tcPr>
          <w:p w:rsidR="00063F77" w:rsidRDefault="00063F77">
            <w:pPr>
              <w:pStyle w:val="ConsPlusNormal"/>
              <w:jc w:val="center"/>
            </w:pPr>
            <w:r>
              <w:t>8 816,0</w:t>
            </w:r>
          </w:p>
        </w:tc>
        <w:tc>
          <w:tcPr>
            <w:tcW w:w="1304" w:type="dxa"/>
          </w:tcPr>
          <w:p w:rsidR="00063F77" w:rsidRDefault="00063F77">
            <w:pPr>
              <w:pStyle w:val="ConsPlusNormal"/>
              <w:jc w:val="center"/>
            </w:pPr>
            <w:r>
              <w:t>9 521,3</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lastRenderedPageBreak/>
              <w:t>2) проведение регионального конкурса "Лучшее муниципальное образование Архангельской области в сфере поддержки малого и среднего предпринимательства"</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1000,0</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250,0</w:t>
            </w:r>
          </w:p>
        </w:tc>
        <w:tc>
          <w:tcPr>
            <w:tcW w:w="1276" w:type="dxa"/>
          </w:tcPr>
          <w:p w:rsidR="00063F77" w:rsidRDefault="00063F77">
            <w:pPr>
              <w:pStyle w:val="ConsPlusNormal"/>
              <w:jc w:val="center"/>
            </w:pPr>
            <w:r>
              <w:t>250,0</w:t>
            </w:r>
          </w:p>
        </w:tc>
        <w:tc>
          <w:tcPr>
            <w:tcW w:w="1247" w:type="dxa"/>
          </w:tcPr>
          <w:p w:rsidR="00063F77" w:rsidRDefault="00063F77">
            <w:pPr>
              <w:pStyle w:val="ConsPlusNormal"/>
              <w:jc w:val="center"/>
            </w:pPr>
            <w:r>
              <w:t>250,0</w:t>
            </w:r>
          </w:p>
        </w:tc>
        <w:tc>
          <w:tcPr>
            <w:tcW w:w="1304" w:type="dxa"/>
          </w:tcPr>
          <w:p w:rsidR="00063F77" w:rsidRDefault="00063F77">
            <w:pPr>
              <w:pStyle w:val="ConsPlusNormal"/>
              <w:jc w:val="center"/>
            </w:pPr>
            <w:r>
              <w:t>250,0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областной бюджет</w:t>
            </w:r>
          </w:p>
        </w:tc>
        <w:tc>
          <w:tcPr>
            <w:tcW w:w="1361" w:type="dxa"/>
            <w:tcBorders>
              <w:bottom w:val="nil"/>
            </w:tcBorders>
          </w:tcPr>
          <w:p w:rsidR="00063F77" w:rsidRDefault="00063F77">
            <w:pPr>
              <w:pStyle w:val="ConsPlusNormal"/>
              <w:jc w:val="center"/>
            </w:pPr>
            <w:r>
              <w:t>1000,0</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250,0</w:t>
            </w:r>
          </w:p>
        </w:tc>
        <w:tc>
          <w:tcPr>
            <w:tcW w:w="1276" w:type="dxa"/>
            <w:tcBorders>
              <w:bottom w:val="nil"/>
            </w:tcBorders>
          </w:tcPr>
          <w:p w:rsidR="00063F77" w:rsidRDefault="00063F77">
            <w:pPr>
              <w:pStyle w:val="ConsPlusNormal"/>
              <w:jc w:val="center"/>
            </w:pPr>
            <w:r>
              <w:t>250,0</w:t>
            </w:r>
          </w:p>
        </w:tc>
        <w:tc>
          <w:tcPr>
            <w:tcW w:w="1247" w:type="dxa"/>
            <w:tcBorders>
              <w:bottom w:val="nil"/>
            </w:tcBorders>
          </w:tcPr>
          <w:p w:rsidR="00063F77" w:rsidRDefault="00063F77">
            <w:pPr>
              <w:pStyle w:val="ConsPlusNormal"/>
              <w:jc w:val="center"/>
            </w:pPr>
            <w:r>
              <w:t>250,0</w:t>
            </w:r>
          </w:p>
        </w:tc>
        <w:tc>
          <w:tcPr>
            <w:tcW w:w="1304" w:type="dxa"/>
            <w:tcBorders>
              <w:bottom w:val="nil"/>
            </w:tcBorders>
          </w:tcPr>
          <w:p w:rsidR="00063F77" w:rsidRDefault="00063F77">
            <w:pPr>
              <w:pStyle w:val="ConsPlusNormal"/>
              <w:jc w:val="center"/>
            </w:pPr>
            <w:r>
              <w:t>250,0</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3.1 в ред. </w:t>
            </w:r>
            <w:hyperlink r:id="rId241"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 xml:space="preserve">Всего по </w:t>
            </w:r>
            <w:hyperlink w:anchor="P3610" w:history="1">
              <w:r>
                <w:rPr>
                  <w:color w:val="0000FF"/>
                </w:rPr>
                <w:t>задаче N 3</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342 574,1</w:t>
            </w:r>
          </w:p>
        </w:tc>
        <w:tc>
          <w:tcPr>
            <w:tcW w:w="1247" w:type="dxa"/>
          </w:tcPr>
          <w:p w:rsidR="00063F77" w:rsidRDefault="00063F77">
            <w:pPr>
              <w:pStyle w:val="ConsPlusNormal"/>
              <w:jc w:val="center"/>
            </w:pPr>
            <w:r>
              <w:t>33 713,2</w:t>
            </w:r>
          </w:p>
        </w:tc>
        <w:tc>
          <w:tcPr>
            <w:tcW w:w="1134" w:type="dxa"/>
          </w:tcPr>
          <w:p w:rsidR="00063F77" w:rsidRDefault="00063F77">
            <w:pPr>
              <w:pStyle w:val="ConsPlusNormal"/>
              <w:jc w:val="center"/>
            </w:pPr>
            <w:r>
              <w:t>32 853,0</w:t>
            </w:r>
          </w:p>
        </w:tc>
        <w:tc>
          <w:tcPr>
            <w:tcW w:w="1191" w:type="dxa"/>
          </w:tcPr>
          <w:p w:rsidR="00063F77" w:rsidRDefault="00063F77">
            <w:pPr>
              <w:pStyle w:val="ConsPlusNormal"/>
              <w:jc w:val="center"/>
            </w:pPr>
            <w:r>
              <w:t>21 209,4</w:t>
            </w:r>
          </w:p>
        </w:tc>
        <w:tc>
          <w:tcPr>
            <w:tcW w:w="1304" w:type="dxa"/>
          </w:tcPr>
          <w:p w:rsidR="00063F77" w:rsidRDefault="00063F77">
            <w:pPr>
              <w:pStyle w:val="ConsPlusNormal"/>
              <w:jc w:val="center"/>
            </w:pPr>
            <w:r>
              <w:t>56 546,1</w:t>
            </w:r>
          </w:p>
        </w:tc>
        <w:tc>
          <w:tcPr>
            <w:tcW w:w="1276" w:type="dxa"/>
          </w:tcPr>
          <w:p w:rsidR="00063F77" w:rsidRDefault="00063F77">
            <w:pPr>
              <w:pStyle w:val="ConsPlusNormal"/>
              <w:jc w:val="center"/>
            </w:pPr>
            <w:r>
              <w:t>61 070,1</w:t>
            </w:r>
          </w:p>
        </w:tc>
        <w:tc>
          <w:tcPr>
            <w:tcW w:w="1247" w:type="dxa"/>
          </w:tcPr>
          <w:p w:rsidR="00063F77" w:rsidRDefault="00063F77">
            <w:pPr>
              <w:pStyle w:val="ConsPlusNormal"/>
              <w:jc w:val="center"/>
            </w:pPr>
            <w:r>
              <w:t>65 954,2</w:t>
            </w:r>
          </w:p>
        </w:tc>
        <w:tc>
          <w:tcPr>
            <w:tcW w:w="1304" w:type="dxa"/>
          </w:tcPr>
          <w:p w:rsidR="00063F77" w:rsidRDefault="00063F77">
            <w:pPr>
              <w:pStyle w:val="ConsPlusNormal"/>
              <w:jc w:val="center"/>
            </w:pPr>
            <w:r>
              <w:t>71 228,1</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214 070,2</w:t>
            </w:r>
          </w:p>
        </w:tc>
        <w:tc>
          <w:tcPr>
            <w:tcW w:w="1247" w:type="dxa"/>
          </w:tcPr>
          <w:p w:rsidR="00063F77" w:rsidRDefault="00063F77">
            <w:pPr>
              <w:pStyle w:val="ConsPlusNormal"/>
              <w:jc w:val="center"/>
            </w:pPr>
            <w:r>
              <w:t>22 963,2</w:t>
            </w:r>
          </w:p>
        </w:tc>
        <w:tc>
          <w:tcPr>
            <w:tcW w:w="1134" w:type="dxa"/>
          </w:tcPr>
          <w:p w:rsidR="00063F77" w:rsidRDefault="00063F77">
            <w:pPr>
              <w:pStyle w:val="ConsPlusNormal"/>
              <w:jc w:val="center"/>
            </w:pPr>
            <w:r>
              <w:t>14 515,0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39 190,2</w:t>
            </w:r>
          </w:p>
        </w:tc>
        <w:tc>
          <w:tcPr>
            <w:tcW w:w="1276" w:type="dxa"/>
          </w:tcPr>
          <w:p w:rsidR="00063F77" w:rsidRDefault="00063F77">
            <w:pPr>
              <w:pStyle w:val="ConsPlusNormal"/>
              <w:jc w:val="center"/>
            </w:pPr>
            <w:r>
              <w:t>42 325,8</w:t>
            </w:r>
          </w:p>
        </w:tc>
        <w:tc>
          <w:tcPr>
            <w:tcW w:w="1247" w:type="dxa"/>
          </w:tcPr>
          <w:p w:rsidR="00063F77" w:rsidRDefault="00063F77">
            <w:pPr>
              <w:pStyle w:val="ConsPlusNormal"/>
              <w:jc w:val="center"/>
            </w:pPr>
            <w:r>
              <w:t>45 710,6</w:t>
            </w:r>
          </w:p>
        </w:tc>
        <w:tc>
          <w:tcPr>
            <w:tcW w:w="1304" w:type="dxa"/>
          </w:tcPr>
          <w:p w:rsidR="00063F77" w:rsidRDefault="00063F77">
            <w:pPr>
              <w:pStyle w:val="ConsPlusNormal"/>
              <w:jc w:val="center"/>
            </w:pPr>
            <w:r>
              <w:t>49 365,4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остаток средств федерального бюджета 2013 г. и 2014 г.</w:t>
            </w:r>
          </w:p>
        </w:tc>
        <w:tc>
          <w:tcPr>
            <w:tcW w:w="1361" w:type="dxa"/>
          </w:tcPr>
          <w:p w:rsidR="00063F77" w:rsidRDefault="00063F77">
            <w:pPr>
              <w:pStyle w:val="ConsPlusNormal"/>
              <w:jc w:val="center"/>
            </w:pPr>
            <w:r>
              <w:t>4 993,0</w:t>
            </w:r>
          </w:p>
        </w:tc>
        <w:tc>
          <w:tcPr>
            <w:tcW w:w="1247" w:type="dxa"/>
          </w:tcPr>
          <w:p w:rsidR="00063F77" w:rsidRDefault="00063F77">
            <w:pPr>
              <w:pStyle w:val="ConsPlusNormal"/>
              <w:jc w:val="center"/>
            </w:pPr>
            <w:r>
              <w:t>3 963,2</w:t>
            </w:r>
          </w:p>
        </w:tc>
        <w:tc>
          <w:tcPr>
            <w:tcW w:w="1134" w:type="dxa"/>
          </w:tcPr>
          <w:p w:rsidR="00063F77" w:rsidRDefault="00063F77">
            <w:pPr>
              <w:pStyle w:val="ConsPlusNormal"/>
              <w:jc w:val="center"/>
            </w:pPr>
            <w:r>
              <w:t>1 029,8</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74 967,0</w:t>
            </w:r>
          </w:p>
        </w:tc>
        <w:tc>
          <w:tcPr>
            <w:tcW w:w="1247" w:type="dxa"/>
          </w:tcPr>
          <w:p w:rsidR="00063F77" w:rsidRDefault="00063F77">
            <w:pPr>
              <w:pStyle w:val="ConsPlusNormal"/>
              <w:jc w:val="center"/>
            </w:pPr>
            <w:r>
              <w:t>4 750,0</w:t>
            </w:r>
          </w:p>
        </w:tc>
        <w:tc>
          <w:tcPr>
            <w:tcW w:w="1134" w:type="dxa"/>
          </w:tcPr>
          <w:p w:rsidR="00063F77" w:rsidRDefault="00063F77">
            <w:pPr>
              <w:pStyle w:val="ConsPlusNormal"/>
              <w:jc w:val="center"/>
            </w:pPr>
            <w:r>
              <w:t>11 858,0</w:t>
            </w:r>
          </w:p>
        </w:tc>
        <w:tc>
          <w:tcPr>
            <w:tcW w:w="1191" w:type="dxa"/>
          </w:tcPr>
          <w:p w:rsidR="00063F77" w:rsidRDefault="00063F77">
            <w:pPr>
              <w:pStyle w:val="ConsPlusNormal"/>
              <w:jc w:val="center"/>
            </w:pPr>
            <w:r>
              <w:t>14 211,0</w:t>
            </w:r>
          </w:p>
        </w:tc>
        <w:tc>
          <w:tcPr>
            <w:tcW w:w="1304" w:type="dxa"/>
          </w:tcPr>
          <w:p w:rsidR="00063F77" w:rsidRDefault="00063F77">
            <w:pPr>
              <w:pStyle w:val="ConsPlusNormal"/>
              <w:jc w:val="center"/>
            </w:pPr>
            <w:r>
              <w:t>9 797,6</w:t>
            </w:r>
          </w:p>
        </w:tc>
        <w:tc>
          <w:tcPr>
            <w:tcW w:w="1276" w:type="dxa"/>
          </w:tcPr>
          <w:p w:rsidR="00063F77" w:rsidRDefault="00063F77">
            <w:pPr>
              <w:pStyle w:val="ConsPlusNormal"/>
              <w:jc w:val="center"/>
            </w:pPr>
            <w:r>
              <w:t>10 581,4</w:t>
            </w:r>
          </w:p>
        </w:tc>
        <w:tc>
          <w:tcPr>
            <w:tcW w:w="1247" w:type="dxa"/>
          </w:tcPr>
          <w:p w:rsidR="00063F77" w:rsidRDefault="00063F77">
            <w:pPr>
              <w:pStyle w:val="ConsPlusNormal"/>
              <w:jc w:val="center"/>
            </w:pPr>
            <w:r>
              <w:t>11 427,6</w:t>
            </w:r>
          </w:p>
        </w:tc>
        <w:tc>
          <w:tcPr>
            <w:tcW w:w="1304" w:type="dxa"/>
          </w:tcPr>
          <w:p w:rsidR="00063F77" w:rsidRDefault="00063F77">
            <w:pPr>
              <w:pStyle w:val="ConsPlusNormal"/>
              <w:jc w:val="center"/>
            </w:pPr>
            <w:r>
              <w:t>12 341,4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53 536,9</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6 480,0</w:t>
            </w:r>
          </w:p>
        </w:tc>
        <w:tc>
          <w:tcPr>
            <w:tcW w:w="1191" w:type="dxa"/>
          </w:tcPr>
          <w:p w:rsidR="00063F77" w:rsidRDefault="00063F77">
            <w:pPr>
              <w:pStyle w:val="ConsPlusNormal"/>
              <w:jc w:val="center"/>
            </w:pPr>
            <w:r>
              <w:t>6 998,4</w:t>
            </w:r>
          </w:p>
        </w:tc>
        <w:tc>
          <w:tcPr>
            <w:tcW w:w="1304" w:type="dxa"/>
          </w:tcPr>
          <w:p w:rsidR="00063F77" w:rsidRDefault="00063F77">
            <w:pPr>
              <w:pStyle w:val="ConsPlusNormal"/>
              <w:jc w:val="center"/>
            </w:pPr>
            <w:r>
              <w:t>7 558,3</w:t>
            </w:r>
          </w:p>
        </w:tc>
        <w:tc>
          <w:tcPr>
            <w:tcW w:w="1276" w:type="dxa"/>
          </w:tcPr>
          <w:p w:rsidR="00063F77" w:rsidRDefault="00063F77">
            <w:pPr>
              <w:pStyle w:val="ConsPlusNormal"/>
              <w:jc w:val="center"/>
            </w:pPr>
            <w:r>
              <w:t>8 162,9</w:t>
            </w:r>
          </w:p>
        </w:tc>
        <w:tc>
          <w:tcPr>
            <w:tcW w:w="1247" w:type="dxa"/>
          </w:tcPr>
          <w:p w:rsidR="00063F77" w:rsidRDefault="00063F77">
            <w:pPr>
              <w:pStyle w:val="ConsPlusNormal"/>
              <w:jc w:val="center"/>
            </w:pPr>
            <w:r>
              <w:t>8 816,0</w:t>
            </w:r>
          </w:p>
        </w:tc>
        <w:tc>
          <w:tcPr>
            <w:tcW w:w="1304" w:type="dxa"/>
          </w:tcPr>
          <w:p w:rsidR="00063F77" w:rsidRDefault="00063F77">
            <w:pPr>
              <w:pStyle w:val="ConsPlusNormal"/>
              <w:jc w:val="center"/>
            </w:pPr>
            <w:r>
              <w:t>9 521,3</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2"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 xml:space="preserve">Всего по </w:t>
            </w:r>
            <w:hyperlink w:anchor="P2311" w:history="1">
              <w:r>
                <w:rPr>
                  <w:color w:val="0000FF"/>
                </w:rPr>
                <w:t>подпрограмме N 2</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1 926 020,3</w:t>
            </w:r>
          </w:p>
        </w:tc>
        <w:tc>
          <w:tcPr>
            <w:tcW w:w="1247" w:type="dxa"/>
          </w:tcPr>
          <w:p w:rsidR="00063F77" w:rsidRDefault="00063F77">
            <w:pPr>
              <w:pStyle w:val="ConsPlusNormal"/>
              <w:jc w:val="center"/>
            </w:pPr>
            <w:r>
              <w:t>229 973,0</w:t>
            </w:r>
          </w:p>
        </w:tc>
        <w:tc>
          <w:tcPr>
            <w:tcW w:w="1134" w:type="dxa"/>
          </w:tcPr>
          <w:p w:rsidR="00063F77" w:rsidRDefault="00063F77">
            <w:pPr>
              <w:pStyle w:val="ConsPlusNormal"/>
              <w:jc w:val="center"/>
            </w:pPr>
            <w:r>
              <w:t>192 355,0</w:t>
            </w:r>
          </w:p>
        </w:tc>
        <w:tc>
          <w:tcPr>
            <w:tcW w:w="1191" w:type="dxa"/>
          </w:tcPr>
          <w:p w:rsidR="00063F77" w:rsidRDefault="00063F77">
            <w:pPr>
              <w:pStyle w:val="ConsPlusNormal"/>
              <w:jc w:val="center"/>
            </w:pPr>
            <w:r>
              <w:t>56 191,6</w:t>
            </w:r>
          </w:p>
        </w:tc>
        <w:tc>
          <w:tcPr>
            <w:tcW w:w="1304" w:type="dxa"/>
          </w:tcPr>
          <w:p w:rsidR="00063F77" w:rsidRDefault="00063F77">
            <w:pPr>
              <w:pStyle w:val="ConsPlusNormal"/>
              <w:jc w:val="center"/>
            </w:pPr>
            <w:r>
              <w:t>321 226,7</w:t>
            </w:r>
          </w:p>
        </w:tc>
        <w:tc>
          <w:tcPr>
            <w:tcW w:w="1276" w:type="dxa"/>
          </w:tcPr>
          <w:p w:rsidR="00063F77" w:rsidRDefault="00063F77">
            <w:pPr>
              <w:pStyle w:val="ConsPlusNormal"/>
              <w:jc w:val="center"/>
            </w:pPr>
            <w:r>
              <w:t>346 924,5</w:t>
            </w:r>
          </w:p>
        </w:tc>
        <w:tc>
          <w:tcPr>
            <w:tcW w:w="1247" w:type="dxa"/>
          </w:tcPr>
          <w:p w:rsidR="00063F77" w:rsidRDefault="00063F77">
            <w:pPr>
              <w:pStyle w:val="ConsPlusNormal"/>
              <w:jc w:val="center"/>
            </w:pPr>
            <w:r>
              <w:t>374 696,6</w:t>
            </w:r>
          </w:p>
        </w:tc>
        <w:tc>
          <w:tcPr>
            <w:tcW w:w="1304" w:type="dxa"/>
          </w:tcPr>
          <w:p w:rsidR="00063F77" w:rsidRDefault="00063F77">
            <w:pPr>
              <w:pStyle w:val="ConsPlusNormal"/>
              <w:jc w:val="center"/>
            </w:pPr>
            <w:r>
              <w:t>404 652,9</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1 348 350,2</w:t>
            </w:r>
          </w:p>
        </w:tc>
        <w:tc>
          <w:tcPr>
            <w:tcW w:w="1247" w:type="dxa"/>
          </w:tcPr>
          <w:p w:rsidR="00063F77" w:rsidRDefault="00063F77">
            <w:pPr>
              <w:pStyle w:val="ConsPlusNormal"/>
              <w:jc w:val="center"/>
            </w:pPr>
            <w:r>
              <w:t>153 848,0</w:t>
            </w:r>
          </w:p>
        </w:tc>
        <w:tc>
          <w:tcPr>
            <w:tcW w:w="1134" w:type="dxa"/>
          </w:tcPr>
          <w:p w:rsidR="00063F77" w:rsidRDefault="00063F77">
            <w:pPr>
              <w:pStyle w:val="ConsPlusNormal"/>
              <w:jc w:val="center"/>
            </w:pPr>
            <w:r>
              <w:t>133 015,0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235 566,2</w:t>
            </w:r>
          </w:p>
        </w:tc>
        <w:tc>
          <w:tcPr>
            <w:tcW w:w="1276" w:type="dxa"/>
          </w:tcPr>
          <w:p w:rsidR="00063F77" w:rsidRDefault="00063F77">
            <w:pPr>
              <w:pStyle w:val="ConsPlusNormal"/>
              <w:jc w:val="center"/>
            </w:pPr>
            <w:r>
              <w:t>254 411,3</w:t>
            </w:r>
          </w:p>
        </w:tc>
        <w:tc>
          <w:tcPr>
            <w:tcW w:w="1247" w:type="dxa"/>
          </w:tcPr>
          <w:p w:rsidR="00063F77" w:rsidRDefault="00063F77">
            <w:pPr>
              <w:pStyle w:val="ConsPlusNormal"/>
              <w:jc w:val="center"/>
            </w:pPr>
            <w:r>
              <w:t>274 764,3</w:t>
            </w:r>
          </w:p>
        </w:tc>
        <w:tc>
          <w:tcPr>
            <w:tcW w:w="1304" w:type="dxa"/>
          </w:tcPr>
          <w:p w:rsidR="00063F77" w:rsidRDefault="00063F77">
            <w:pPr>
              <w:pStyle w:val="ConsPlusNormal"/>
              <w:jc w:val="center"/>
            </w:pPr>
            <w:r>
              <w:t>296 745,4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остаток средств федерального бюджета 2013 г. и 2014 г.</w:t>
            </w:r>
          </w:p>
        </w:tc>
        <w:tc>
          <w:tcPr>
            <w:tcW w:w="1361" w:type="dxa"/>
          </w:tcPr>
          <w:p w:rsidR="00063F77" w:rsidRDefault="00063F77">
            <w:pPr>
              <w:pStyle w:val="ConsPlusNormal"/>
              <w:jc w:val="center"/>
            </w:pPr>
            <w:r>
              <w:t>5 677,8</w:t>
            </w:r>
          </w:p>
        </w:tc>
        <w:tc>
          <w:tcPr>
            <w:tcW w:w="1247" w:type="dxa"/>
          </w:tcPr>
          <w:p w:rsidR="00063F77" w:rsidRDefault="00063F77">
            <w:pPr>
              <w:pStyle w:val="ConsPlusNormal"/>
              <w:jc w:val="center"/>
            </w:pPr>
            <w:r>
              <w:t>4 648,0</w:t>
            </w:r>
          </w:p>
        </w:tc>
        <w:tc>
          <w:tcPr>
            <w:tcW w:w="1134" w:type="dxa"/>
          </w:tcPr>
          <w:p w:rsidR="00063F77" w:rsidRDefault="00063F77">
            <w:pPr>
              <w:pStyle w:val="ConsPlusNormal"/>
              <w:jc w:val="center"/>
            </w:pPr>
            <w:r>
              <w:t>1 029,8</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524 133,2</w:t>
            </w:r>
          </w:p>
        </w:tc>
        <w:tc>
          <w:tcPr>
            <w:tcW w:w="1247" w:type="dxa"/>
          </w:tcPr>
          <w:p w:rsidR="00063F77" w:rsidRDefault="00063F77">
            <w:pPr>
              <w:pStyle w:val="ConsPlusNormal"/>
              <w:jc w:val="center"/>
            </w:pPr>
            <w:r>
              <w:t>70 125,0</w:t>
            </w:r>
          </w:p>
        </w:tc>
        <w:tc>
          <w:tcPr>
            <w:tcW w:w="1134" w:type="dxa"/>
          </w:tcPr>
          <w:p w:rsidR="00063F77" w:rsidRDefault="00063F77">
            <w:pPr>
              <w:pStyle w:val="ConsPlusNormal"/>
              <w:jc w:val="center"/>
            </w:pPr>
            <w:r>
              <w:t>52 860,0</w:t>
            </w:r>
          </w:p>
        </w:tc>
        <w:tc>
          <w:tcPr>
            <w:tcW w:w="1191" w:type="dxa"/>
          </w:tcPr>
          <w:p w:rsidR="00063F77" w:rsidRDefault="00063F77">
            <w:pPr>
              <w:pStyle w:val="ConsPlusNormal"/>
              <w:jc w:val="center"/>
            </w:pPr>
            <w:r>
              <w:t>49 193,2</w:t>
            </w:r>
          </w:p>
        </w:tc>
        <w:tc>
          <w:tcPr>
            <w:tcW w:w="1304" w:type="dxa"/>
          </w:tcPr>
          <w:p w:rsidR="00063F77" w:rsidRDefault="00063F77">
            <w:pPr>
              <w:pStyle w:val="ConsPlusNormal"/>
              <w:jc w:val="center"/>
            </w:pPr>
            <w:r>
              <w:t>78 102,2</w:t>
            </w:r>
          </w:p>
        </w:tc>
        <w:tc>
          <w:tcPr>
            <w:tcW w:w="1276" w:type="dxa"/>
          </w:tcPr>
          <w:p w:rsidR="00063F77" w:rsidRDefault="00063F77">
            <w:pPr>
              <w:pStyle w:val="ConsPlusNormal"/>
              <w:jc w:val="center"/>
            </w:pPr>
            <w:r>
              <w:t>84 350,3</w:t>
            </w:r>
          </w:p>
        </w:tc>
        <w:tc>
          <w:tcPr>
            <w:tcW w:w="1247" w:type="dxa"/>
          </w:tcPr>
          <w:p w:rsidR="00063F77" w:rsidRDefault="00063F77">
            <w:pPr>
              <w:pStyle w:val="ConsPlusNormal"/>
              <w:jc w:val="center"/>
            </w:pPr>
            <w:r>
              <w:t>91 116,3</w:t>
            </w:r>
          </w:p>
        </w:tc>
        <w:tc>
          <w:tcPr>
            <w:tcW w:w="1304" w:type="dxa"/>
          </w:tcPr>
          <w:p w:rsidR="00063F77" w:rsidRDefault="00063F77">
            <w:pPr>
              <w:pStyle w:val="ConsPlusNormal"/>
              <w:jc w:val="center"/>
            </w:pPr>
            <w:r>
              <w:t>98 386,2</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53 536,9</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6 480,0</w:t>
            </w:r>
          </w:p>
        </w:tc>
        <w:tc>
          <w:tcPr>
            <w:tcW w:w="1191" w:type="dxa"/>
          </w:tcPr>
          <w:p w:rsidR="00063F77" w:rsidRDefault="00063F77">
            <w:pPr>
              <w:pStyle w:val="ConsPlusNormal"/>
              <w:jc w:val="center"/>
            </w:pPr>
            <w:r>
              <w:t>6 998,4</w:t>
            </w:r>
          </w:p>
        </w:tc>
        <w:tc>
          <w:tcPr>
            <w:tcW w:w="1304" w:type="dxa"/>
          </w:tcPr>
          <w:p w:rsidR="00063F77" w:rsidRDefault="00063F77">
            <w:pPr>
              <w:pStyle w:val="ConsPlusNormal"/>
              <w:jc w:val="center"/>
            </w:pPr>
            <w:r>
              <w:t>7 558,3</w:t>
            </w:r>
          </w:p>
        </w:tc>
        <w:tc>
          <w:tcPr>
            <w:tcW w:w="1276" w:type="dxa"/>
          </w:tcPr>
          <w:p w:rsidR="00063F77" w:rsidRDefault="00063F77">
            <w:pPr>
              <w:pStyle w:val="ConsPlusNormal"/>
              <w:jc w:val="center"/>
            </w:pPr>
            <w:r>
              <w:t>8 162,9</w:t>
            </w:r>
          </w:p>
        </w:tc>
        <w:tc>
          <w:tcPr>
            <w:tcW w:w="1247" w:type="dxa"/>
          </w:tcPr>
          <w:p w:rsidR="00063F77" w:rsidRDefault="00063F77">
            <w:pPr>
              <w:pStyle w:val="ConsPlusNormal"/>
              <w:jc w:val="center"/>
            </w:pPr>
            <w:r>
              <w:t>8 816,0</w:t>
            </w:r>
          </w:p>
        </w:tc>
        <w:tc>
          <w:tcPr>
            <w:tcW w:w="1304" w:type="dxa"/>
          </w:tcPr>
          <w:p w:rsidR="00063F77" w:rsidRDefault="00063F77">
            <w:pPr>
              <w:pStyle w:val="ConsPlusNormal"/>
              <w:jc w:val="center"/>
            </w:pPr>
            <w:r>
              <w:t>9 521,3</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3" w:history="1">
              <w:r>
                <w:rPr>
                  <w:color w:val="0000FF"/>
                </w:rPr>
                <w:t>постановления</w:t>
              </w:r>
            </w:hyperlink>
            <w:r>
              <w:t xml:space="preserve"> Правительства Архангельской области от 15.12.2015 N 505-пп)</w:t>
            </w:r>
          </w:p>
        </w:tc>
      </w:tr>
      <w:tr w:rsidR="00063F77">
        <w:tc>
          <w:tcPr>
            <w:tcW w:w="19474" w:type="dxa"/>
            <w:gridSpan w:val="12"/>
          </w:tcPr>
          <w:p w:rsidR="00063F77" w:rsidRDefault="00063F77">
            <w:pPr>
              <w:pStyle w:val="ConsPlusNormal"/>
              <w:jc w:val="center"/>
            </w:pPr>
            <w:bookmarkStart w:id="29" w:name="P3926"/>
            <w:bookmarkEnd w:id="29"/>
            <w:r>
              <w:t xml:space="preserve">III. </w:t>
            </w:r>
            <w:hyperlink w:anchor="P393" w:history="1">
              <w:r>
                <w:rPr>
                  <w:color w:val="0000FF"/>
                </w:rPr>
                <w:t>Подпрограмма N 3</w:t>
              </w:r>
            </w:hyperlink>
            <w:r>
              <w:t xml:space="preserve"> "Совершенствование системы управления экономическим развитием Архангельской области"</w:t>
            </w:r>
          </w:p>
        </w:tc>
      </w:tr>
      <w:tr w:rsidR="00063F77">
        <w:tc>
          <w:tcPr>
            <w:tcW w:w="19474" w:type="dxa"/>
            <w:gridSpan w:val="12"/>
          </w:tcPr>
          <w:p w:rsidR="00063F77" w:rsidRDefault="00063F77">
            <w:pPr>
              <w:pStyle w:val="ConsPlusNormal"/>
            </w:pPr>
            <w:r>
              <w:t>Цель подпрограммы N 3 - повышение эффективности управления экономическим развитием Архангельской области</w:t>
            </w:r>
          </w:p>
        </w:tc>
      </w:tr>
      <w:tr w:rsidR="00063F77">
        <w:tc>
          <w:tcPr>
            <w:tcW w:w="19474" w:type="dxa"/>
            <w:gridSpan w:val="12"/>
          </w:tcPr>
          <w:p w:rsidR="00063F77" w:rsidRDefault="00063F77">
            <w:pPr>
              <w:pStyle w:val="ConsPlusNormal"/>
            </w:pPr>
            <w:bookmarkStart w:id="30" w:name="P3928"/>
            <w:bookmarkEnd w:id="30"/>
            <w: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063F77">
        <w:tc>
          <w:tcPr>
            <w:tcW w:w="2891" w:type="dxa"/>
            <w:vMerge w:val="restart"/>
            <w:tcBorders>
              <w:bottom w:val="nil"/>
            </w:tcBorders>
          </w:tcPr>
          <w:p w:rsidR="00063F77" w:rsidRDefault="00063F77">
            <w:pPr>
              <w:pStyle w:val="ConsPlusNormal"/>
            </w:pPr>
            <w:bookmarkStart w:id="31" w:name="P3929"/>
            <w:bookmarkEnd w:id="31"/>
            <w:r>
              <w:t xml:space="preserve">1.1. Совершенствование нормативной правовой основы по долгосрочному и среднесрочному планированию и прогнозированию социально-экономического </w:t>
            </w:r>
            <w:r>
              <w:lastRenderedPageBreak/>
              <w:t>развития Архангельской области</w:t>
            </w:r>
          </w:p>
        </w:tc>
        <w:tc>
          <w:tcPr>
            <w:tcW w:w="1984" w:type="dxa"/>
            <w:vMerge w:val="restart"/>
            <w:tcBorders>
              <w:bottom w:val="nil"/>
            </w:tcBorders>
          </w:tcPr>
          <w:p w:rsidR="00063F77" w:rsidRDefault="00063F77">
            <w:pPr>
              <w:pStyle w:val="ConsPlusNormal"/>
            </w:pPr>
            <w:r>
              <w:lastRenderedPageBreak/>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 xml:space="preserve">обеспечение дополнения (изменения) нормативной правовой базы Архангельской области по вопросам долгосрочного планирования и </w:t>
            </w:r>
            <w:r>
              <w:lastRenderedPageBreak/>
              <w:t>прогнозирования до конца 2015 года</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4"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1.2. Прогнозирование социально-экономического развития Архангельской области, а также координация деятельности,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области соответствующих показателей прогнозов социально-экономического развития</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14.04.2015 </w:t>
            </w:r>
            <w:hyperlink r:id="rId245" w:history="1">
              <w:r>
                <w:rPr>
                  <w:color w:val="0000FF"/>
                </w:rPr>
                <w:t>N 127-пп</w:t>
              </w:r>
            </w:hyperlink>
            <w:r>
              <w:t>,</w:t>
            </w:r>
          </w:p>
          <w:p w:rsidR="00063F77" w:rsidRDefault="00063F77">
            <w:pPr>
              <w:pStyle w:val="ConsPlusNormal"/>
              <w:jc w:val="both"/>
            </w:pPr>
            <w:r>
              <w:t xml:space="preserve">от 15.12.2015 </w:t>
            </w:r>
            <w:hyperlink r:id="rId246" w:history="1">
              <w:r>
                <w:rPr>
                  <w:color w:val="0000FF"/>
                </w:rPr>
                <w:t>N 505-пп</w:t>
              </w:r>
            </w:hyperlink>
            <w:r>
              <w:t>)</w:t>
            </w:r>
          </w:p>
        </w:tc>
      </w:tr>
      <w:tr w:rsidR="00063F77">
        <w:tc>
          <w:tcPr>
            <w:tcW w:w="2891" w:type="dxa"/>
            <w:vMerge w:val="restart"/>
            <w:tcBorders>
              <w:bottom w:val="nil"/>
            </w:tcBorders>
          </w:tcPr>
          <w:p w:rsidR="00063F77" w:rsidRDefault="00063F77">
            <w:pPr>
              <w:pStyle w:val="ConsPlusNormal"/>
            </w:pPr>
            <w:r>
              <w:t>1.3. Мониторинг показателей социально-</w:t>
            </w:r>
            <w:r>
              <w:lastRenderedPageBreak/>
              <w:t>экономического развития Архангельской области</w:t>
            </w:r>
          </w:p>
        </w:tc>
        <w:tc>
          <w:tcPr>
            <w:tcW w:w="1984" w:type="dxa"/>
            <w:vMerge w:val="restart"/>
            <w:tcBorders>
              <w:bottom w:val="nil"/>
            </w:tcBorders>
          </w:tcPr>
          <w:p w:rsidR="00063F77" w:rsidRDefault="00063F77">
            <w:pPr>
              <w:pStyle w:val="ConsPlusNormal"/>
            </w:pPr>
            <w:r>
              <w:lastRenderedPageBreak/>
              <w:t xml:space="preserve">министерство экономического </w:t>
            </w:r>
            <w:r>
              <w:lastRenderedPageBreak/>
              <w:t>развития</w:t>
            </w:r>
          </w:p>
        </w:tc>
        <w:tc>
          <w:tcPr>
            <w:tcW w:w="1984" w:type="dxa"/>
          </w:tcPr>
          <w:p w:rsidR="00063F77" w:rsidRDefault="00063F77">
            <w:pPr>
              <w:pStyle w:val="ConsPlusNormal"/>
            </w:pPr>
            <w:r>
              <w:lastRenderedPageBreak/>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обновление показателей социально-</w:t>
            </w:r>
            <w:r>
              <w:lastRenderedPageBreak/>
              <w:t>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7"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32" w:name="P4104"/>
            <w:bookmarkEnd w:id="32"/>
            <w: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по которым министерством экономического развития и конкурентной политики оказано методическое содействие, не менее 100 процентов</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8"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r>
              <w:lastRenderedPageBreak/>
              <w:t xml:space="preserve">Всего по </w:t>
            </w:r>
            <w:hyperlink w:anchor="P3928" w:history="1">
              <w:r>
                <w:rPr>
                  <w:color w:val="0000FF"/>
                </w:rPr>
                <w:t>задаче N 1</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33" w:name="P4219"/>
            <w:bookmarkEnd w:id="33"/>
            <w: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063F77">
        <w:tc>
          <w:tcPr>
            <w:tcW w:w="2891" w:type="dxa"/>
            <w:vMerge w:val="restart"/>
            <w:tcBorders>
              <w:bottom w:val="nil"/>
            </w:tcBorders>
          </w:tcPr>
          <w:p w:rsidR="00063F77" w:rsidRDefault="00063F77">
            <w:pPr>
              <w:pStyle w:val="ConsPlusNormal"/>
            </w:pPr>
            <w:bookmarkStart w:id="34" w:name="P4220"/>
            <w:bookmarkEnd w:id="34"/>
            <w:r>
              <w:t>2.1. Мониторинг участия исполнительных органов государственной власти Архангельской области в государственных программах Российской Федерации и федеральных целевых программах</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обеспечение привлечения федеральных средств в рамках федеральных целевых программ и государственных программ Российской Федерации на территорию Архангельской области (ежегодный рост не менее чем на 10 процентов)</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49"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35" w:name="P4278"/>
            <w:bookmarkEnd w:id="35"/>
            <w:r>
              <w:lastRenderedPageBreak/>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обеспечение процессов разработки, принятия и реализации 22 государственных программ Архангельской области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14.04.2015 </w:t>
            </w:r>
            <w:hyperlink r:id="rId250" w:history="1">
              <w:r>
                <w:rPr>
                  <w:color w:val="0000FF"/>
                </w:rPr>
                <w:t>N 127-пп</w:t>
              </w:r>
            </w:hyperlink>
            <w:r>
              <w:t>,</w:t>
            </w:r>
          </w:p>
          <w:p w:rsidR="00063F77" w:rsidRDefault="00063F77">
            <w:pPr>
              <w:pStyle w:val="ConsPlusNormal"/>
              <w:jc w:val="both"/>
            </w:pPr>
            <w:r>
              <w:t xml:space="preserve">от 15.12.2015 </w:t>
            </w:r>
            <w:hyperlink r:id="rId251" w:history="1">
              <w:r>
                <w:rPr>
                  <w:color w:val="0000FF"/>
                </w:rPr>
                <w:t>N 505-пп</w:t>
              </w:r>
            </w:hyperlink>
            <w:r>
              <w:t>)</w:t>
            </w:r>
          </w:p>
        </w:tc>
      </w:tr>
      <w:tr w:rsidR="00063F77">
        <w:tc>
          <w:tcPr>
            <w:tcW w:w="2891" w:type="dxa"/>
            <w:vMerge w:val="restart"/>
          </w:tcPr>
          <w:p w:rsidR="00063F77" w:rsidRDefault="00063F77">
            <w:pPr>
              <w:pStyle w:val="ConsPlusNormal"/>
            </w:pPr>
            <w:r>
              <w:t xml:space="preserve">Всего по </w:t>
            </w:r>
            <w:hyperlink w:anchor="P4219" w:history="1">
              <w:r>
                <w:rPr>
                  <w:color w:val="0000FF"/>
                </w:rPr>
                <w:t>разделу 2</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36" w:name="P4394"/>
            <w:bookmarkEnd w:id="36"/>
            <w:r>
              <w:t>Задача N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063F77">
        <w:tc>
          <w:tcPr>
            <w:tcW w:w="2891" w:type="dxa"/>
            <w:vMerge w:val="restart"/>
            <w:tcBorders>
              <w:bottom w:val="nil"/>
            </w:tcBorders>
          </w:tcPr>
          <w:p w:rsidR="00063F77" w:rsidRDefault="00063F77">
            <w:pPr>
              <w:pStyle w:val="ConsPlusNormal"/>
            </w:pPr>
            <w:bookmarkStart w:id="37" w:name="P4395"/>
            <w:bookmarkEnd w:id="37"/>
            <w:r>
              <w:lastRenderedPageBreak/>
              <w:t>3.1. Информационное, научно-методическое нормативное, кадровое обеспечение развития процедур оценки регулирующего воздействия</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доля заключений об оценке регулирующего воздействия, содержащих количественные оценки, - не менее 50 процентов к 2020 году</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52"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38" w:name="P4453"/>
            <w:bookmarkEnd w:id="38"/>
            <w:r>
              <w:t>3.2 Координация внедрения и развития процедур оценки регулирующего воздействия на муниципальном уровне</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53"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Pr>
          <w:p w:rsidR="00063F77" w:rsidRDefault="00063F77">
            <w:pPr>
              <w:pStyle w:val="ConsPlusNormal"/>
            </w:pPr>
            <w:r>
              <w:lastRenderedPageBreak/>
              <w:t xml:space="preserve">Всего по </w:t>
            </w:r>
            <w:hyperlink w:anchor="P4394" w:history="1">
              <w:r>
                <w:rPr>
                  <w:color w:val="0000FF"/>
                </w:rPr>
                <w:t>задаче N 3</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39" w:name="P4568"/>
            <w:bookmarkEnd w:id="39"/>
            <w:r>
              <w:t>Задача N 4 - развитие системы оценки эффективности деятельности исполнительных органов государственной власти Архангельской области, органов местного самоуправления городских округов и муниципальных районов Архангельской области</w:t>
            </w:r>
          </w:p>
        </w:tc>
      </w:tr>
      <w:tr w:rsidR="00063F77">
        <w:tc>
          <w:tcPr>
            <w:tcW w:w="2891" w:type="dxa"/>
            <w:vMerge w:val="restart"/>
            <w:tcBorders>
              <w:bottom w:val="nil"/>
            </w:tcBorders>
          </w:tcPr>
          <w:p w:rsidR="00063F77" w:rsidRDefault="00063F77">
            <w:pPr>
              <w:pStyle w:val="ConsPlusNormal"/>
            </w:pPr>
            <w:bookmarkStart w:id="40" w:name="P4569"/>
            <w:bookmarkEnd w:id="40"/>
            <w:r>
              <w:t>4.1. Подготовка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подготовка и направление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 в Правительство Российской Федерации - до 1 апреля, ежегодно</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(в ред. </w:t>
            </w:r>
            <w:hyperlink r:id="rId254"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r>
              <w:t>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наличие объективной информации об уровне удовлетворенности населения Архангельской области услугами в сферах образования, 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55"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41" w:name="P4685"/>
            <w:bookmarkEnd w:id="41"/>
            <w:r>
              <w:t>4.3. Проведение комплексной оценки эффективности деятельности органов местного самоуправления городских округов и муниципальных районов Архангельской области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 xml:space="preserve">публикация сводного доклада о результатах оценки эффективности деятельности органов местного самоуправления городских округов и муниципальных районов Архангельской области на официальном сайте Правительства </w:t>
            </w:r>
            <w:r>
              <w:lastRenderedPageBreak/>
              <w:t>Архангельской области не позднее 1 октября, ежегодно</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(в ред. </w:t>
            </w:r>
            <w:hyperlink r:id="rId256"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42" w:name="P4743"/>
            <w:bookmarkEnd w:id="42"/>
            <w:r>
              <w:t>4.4. Выделение грантов муниципальным образованиям Архангельской области, достигшим наилучших значений показателей деятельности</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48 000,0</w:t>
            </w:r>
          </w:p>
        </w:tc>
        <w:tc>
          <w:tcPr>
            <w:tcW w:w="1247" w:type="dxa"/>
          </w:tcPr>
          <w:p w:rsidR="00063F77" w:rsidRDefault="00063F77">
            <w:pPr>
              <w:pStyle w:val="ConsPlusNormal"/>
              <w:jc w:val="center"/>
            </w:pPr>
            <w:r>
              <w:t>8 000,0</w:t>
            </w:r>
          </w:p>
        </w:tc>
        <w:tc>
          <w:tcPr>
            <w:tcW w:w="1134" w:type="dxa"/>
          </w:tcPr>
          <w:p w:rsidR="00063F77" w:rsidRDefault="00063F77">
            <w:pPr>
              <w:pStyle w:val="ConsPlusNormal"/>
              <w:jc w:val="center"/>
            </w:pPr>
            <w:r>
              <w:t>8 000,0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8 000,0</w:t>
            </w:r>
          </w:p>
        </w:tc>
        <w:tc>
          <w:tcPr>
            <w:tcW w:w="1276" w:type="dxa"/>
          </w:tcPr>
          <w:p w:rsidR="00063F77" w:rsidRDefault="00063F77">
            <w:pPr>
              <w:pStyle w:val="ConsPlusNormal"/>
              <w:jc w:val="center"/>
            </w:pPr>
            <w:r>
              <w:t>8 000,0</w:t>
            </w:r>
          </w:p>
        </w:tc>
        <w:tc>
          <w:tcPr>
            <w:tcW w:w="1247" w:type="dxa"/>
          </w:tcPr>
          <w:p w:rsidR="00063F77" w:rsidRDefault="00063F77">
            <w:pPr>
              <w:pStyle w:val="ConsPlusNormal"/>
              <w:jc w:val="center"/>
            </w:pPr>
            <w:r>
              <w:t>8 000,0</w:t>
            </w:r>
          </w:p>
        </w:tc>
        <w:tc>
          <w:tcPr>
            <w:tcW w:w="1304" w:type="dxa"/>
          </w:tcPr>
          <w:p w:rsidR="00063F77" w:rsidRDefault="00063F77">
            <w:pPr>
              <w:pStyle w:val="ConsPlusNormal"/>
              <w:jc w:val="center"/>
            </w:pPr>
            <w:r>
              <w:t>8 000,0</w:t>
            </w:r>
          </w:p>
        </w:tc>
        <w:tc>
          <w:tcPr>
            <w:tcW w:w="2551" w:type="dxa"/>
            <w:vMerge w:val="restart"/>
            <w:tcBorders>
              <w:bottom w:val="nil"/>
            </w:tcBorders>
          </w:tcPr>
          <w:p w:rsidR="00063F77" w:rsidRDefault="00063F77">
            <w:pPr>
              <w:pStyle w:val="ConsPlusNormal"/>
            </w:pPr>
            <w:r>
              <w:t>предоставление грантов не менее чем 4 муниципальным образованиям, достигшим наилучших значений показателей деятельности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48 000,0</w:t>
            </w:r>
          </w:p>
        </w:tc>
        <w:tc>
          <w:tcPr>
            <w:tcW w:w="1247" w:type="dxa"/>
          </w:tcPr>
          <w:p w:rsidR="00063F77" w:rsidRDefault="00063F77">
            <w:pPr>
              <w:pStyle w:val="ConsPlusNormal"/>
              <w:jc w:val="center"/>
            </w:pPr>
            <w:r>
              <w:t>8 000,0</w:t>
            </w:r>
          </w:p>
        </w:tc>
        <w:tc>
          <w:tcPr>
            <w:tcW w:w="1134" w:type="dxa"/>
          </w:tcPr>
          <w:p w:rsidR="00063F77" w:rsidRDefault="00063F77">
            <w:pPr>
              <w:pStyle w:val="ConsPlusNormal"/>
              <w:jc w:val="center"/>
            </w:pPr>
            <w:r>
              <w:t>8 000,0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8 000,0</w:t>
            </w:r>
          </w:p>
        </w:tc>
        <w:tc>
          <w:tcPr>
            <w:tcW w:w="1276" w:type="dxa"/>
          </w:tcPr>
          <w:p w:rsidR="00063F77" w:rsidRDefault="00063F77">
            <w:pPr>
              <w:pStyle w:val="ConsPlusNormal"/>
              <w:jc w:val="center"/>
            </w:pPr>
            <w:r>
              <w:t>8 000,0</w:t>
            </w:r>
          </w:p>
        </w:tc>
        <w:tc>
          <w:tcPr>
            <w:tcW w:w="1247" w:type="dxa"/>
          </w:tcPr>
          <w:p w:rsidR="00063F77" w:rsidRDefault="00063F77">
            <w:pPr>
              <w:pStyle w:val="ConsPlusNormal"/>
              <w:jc w:val="center"/>
            </w:pPr>
            <w:r>
              <w:t>8 000,0</w:t>
            </w:r>
          </w:p>
        </w:tc>
        <w:tc>
          <w:tcPr>
            <w:tcW w:w="1304" w:type="dxa"/>
          </w:tcPr>
          <w:p w:rsidR="00063F77" w:rsidRDefault="00063F77">
            <w:pPr>
              <w:pStyle w:val="ConsPlusNormal"/>
              <w:jc w:val="center"/>
            </w:pPr>
            <w:r>
              <w:t>8 000,0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06.11.2015 </w:t>
            </w:r>
            <w:hyperlink r:id="rId257" w:history="1">
              <w:r>
                <w:rPr>
                  <w:color w:val="0000FF"/>
                </w:rPr>
                <w:t>N 448-пп</w:t>
              </w:r>
            </w:hyperlink>
            <w:r>
              <w:t>,</w:t>
            </w:r>
          </w:p>
          <w:p w:rsidR="00063F77" w:rsidRDefault="00063F77">
            <w:pPr>
              <w:pStyle w:val="ConsPlusNormal"/>
              <w:jc w:val="both"/>
            </w:pPr>
            <w:r>
              <w:t xml:space="preserve">от 15.12.2015 </w:t>
            </w:r>
            <w:hyperlink r:id="rId258" w:history="1">
              <w:r>
                <w:rPr>
                  <w:color w:val="0000FF"/>
                </w:rPr>
                <w:t>N 505-пп</w:t>
              </w:r>
            </w:hyperlink>
            <w:r>
              <w:t>)</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4568" w:history="1">
              <w:r>
                <w:rPr>
                  <w:color w:val="0000FF"/>
                </w:rPr>
                <w:t>задаче N 4</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48 000,0</w:t>
            </w:r>
          </w:p>
        </w:tc>
        <w:tc>
          <w:tcPr>
            <w:tcW w:w="1247" w:type="dxa"/>
          </w:tcPr>
          <w:p w:rsidR="00063F77" w:rsidRDefault="00063F77">
            <w:pPr>
              <w:pStyle w:val="ConsPlusNormal"/>
              <w:jc w:val="center"/>
            </w:pPr>
            <w:r>
              <w:t>8 000,0</w:t>
            </w:r>
          </w:p>
        </w:tc>
        <w:tc>
          <w:tcPr>
            <w:tcW w:w="1134" w:type="dxa"/>
          </w:tcPr>
          <w:p w:rsidR="00063F77" w:rsidRDefault="00063F77">
            <w:pPr>
              <w:pStyle w:val="ConsPlusNormal"/>
              <w:jc w:val="center"/>
            </w:pPr>
            <w:r>
              <w:t>8 000,0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8 000,0</w:t>
            </w:r>
          </w:p>
        </w:tc>
        <w:tc>
          <w:tcPr>
            <w:tcW w:w="1276" w:type="dxa"/>
          </w:tcPr>
          <w:p w:rsidR="00063F77" w:rsidRDefault="00063F77">
            <w:pPr>
              <w:pStyle w:val="ConsPlusNormal"/>
              <w:jc w:val="center"/>
            </w:pPr>
            <w:r>
              <w:t>8 000,0</w:t>
            </w:r>
          </w:p>
        </w:tc>
        <w:tc>
          <w:tcPr>
            <w:tcW w:w="1247" w:type="dxa"/>
          </w:tcPr>
          <w:p w:rsidR="00063F77" w:rsidRDefault="00063F77">
            <w:pPr>
              <w:pStyle w:val="ConsPlusNormal"/>
              <w:jc w:val="center"/>
            </w:pPr>
            <w:r>
              <w:t>8 000,0</w:t>
            </w:r>
          </w:p>
        </w:tc>
        <w:tc>
          <w:tcPr>
            <w:tcW w:w="1304" w:type="dxa"/>
          </w:tcPr>
          <w:p w:rsidR="00063F77" w:rsidRDefault="00063F77">
            <w:pPr>
              <w:pStyle w:val="ConsPlusNormal"/>
              <w:jc w:val="center"/>
            </w:pPr>
            <w:r>
              <w:t>8 000,0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48 000,0</w:t>
            </w:r>
          </w:p>
        </w:tc>
        <w:tc>
          <w:tcPr>
            <w:tcW w:w="1247" w:type="dxa"/>
          </w:tcPr>
          <w:p w:rsidR="00063F77" w:rsidRDefault="00063F77">
            <w:pPr>
              <w:pStyle w:val="ConsPlusNormal"/>
              <w:jc w:val="center"/>
            </w:pPr>
            <w:r>
              <w:t>8 000,0</w:t>
            </w:r>
          </w:p>
        </w:tc>
        <w:tc>
          <w:tcPr>
            <w:tcW w:w="1134" w:type="dxa"/>
          </w:tcPr>
          <w:p w:rsidR="00063F77" w:rsidRDefault="00063F77">
            <w:pPr>
              <w:pStyle w:val="ConsPlusNormal"/>
              <w:jc w:val="center"/>
            </w:pPr>
            <w:r>
              <w:t>8 000,0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8 000,0</w:t>
            </w:r>
          </w:p>
        </w:tc>
        <w:tc>
          <w:tcPr>
            <w:tcW w:w="1276" w:type="dxa"/>
          </w:tcPr>
          <w:p w:rsidR="00063F77" w:rsidRDefault="00063F77">
            <w:pPr>
              <w:pStyle w:val="ConsPlusNormal"/>
              <w:jc w:val="center"/>
            </w:pPr>
            <w:r>
              <w:t>8 000,0</w:t>
            </w:r>
          </w:p>
        </w:tc>
        <w:tc>
          <w:tcPr>
            <w:tcW w:w="1247" w:type="dxa"/>
          </w:tcPr>
          <w:p w:rsidR="00063F77" w:rsidRDefault="00063F77">
            <w:pPr>
              <w:pStyle w:val="ConsPlusNormal"/>
              <w:jc w:val="center"/>
            </w:pPr>
            <w:r>
              <w:t>8 000,0</w:t>
            </w:r>
          </w:p>
        </w:tc>
        <w:tc>
          <w:tcPr>
            <w:tcW w:w="1304" w:type="dxa"/>
          </w:tcPr>
          <w:p w:rsidR="00063F77" w:rsidRDefault="00063F77">
            <w:pPr>
              <w:pStyle w:val="ConsPlusNormal"/>
              <w:jc w:val="center"/>
            </w:pPr>
            <w:r>
              <w:t>8 000,0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 xml:space="preserve">бюджеты муниципальных </w:t>
            </w:r>
            <w:r>
              <w:lastRenderedPageBreak/>
              <w:t>образований</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59" w:history="1">
              <w:r>
                <w:rPr>
                  <w:color w:val="0000FF"/>
                </w:rPr>
                <w:t>постановления</w:t>
              </w:r>
            </w:hyperlink>
            <w:r>
              <w:t xml:space="preserve"> Правительства Архангельской области от 06.11.2015 N 448-пп)</w:t>
            </w:r>
          </w:p>
        </w:tc>
      </w:tr>
      <w:tr w:rsidR="00063F77">
        <w:tblPrEx>
          <w:tblBorders>
            <w:insideH w:val="nil"/>
          </w:tblBorders>
        </w:tblPrEx>
        <w:tc>
          <w:tcPr>
            <w:tcW w:w="19474" w:type="dxa"/>
            <w:gridSpan w:val="12"/>
            <w:tcBorders>
              <w:bottom w:val="nil"/>
            </w:tcBorders>
          </w:tcPr>
          <w:p w:rsidR="00063F77" w:rsidRDefault="00063F77">
            <w:pPr>
              <w:pStyle w:val="ConsPlusNormal"/>
              <w:jc w:val="both"/>
            </w:pPr>
            <w:bookmarkStart w:id="43" w:name="P4860"/>
            <w:bookmarkEnd w:id="43"/>
            <w:r>
              <w:t>Задача N 5 - обеспечение деятельности министерства экономического развития как ответственного исполнителя государственной программы</w:t>
            </w:r>
          </w:p>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60" w:history="1">
              <w:r>
                <w:rPr>
                  <w:color w:val="0000FF"/>
                </w:rPr>
                <w:t>постановления</w:t>
              </w:r>
            </w:hyperlink>
            <w:r>
              <w:t xml:space="preserve"> Правительства Архангельской области от 15.12.2015 N 505-пп)</w:t>
            </w:r>
          </w:p>
        </w:tc>
      </w:tr>
      <w:tr w:rsidR="00063F77">
        <w:tc>
          <w:tcPr>
            <w:tcW w:w="2891" w:type="dxa"/>
            <w:vMerge w:val="restart"/>
            <w:tcBorders>
              <w:bottom w:val="nil"/>
            </w:tcBorders>
          </w:tcPr>
          <w:p w:rsidR="00063F77" w:rsidRDefault="00063F77">
            <w:pPr>
              <w:pStyle w:val="ConsPlusNormal"/>
            </w:pPr>
            <w:bookmarkStart w:id="44" w:name="P4862"/>
            <w:bookmarkEnd w:id="44"/>
            <w:r>
              <w:t>5.1. Финансовое обеспечение деятельности министерства экономического развития как ответственного исполнителя государственной программы</w:t>
            </w:r>
          </w:p>
        </w:tc>
        <w:tc>
          <w:tcPr>
            <w:tcW w:w="1984" w:type="dxa"/>
            <w:vMerge w:val="restart"/>
            <w:tcBorders>
              <w:bottom w:val="nil"/>
            </w:tcBorders>
          </w:tcPr>
          <w:p w:rsidR="00063F77" w:rsidRDefault="00063F77">
            <w:pPr>
              <w:pStyle w:val="ConsPlusNormal"/>
            </w:pPr>
            <w:r>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346 885,4</w:t>
            </w:r>
          </w:p>
        </w:tc>
        <w:tc>
          <w:tcPr>
            <w:tcW w:w="1247" w:type="dxa"/>
          </w:tcPr>
          <w:p w:rsidR="00063F77" w:rsidRDefault="00063F77">
            <w:pPr>
              <w:pStyle w:val="ConsPlusNormal"/>
              <w:jc w:val="center"/>
            </w:pPr>
            <w:r>
              <w:t>36 627,8</w:t>
            </w:r>
          </w:p>
        </w:tc>
        <w:tc>
          <w:tcPr>
            <w:tcW w:w="1134" w:type="dxa"/>
          </w:tcPr>
          <w:p w:rsidR="00063F77" w:rsidRDefault="00063F77">
            <w:pPr>
              <w:pStyle w:val="ConsPlusNormal"/>
              <w:jc w:val="center"/>
            </w:pPr>
            <w:r>
              <w:t>47 691,1</w:t>
            </w:r>
          </w:p>
        </w:tc>
        <w:tc>
          <w:tcPr>
            <w:tcW w:w="1191" w:type="dxa"/>
          </w:tcPr>
          <w:p w:rsidR="00063F77" w:rsidRDefault="00063F77">
            <w:pPr>
              <w:pStyle w:val="ConsPlusNormal"/>
              <w:jc w:val="center"/>
            </w:pPr>
            <w:r>
              <w:t>48 823,3</w:t>
            </w:r>
          </w:p>
        </w:tc>
        <w:tc>
          <w:tcPr>
            <w:tcW w:w="1304" w:type="dxa"/>
          </w:tcPr>
          <w:p w:rsidR="00063F77" w:rsidRDefault="00063F77">
            <w:pPr>
              <w:pStyle w:val="ConsPlusNormal"/>
              <w:jc w:val="center"/>
            </w:pPr>
            <w:r>
              <w:t>53 435,8</w:t>
            </w:r>
          </w:p>
        </w:tc>
        <w:tc>
          <w:tcPr>
            <w:tcW w:w="1276" w:type="dxa"/>
          </w:tcPr>
          <w:p w:rsidR="00063F77" w:rsidRDefault="00063F77">
            <w:pPr>
              <w:pStyle w:val="ConsPlusNormal"/>
              <w:jc w:val="center"/>
            </w:pPr>
            <w:r>
              <w:t>53 435,8</w:t>
            </w:r>
          </w:p>
        </w:tc>
        <w:tc>
          <w:tcPr>
            <w:tcW w:w="1247" w:type="dxa"/>
          </w:tcPr>
          <w:p w:rsidR="00063F77" w:rsidRDefault="00063F77">
            <w:pPr>
              <w:pStyle w:val="ConsPlusNormal"/>
              <w:jc w:val="center"/>
            </w:pPr>
            <w:r>
              <w:t>53 435,8</w:t>
            </w:r>
          </w:p>
        </w:tc>
        <w:tc>
          <w:tcPr>
            <w:tcW w:w="1304" w:type="dxa"/>
          </w:tcPr>
          <w:p w:rsidR="00063F77" w:rsidRDefault="00063F77">
            <w:pPr>
              <w:pStyle w:val="ConsPlusNormal"/>
              <w:jc w:val="center"/>
            </w:pPr>
            <w:r>
              <w:t>53 435,8</w:t>
            </w:r>
          </w:p>
        </w:tc>
        <w:tc>
          <w:tcPr>
            <w:tcW w:w="2551" w:type="dxa"/>
            <w:vMerge w:val="restart"/>
            <w:tcBorders>
              <w:bottom w:val="nil"/>
            </w:tcBorders>
          </w:tcPr>
          <w:p w:rsidR="00063F77" w:rsidRDefault="00063F77">
            <w:pPr>
              <w:pStyle w:val="ConsPlusNormal"/>
            </w:pPr>
            <w:r>
              <w:t>создание условий для обеспечения реализации государственной программы Архангельской области</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346 885,4</w:t>
            </w:r>
          </w:p>
        </w:tc>
        <w:tc>
          <w:tcPr>
            <w:tcW w:w="1247" w:type="dxa"/>
          </w:tcPr>
          <w:p w:rsidR="00063F77" w:rsidRDefault="00063F77">
            <w:pPr>
              <w:pStyle w:val="ConsPlusNormal"/>
              <w:jc w:val="center"/>
            </w:pPr>
            <w:r>
              <w:t>36 627,8</w:t>
            </w:r>
          </w:p>
        </w:tc>
        <w:tc>
          <w:tcPr>
            <w:tcW w:w="1134" w:type="dxa"/>
          </w:tcPr>
          <w:p w:rsidR="00063F77" w:rsidRDefault="00063F77">
            <w:pPr>
              <w:pStyle w:val="ConsPlusNormal"/>
              <w:jc w:val="center"/>
            </w:pPr>
            <w:r>
              <w:t>47 691,1</w:t>
            </w:r>
          </w:p>
        </w:tc>
        <w:tc>
          <w:tcPr>
            <w:tcW w:w="1191" w:type="dxa"/>
          </w:tcPr>
          <w:p w:rsidR="00063F77" w:rsidRDefault="00063F77">
            <w:pPr>
              <w:pStyle w:val="ConsPlusNormal"/>
              <w:jc w:val="center"/>
            </w:pPr>
            <w:r>
              <w:t>48 823,3</w:t>
            </w:r>
          </w:p>
        </w:tc>
        <w:tc>
          <w:tcPr>
            <w:tcW w:w="1304" w:type="dxa"/>
          </w:tcPr>
          <w:p w:rsidR="00063F77" w:rsidRDefault="00063F77">
            <w:pPr>
              <w:pStyle w:val="ConsPlusNormal"/>
              <w:jc w:val="center"/>
            </w:pPr>
            <w:r>
              <w:t>53 435,8</w:t>
            </w:r>
          </w:p>
        </w:tc>
        <w:tc>
          <w:tcPr>
            <w:tcW w:w="1276" w:type="dxa"/>
          </w:tcPr>
          <w:p w:rsidR="00063F77" w:rsidRDefault="00063F77">
            <w:pPr>
              <w:pStyle w:val="ConsPlusNormal"/>
              <w:jc w:val="center"/>
            </w:pPr>
            <w:r>
              <w:t>53 435,8</w:t>
            </w:r>
          </w:p>
        </w:tc>
        <w:tc>
          <w:tcPr>
            <w:tcW w:w="1247" w:type="dxa"/>
          </w:tcPr>
          <w:p w:rsidR="00063F77" w:rsidRDefault="00063F77">
            <w:pPr>
              <w:pStyle w:val="ConsPlusNormal"/>
              <w:jc w:val="center"/>
            </w:pPr>
            <w:r>
              <w:t>53 435,8</w:t>
            </w:r>
          </w:p>
        </w:tc>
        <w:tc>
          <w:tcPr>
            <w:tcW w:w="1304" w:type="dxa"/>
          </w:tcPr>
          <w:p w:rsidR="00063F77" w:rsidRDefault="00063F77">
            <w:pPr>
              <w:pStyle w:val="ConsPlusNormal"/>
              <w:jc w:val="center"/>
            </w:pPr>
            <w:r>
              <w:t>53 435,8</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06.11.2015 </w:t>
            </w:r>
            <w:hyperlink r:id="rId261" w:history="1">
              <w:r>
                <w:rPr>
                  <w:color w:val="0000FF"/>
                </w:rPr>
                <w:t>N 448-пп</w:t>
              </w:r>
            </w:hyperlink>
            <w:r>
              <w:t>,</w:t>
            </w:r>
          </w:p>
          <w:p w:rsidR="00063F77" w:rsidRDefault="00063F77">
            <w:pPr>
              <w:pStyle w:val="ConsPlusNormal"/>
              <w:jc w:val="both"/>
            </w:pPr>
            <w:r>
              <w:t xml:space="preserve">от 15.12.2015 </w:t>
            </w:r>
            <w:hyperlink r:id="rId262" w:history="1">
              <w:r>
                <w:rPr>
                  <w:color w:val="0000FF"/>
                </w:rPr>
                <w:t>N 505-пп</w:t>
              </w:r>
            </w:hyperlink>
            <w:r>
              <w:t>)</w:t>
            </w:r>
          </w:p>
        </w:tc>
      </w:tr>
      <w:tr w:rsidR="00063F77">
        <w:tc>
          <w:tcPr>
            <w:tcW w:w="2891" w:type="dxa"/>
            <w:vMerge w:val="restart"/>
            <w:tcBorders>
              <w:bottom w:val="nil"/>
            </w:tcBorders>
          </w:tcPr>
          <w:p w:rsidR="00063F77" w:rsidRDefault="00063F77">
            <w:pPr>
              <w:pStyle w:val="ConsPlusNormal"/>
            </w:pPr>
            <w:bookmarkStart w:id="45" w:name="P4921"/>
            <w:bookmarkEnd w:id="45"/>
            <w:r>
              <w:t xml:space="preserve">5.2. Обеспечение официальной статистической информацией и организация выполнения научно-исследовательских работ, </w:t>
            </w:r>
            <w:r>
              <w:lastRenderedPageBreak/>
              <w:t>направленных на повышение эффективности государственного и муниципального управления в рамках полномочий, закрепленных за министерством экономического развития</w:t>
            </w:r>
          </w:p>
        </w:tc>
        <w:tc>
          <w:tcPr>
            <w:tcW w:w="1984" w:type="dxa"/>
            <w:vMerge w:val="restart"/>
            <w:tcBorders>
              <w:bottom w:val="nil"/>
            </w:tcBorders>
          </w:tcPr>
          <w:p w:rsidR="00063F77" w:rsidRDefault="00063F77">
            <w:pPr>
              <w:pStyle w:val="ConsPlusNormal"/>
            </w:pPr>
            <w:r>
              <w:lastRenderedPageBreak/>
              <w:t>министерство экономического развития</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60 852,7</w:t>
            </w:r>
          </w:p>
        </w:tc>
        <w:tc>
          <w:tcPr>
            <w:tcW w:w="1247" w:type="dxa"/>
          </w:tcPr>
          <w:p w:rsidR="00063F77" w:rsidRDefault="00063F77">
            <w:pPr>
              <w:pStyle w:val="ConsPlusNormal"/>
              <w:jc w:val="center"/>
            </w:pPr>
            <w:r>
              <w:t>4 706,5</w:t>
            </w:r>
          </w:p>
        </w:tc>
        <w:tc>
          <w:tcPr>
            <w:tcW w:w="1134" w:type="dxa"/>
          </w:tcPr>
          <w:p w:rsidR="00063F77" w:rsidRDefault="00063F77">
            <w:pPr>
              <w:pStyle w:val="ConsPlusNormal"/>
              <w:jc w:val="center"/>
            </w:pPr>
            <w:r>
              <w:t>6 306,5</w:t>
            </w:r>
          </w:p>
        </w:tc>
        <w:tc>
          <w:tcPr>
            <w:tcW w:w="1191" w:type="dxa"/>
          </w:tcPr>
          <w:p w:rsidR="00063F77" w:rsidRDefault="00063F77">
            <w:pPr>
              <w:pStyle w:val="ConsPlusNormal"/>
              <w:jc w:val="center"/>
            </w:pPr>
            <w:r>
              <w:t>6 306,5</w:t>
            </w:r>
          </w:p>
        </w:tc>
        <w:tc>
          <w:tcPr>
            <w:tcW w:w="1304" w:type="dxa"/>
          </w:tcPr>
          <w:p w:rsidR="00063F77" w:rsidRDefault="00063F77">
            <w:pPr>
              <w:pStyle w:val="ConsPlusNormal"/>
              <w:jc w:val="center"/>
            </w:pPr>
            <w:r>
              <w:t>10 883,3</w:t>
            </w:r>
          </w:p>
        </w:tc>
        <w:tc>
          <w:tcPr>
            <w:tcW w:w="1276" w:type="dxa"/>
          </w:tcPr>
          <w:p w:rsidR="00063F77" w:rsidRDefault="00063F77">
            <w:pPr>
              <w:pStyle w:val="ConsPlusNormal"/>
              <w:jc w:val="center"/>
            </w:pPr>
            <w:r>
              <w:t>10 883,3</w:t>
            </w:r>
          </w:p>
        </w:tc>
        <w:tc>
          <w:tcPr>
            <w:tcW w:w="1247" w:type="dxa"/>
          </w:tcPr>
          <w:p w:rsidR="00063F77" w:rsidRDefault="00063F77">
            <w:pPr>
              <w:pStyle w:val="ConsPlusNormal"/>
              <w:jc w:val="center"/>
            </w:pPr>
            <w:r>
              <w:t>10 883,3</w:t>
            </w:r>
          </w:p>
        </w:tc>
        <w:tc>
          <w:tcPr>
            <w:tcW w:w="1304" w:type="dxa"/>
          </w:tcPr>
          <w:p w:rsidR="00063F77" w:rsidRDefault="00063F77">
            <w:pPr>
              <w:pStyle w:val="ConsPlusNormal"/>
              <w:jc w:val="center"/>
            </w:pPr>
            <w:r>
              <w:t>10 883,3</w:t>
            </w:r>
          </w:p>
        </w:tc>
        <w:tc>
          <w:tcPr>
            <w:tcW w:w="2551" w:type="dxa"/>
            <w:vMerge w:val="restart"/>
            <w:tcBorders>
              <w:bottom w:val="nil"/>
            </w:tcBorders>
          </w:tcPr>
          <w:p w:rsidR="00063F77" w:rsidRDefault="00063F77">
            <w:pPr>
              <w:pStyle w:val="ConsPlusNormal"/>
            </w:pPr>
            <w:r>
              <w:t xml:space="preserve">удовлетворение потребности исполнительных органов государственной власти Архангельской области в </w:t>
            </w:r>
            <w:r>
              <w:lastRenderedPageBreak/>
              <w:t>официальной статистической информации; подготовка не менее 1 научно-исследовательской работы в год</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60 852,7</w:t>
            </w:r>
          </w:p>
        </w:tc>
        <w:tc>
          <w:tcPr>
            <w:tcW w:w="1247" w:type="dxa"/>
          </w:tcPr>
          <w:p w:rsidR="00063F77" w:rsidRDefault="00063F77">
            <w:pPr>
              <w:pStyle w:val="ConsPlusNormal"/>
              <w:jc w:val="center"/>
            </w:pPr>
            <w:r>
              <w:t>4 706,5</w:t>
            </w:r>
          </w:p>
        </w:tc>
        <w:tc>
          <w:tcPr>
            <w:tcW w:w="1134" w:type="dxa"/>
          </w:tcPr>
          <w:p w:rsidR="00063F77" w:rsidRDefault="00063F77">
            <w:pPr>
              <w:pStyle w:val="ConsPlusNormal"/>
              <w:jc w:val="center"/>
            </w:pPr>
            <w:r>
              <w:t>6 306,5</w:t>
            </w:r>
          </w:p>
        </w:tc>
        <w:tc>
          <w:tcPr>
            <w:tcW w:w="1191" w:type="dxa"/>
          </w:tcPr>
          <w:p w:rsidR="00063F77" w:rsidRDefault="00063F77">
            <w:pPr>
              <w:pStyle w:val="ConsPlusNormal"/>
              <w:jc w:val="center"/>
            </w:pPr>
            <w:r>
              <w:t>6 306,5</w:t>
            </w:r>
          </w:p>
        </w:tc>
        <w:tc>
          <w:tcPr>
            <w:tcW w:w="1304" w:type="dxa"/>
          </w:tcPr>
          <w:p w:rsidR="00063F77" w:rsidRDefault="00063F77">
            <w:pPr>
              <w:pStyle w:val="ConsPlusNormal"/>
              <w:jc w:val="center"/>
            </w:pPr>
            <w:r>
              <w:t>10 883,3</w:t>
            </w:r>
          </w:p>
        </w:tc>
        <w:tc>
          <w:tcPr>
            <w:tcW w:w="1276" w:type="dxa"/>
          </w:tcPr>
          <w:p w:rsidR="00063F77" w:rsidRDefault="00063F77">
            <w:pPr>
              <w:pStyle w:val="ConsPlusNormal"/>
              <w:jc w:val="center"/>
            </w:pPr>
            <w:r>
              <w:t>10 883,3</w:t>
            </w:r>
          </w:p>
        </w:tc>
        <w:tc>
          <w:tcPr>
            <w:tcW w:w="1247" w:type="dxa"/>
          </w:tcPr>
          <w:p w:rsidR="00063F77" w:rsidRDefault="00063F77">
            <w:pPr>
              <w:pStyle w:val="ConsPlusNormal"/>
              <w:jc w:val="center"/>
            </w:pPr>
            <w:r>
              <w:t>10 883,3</w:t>
            </w:r>
          </w:p>
        </w:tc>
        <w:tc>
          <w:tcPr>
            <w:tcW w:w="1304" w:type="dxa"/>
          </w:tcPr>
          <w:p w:rsidR="00063F77" w:rsidRDefault="00063F77">
            <w:pPr>
              <w:pStyle w:val="ConsPlusNormal"/>
              <w:jc w:val="center"/>
            </w:pPr>
            <w:r>
              <w:t>10 883,3</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постановлений Правительства Архангельской области от 06.11.2015 </w:t>
            </w:r>
            <w:hyperlink r:id="rId263" w:history="1">
              <w:r>
                <w:rPr>
                  <w:color w:val="0000FF"/>
                </w:rPr>
                <w:t>N 448-пп</w:t>
              </w:r>
            </w:hyperlink>
            <w:r>
              <w:t>,</w:t>
            </w:r>
          </w:p>
          <w:p w:rsidR="00063F77" w:rsidRDefault="00063F77">
            <w:pPr>
              <w:pStyle w:val="ConsPlusNormal"/>
              <w:jc w:val="both"/>
            </w:pPr>
            <w:r>
              <w:t xml:space="preserve">от 15.12.2015 </w:t>
            </w:r>
            <w:hyperlink r:id="rId264" w:history="1">
              <w:r>
                <w:rPr>
                  <w:color w:val="0000FF"/>
                </w:rPr>
                <w:t>N 505-пп</w:t>
              </w:r>
            </w:hyperlink>
            <w:r>
              <w:t>)</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4860" w:history="1">
              <w:r>
                <w:rPr>
                  <w:color w:val="0000FF"/>
                </w:rPr>
                <w:t>задаче N 5</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407 738,1</w:t>
            </w:r>
          </w:p>
        </w:tc>
        <w:tc>
          <w:tcPr>
            <w:tcW w:w="1247" w:type="dxa"/>
          </w:tcPr>
          <w:p w:rsidR="00063F77" w:rsidRDefault="00063F77">
            <w:pPr>
              <w:pStyle w:val="ConsPlusNormal"/>
              <w:jc w:val="center"/>
            </w:pPr>
            <w:r>
              <w:t>41 334,3</w:t>
            </w:r>
          </w:p>
        </w:tc>
        <w:tc>
          <w:tcPr>
            <w:tcW w:w="1134" w:type="dxa"/>
          </w:tcPr>
          <w:p w:rsidR="00063F77" w:rsidRDefault="00063F77">
            <w:pPr>
              <w:pStyle w:val="ConsPlusNormal"/>
              <w:jc w:val="center"/>
            </w:pPr>
            <w:r>
              <w:t>53 997,6</w:t>
            </w:r>
          </w:p>
        </w:tc>
        <w:tc>
          <w:tcPr>
            <w:tcW w:w="1191" w:type="dxa"/>
          </w:tcPr>
          <w:p w:rsidR="00063F77" w:rsidRDefault="00063F77">
            <w:pPr>
              <w:pStyle w:val="ConsPlusNormal"/>
              <w:jc w:val="center"/>
            </w:pPr>
            <w:r>
              <w:t>55 129,8</w:t>
            </w:r>
          </w:p>
        </w:tc>
        <w:tc>
          <w:tcPr>
            <w:tcW w:w="1304" w:type="dxa"/>
          </w:tcPr>
          <w:p w:rsidR="00063F77" w:rsidRDefault="00063F77">
            <w:pPr>
              <w:pStyle w:val="ConsPlusNormal"/>
              <w:jc w:val="center"/>
            </w:pPr>
            <w:r>
              <w:t>64 319,1</w:t>
            </w:r>
          </w:p>
        </w:tc>
        <w:tc>
          <w:tcPr>
            <w:tcW w:w="1276" w:type="dxa"/>
          </w:tcPr>
          <w:p w:rsidR="00063F77" w:rsidRDefault="00063F77">
            <w:pPr>
              <w:pStyle w:val="ConsPlusNormal"/>
              <w:jc w:val="center"/>
            </w:pPr>
            <w:r>
              <w:t>64 319,1</w:t>
            </w:r>
          </w:p>
        </w:tc>
        <w:tc>
          <w:tcPr>
            <w:tcW w:w="1247" w:type="dxa"/>
          </w:tcPr>
          <w:p w:rsidR="00063F77" w:rsidRDefault="00063F77">
            <w:pPr>
              <w:pStyle w:val="ConsPlusNormal"/>
              <w:jc w:val="center"/>
            </w:pPr>
            <w:r>
              <w:t>64 319,1</w:t>
            </w:r>
          </w:p>
        </w:tc>
        <w:tc>
          <w:tcPr>
            <w:tcW w:w="1304" w:type="dxa"/>
          </w:tcPr>
          <w:p w:rsidR="00063F77" w:rsidRDefault="00063F77">
            <w:pPr>
              <w:pStyle w:val="ConsPlusNormal"/>
              <w:jc w:val="center"/>
            </w:pPr>
            <w:r>
              <w:t>64 319,1</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407 738,1</w:t>
            </w:r>
          </w:p>
        </w:tc>
        <w:tc>
          <w:tcPr>
            <w:tcW w:w="1247" w:type="dxa"/>
          </w:tcPr>
          <w:p w:rsidR="00063F77" w:rsidRDefault="00063F77">
            <w:pPr>
              <w:pStyle w:val="ConsPlusNormal"/>
              <w:jc w:val="center"/>
            </w:pPr>
            <w:r>
              <w:t>41 334,3</w:t>
            </w:r>
          </w:p>
        </w:tc>
        <w:tc>
          <w:tcPr>
            <w:tcW w:w="1134" w:type="dxa"/>
          </w:tcPr>
          <w:p w:rsidR="00063F77" w:rsidRDefault="00063F77">
            <w:pPr>
              <w:pStyle w:val="ConsPlusNormal"/>
              <w:jc w:val="center"/>
            </w:pPr>
            <w:r>
              <w:t>53 997,6</w:t>
            </w:r>
          </w:p>
        </w:tc>
        <w:tc>
          <w:tcPr>
            <w:tcW w:w="1191" w:type="dxa"/>
          </w:tcPr>
          <w:p w:rsidR="00063F77" w:rsidRDefault="00063F77">
            <w:pPr>
              <w:pStyle w:val="ConsPlusNormal"/>
              <w:jc w:val="center"/>
            </w:pPr>
            <w:r>
              <w:t>55 129,8</w:t>
            </w:r>
          </w:p>
        </w:tc>
        <w:tc>
          <w:tcPr>
            <w:tcW w:w="1304" w:type="dxa"/>
          </w:tcPr>
          <w:p w:rsidR="00063F77" w:rsidRDefault="00063F77">
            <w:pPr>
              <w:pStyle w:val="ConsPlusNormal"/>
              <w:jc w:val="center"/>
            </w:pPr>
            <w:r>
              <w:t>64 319,1</w:t>
            </w:r>
          </w:p>
        </w:tc>
        <w:tc>
          <w:tcPr>
            <w:tcW w:w="1276" w:type="dxa"/>
          </w:tcPr>
          <w:p w:rsidR="00063F77" w:rsidRDefault="00063F77">
            <w:pPr>
              <w:pStyle w:val="ConsPlusNormal"/>
              <w:jc w:val="center"/>
            </w:pPr>
            <w:r>
              <w:t>64 319,1</w:t>
            </w:r>
          </w:p>
        </w:tc>
        <w:tc>
          <w:tcPr>
            <w:tcW w:w="1247" w:type="dxa"/>
          </w:tcPr>
          <w:p w:rsidR="00063F77" w:rsidRDefault="00063F77">
            <w:pPr>
              <w:pStyle w:val="ConsPlusNormal"/>
              <w:jc w:val="center"/>
            </w:pPr>
            <w:r>
              <w:t>64 319,1</w:t>
            </w:r>
          </w:p>
        </w:tc>
        <w:tc>
          <w:tcPr>
            <w:tcW w:w="1304" w:type="dxa"/>
          </w:tcPr>
          <w:p w:rsidR="00063F77" w:rsidRDefault="00063F77">
            <w:pPr>
              <w:pStyle w:val="ConsPlusNormal"/>
              <w:jc w:val="center"/>
            </w:pPr>
            <w:r>
              <w:t>64 319,1</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65"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3926" w:history="1">
              <w:r>
                <w:rPr>
                  <w:color w:val="0000FF"/>
                </w:rPr>
                <w:t>подпрограмме N 3</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455 738,1</w:t>
            </w:r>
          </w:p>
        </w:tc>
        <w:tc>
          <w:tcPr>
            <w:tcW w:w="1247" w:type="dxa"/>
          </w:tcPr>
          <w:p w:rsidR="00063F77" w:rsidRDefault="00063F77">
            <w:pPr>
              <w:pStyle w:val="ConsPlusNormal"/>
              <w:jc w:val="center"/>
            </w:pPr>
            <w:r>
              <w:t>49 334,3</w:t>
            </w:r>
          </w:p>
        </w:tc>
        <w:tc>
          <w:tcPr>
            <w:tcW w:w="1134" w:type="dxa"/>
          </w:tcPr>
          <w:p w:rsidR="00063F77" w:rsidRDefault="00063F77">
            <w:pPr>
              <w:pStyle w:val="ConsPlusNormal"/>
              <w:jc w:val="center"/>
            </w:pPr>
            <w:r>
              <w:t>61 997,6</w:t>
            </w:r>
          </w:p>
        </w:tc>
        <w:tc>
          <w:tcPr>
            <w:tcW w:w="1191" w:type="dxa"/>
          </w:tcPr>
          <w:p w:rsidR="00063F77" w:rsidRDefault="00063F77">
            <w:pPr>
              <w:pStyle w:val="ConsPlusNormal"/>
              <w:jc w:val="center"/>
            </w:pPr>
            <w:r>
              <w:t>55 129,8</w:t>
            </w:r>
          </w:p>
        </w:tc>
        <w:tc>
          <w:tcPr>
            <w:tcW w:w="1304" w:type="dxa"/>
          </w:tcPr>
          <w:p w:rsidR="00063F77" w:rsidRDefault="00063F77">
            <w:pPr>
              <w:pStyle w:val="ConsPlusNormal"/>
              <w:jc w:val="center"/>
            </w:pPr>
            <w:r>
              <w:t>72 319,1</w:t>
            </w:r>
          </w:p>
        </w:tc>
        <w:tc>
          <w:tcPr>
            <w:tcW w:w="1276" w:type="dxa"/>
          </w:tcPr>
          <w:p w:rsidR="00063F77" w:rsidRDefault="00063F77">
            <w:pPr>
              <w:pStyle w:val="ConsPlusNormal"/>
              <w:jc w:val="center"/>
            </w:pPr>
            <w:r>
              <w:t>72 319,1</w:t>
            </w:r>
          </w:p>
        </w:tc>
        <w:tc>
          <w:tcPr>
            <w:tcW w:w="1247" w:type="dxa"/>
          </w:tcPr>
          <w:p w:rsidR="00063F77" w:rsidRDefault="00063F77">
            <w:pPr>
              <w:pStyle w:val="ConsPlusNormal"/>
              <w:jc w:val="center"/>
            </w:pPr>
            <w:r>
              <w:t>72 319,1</w:t>
            </w:r>
          </w:p>
        </w:tc>
        <w:tc>
          <w:tcPr>
            <w:tcW w:w="1304" w:type="dxa"/>
          </w:tcPr>
          <w:p w:rsidR="00063F77" w:rsidRDefault="00063F77">
            <w:pPr>
              <w:pStyle w:val="ConsPlusNormal"/>
              <w:jc w:val="center"/>
            </w:pPr>
            <w:r>
              <w:t>72 319,1</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455 738,1</w:t>
            </w:r>
          </w:p>
        </w:tc>
        <w:tc>
          <w:tcPr>
            <w:tcW w:w="1247" w:type="dxa"/>
          </w:tcPr>
          <w:p w:rsidR="00063F77" w:rsidRDefault="00063F77">
            <w:pPr>
              <w:pStyle w:val="ConsPlusNormal"/>
              <w:jc w:val="center"/>
            </w:pPr>
            <w:r>
              <w:t>49 334,3</w:t>
            </w:r>
          </w:p>
        </w:tc>
        <w:tc>
          <w:tcPr>
            <w:tcW w:w="1134" w:type="dxa"/>
          </w:tcPr>
          <w:p w:rsidR="00063F77" w:rsidRDefault="00063F77">
            <w:pPr>
              <w:pStyle w:val="ConsPlusNormal"/>
              <w:jc w:val="center"/>
            </w:pPr>
            <w:r>
              <w:t>61 997,6</w:t>
            </w:r>
          </w:p>
        </w:tc>
        <w:tc>
          <w:tcPr>
            <w:tcW w:w="1191" w:type="dxa"/>
          </w:tcPr>
          <w:p w:rsidR="00063F77" w:rsidRDefault="00063F77">
            <w:pPr>
              <w:pStyle w:val="ConsPlusNormal"/>
              <w:jc w:val="center"/>
            </w:pPr>
            <w:r>
              <w:t>55 129,8</w:t>
            </w:r>
          </w:p>
        </w:tc>
        <w:tc>
          <w:tcPr>
            <w:tcW w:w="1304" w:type="dxa"/>
          </w:tcPr>
          <w:p w:rsidR="00063F77" w:rsidRDefault="00063F77">
            <w:pPr>
              <w:pStyle w:val="ConsPlusNormal"/>
              <w:jc w:val="center"/>
            </w:pPr>
            <w:r>
              <w:t>72 319,1</w:t>
            </w:r>
          </w:p>
        </w:tc>
        <w:tc>
          <w:tcPr>
            <w:tcW w:w="1276" w:type="dxa"/>
          </w:tcPr>
          <w:p w:rsidR="00063F77" w:rsidRDefault="00063F77">
            <w:pPr>
              <w:pStyle w:val="ConsPlusNormal"/>
              <w:jc w:val="center"/>
            </w:pPr>
            <w:r>
              <w:t>72 319,1</w:t>
            </w:r>
          </w:p>
        </w:tc>
        <w:tc>
          <w:tcPr>
            <w:tcW w:w="1247" w:type="dxa"/>
          </w:tcPr>
          <w:p w:rsidR="00063F77" w:rsidRDefault="00063F77">
            <w:pPr>
              <w:pStyle w:val="ConsPlusNormal"/>
              <w:jc w:val="center"/>
            </w:pPr>
            <w:r>
              <w:t>72 319,1</w:t>
            </w:r>
          </w:p>
        </w:tc>
        <w:tc>
          <w:tcPr>
            <w:tcW w:w="1304" w:type="dxa"/>
          </w:tcPr>
          <w:p w:rsidR="00063F77" w:rsidRDefault="00063F77">
            <w:pPr>
              <w:pStyle w:val="ConsPlusNormal"/>
              <w:jc w:val="center"/>
            </w:pPr>
            <w:r>
              <w:t>72 319,1</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66" w:history="1">
              <w:r>
                <w:rPr>
                  <w:color w:val="0000FF"/>
                </w:rPr>
                <w:t>постановления</w:t>
              </w:r>
            </w:hyperlink>
            <w:r>
              <w:t xml:space="preserve"> Правительства Архангельской области от 06.11.2015 N 448-пп)</w:t>
            </w:r>
          </w:p>
        </w:tc>
      </w:tr>
      <w:tr w:rsidR="00063F77">
        <w:tc>
          <w:tcPr>
            <w:tcW w:w="19474" w:type="dxa"/>
            <w:gridSpan w:val="12"/>
          </w:tcPr>
          <w:p w:rsidR="00063F77" w:rsidRDefault="00063F77">
            <w:pPr>
              <w:pStyle w:val="ConsPlusNormal"/>
              <w:jc w:val="center"/>
            </w:pPr>
            <w:bookmarkStart w:id="46" w:name="P5096"/>
            <w:bookmarkEnd w:id="46"/>
            <w:r>
              <w:t xml:space="preserve">IV. </w:t>
            </w:r>
            <w:hyperlink w:anchor="P498" w:history="1">
              <w:r>
                <w:rPr>
                  <w:color w:val="0000FF"/>
                </w:rPr>
                <w:t>Подпрограмма N 4</w:t>
              </w:r>
            </w:hyperlink>
            <w:r>
              <w:t xml:space="preserve"> "Совершенствование организации государственных закупок в Архангельской области"</w:t>
            </w:r>
          </w:p>
        </w:tc>
      </w:tr>
      <w:tr w:rsidR="00063F77">
        <w:tc>
          <w:tcPr>
            <w:tcW w:w="19474" w:type="dxa"/>
            <w:gridSpan w:val="12"/>
          </w:tcPr>
          <w:p w:rsidR="00063F77" w:rsidRDefault="00063F77">
            <w:pPr>
              <w:pStyle w:val="ConsPlusNormal"/>
            </w:pPr>
            <w:r>
              <w:t>Цель подпрограммы N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063F77">
        <w:tc>
          <w:tcPr>
            <w:tcW w:w="19474" w:type="dxa"/>
            <w:gridSpan w:val="12"/>
          </w:tcPr>
          <w:p w:rsidR="00063F77" w:rsidRDefault="00063F77">
            <w:pPr>
              <w:pStyle w:val="ConsPlusNormal"/>
            </w:pPr>
            <w:bookmarkStart w:id="47" w:name="P5098"/>
            <w:bookmarkEnd w:id="47"/>
            <w:r>
              <w:t>Задача N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063F77">
        <w:tc>
          <w:tcPr>
            <w:tcW w:w="2891" w:type="dxa"/>
            <w:vMerge w:val="restart"/>
          </w:tcPr>
          <w:p w:rsidR="00063F77" w:rsidRDefault="00063F77">
            <w:pPr>
              <w:pStyle w:val="ConsPlusNormal"/>
            </w:pPr>
            <w:bookmarkStart w:id="48" w:name="P5099"/>
            <w:bookmarkEnd w:id="48"/>
            <w:r>
              <w:t>1.1. Совершенствование правового регулирования в сфере закупок Архангельской области в соответствии с положениями контрактной системы</w:t>
            </w:r>
          </w:p>
        </w:tc>
        <w:tc>
          <w:tcPr>
            <w:tcW w:w="1984" w:type="dxa"/>
            <w:vMerge w:val="restart"/>
          </w:tcPr>
          <w:p w:rsidR="00063F77" w:rsidRDefault="00063F77">
            <w:pPr>
              <w:pStyle w:val="ConsPlusNormal"/>
            </w:pPr>
            <w:r>
              <w:t>контрактное агентство Архангельской области (далее - 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 xml:space="preserve">оптимизация системы управления закупками в рамках практического применения положений Федерального </w:t>
            </w:r>
            <w:hyperlink r:id="rId267" w:history="1">
              <w:r>
                <w:rPr>
                  <w:color w:val="0000FF"/>
                </w:rPr>
                <w:t>закона</w:t>
              </w:r>
            </w:hyperlink>
            <w:r>
              <w:t xml:space="preserve"> от 5 апреля 2013 года N 44-ФЗ "О контрактной системе в сфере закупок товаров, работ и услуг для государственных и муниципальных нужд" (далее - Федеральный закон от 5 апреля 2013 года N 44-ФЗ), обеспечение законности и регламентации </w:t>
            </w:r>
            <w:r>
              <w:lastRenderedPageBreak/>
              <w:t>организации процедур закупок, формирование единого порядка взаимодействия уполномоченного органа и заказчиков от этапа планирования до исполнения контрактов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bookmarkStart w:id="49" w:name="P5156"/>
            <w:bookmarkEnd w:id="49"/>
            <w:r>
              <w:lastRenderedPageBreak/>
              <w:t>1.2. Разработка, создание, поэтапное внедрение в работу и развитие региональной информационной системы</w:t>
            </w:r>
          </w:p>
        </w:tc>
        <w:tc>
          <w:tcPr>
            <w:tcW w:w="1984" w:type="dxa"/>
            <w:vMerge w:val="restart"/>
            <w:tcBorders>
              <w:bottom w:val="nil"/>
            </w:tcBorders>
          </w:tcPr>
          <w:p w:rsidR="00063F77" w:rsidRDefault="00063F77">
            <w:pPr>
              <w:pStyle w:val="ConsPlusNormal"/>
            </w:pPr>
            <w:r>
              <w:t>администрация Губернатора Архангельской области и Правительства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5 400,0</w:t>
            </w:r>
          </w:p>
        </w:tc>
        <w:tc>
          <w:tcPr>
            <w:tcW w:w="1247" w:type="dxa"/>
          </w:tcPr>
          <w:p w:rsidR="00063F77" w:rsidRDefault="00063F77">
            <w:pPr>
              <w:pStyle w:val="ConsPlusNormal"/>
              <w:jc w:val="center"/>
            </w:pPr>
            <w:r>
              <w:t>5 400,0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5 400,0</w:t>
            </w:r>
          </w:p>
        </w:tc>
        <w:tc>
          <w:tcPr>
            <w:tcW w:w="1247" w:type="dxa"/>
          </w:tcPr>
          <w:p w:rsidR="00063F77" w:rsidRDefault="00063F77">
            <w:pPr>
              <w:pStyle w:val="ConsPlusNormal"/>
              <w:jc w:val="center"/>
            </w:pPr>
            <w:r>
              <w:t>5 400,0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68" w:history="1">
              <w:r>
                <w:rPr>
                  <w:color w:val="0000FF"/>
                </w:rPr>
                <w:t>постановления</w:t>
              </w:r>
            </w:hyperlink>
            <w:r>
              <w:t xml:space="preserve"> Правительства Архангельской области от 22.12.2014 N 569-пп)</w:t>
            </w:r>
          </w:p>
        </w:tc>
      </w:tr>
      <w:tr w:rsidR="00063F77">
        <w:tc>
          <w:tcPr>
            <w:tcW w:w="2891" w:type="dxa"/>
            <w:vMerge w:val="restart"/>
          </w:tcPr>
          <w:p w:rsidR="00063F77" w:rsidRDefault="00063F77">
            <w:pPr>
              <w:pStyle w:val="ConsPlusNormal"/>
            </w:pPr>
            <w:bookmarkStart w:id="50" w:name="P5214"/>
            <w:bookmarkEnd w:id="50"/>
            <w:r>
              <w:t xml:space="preserve">1.3. Обеспечение мониторинга закупок для обеспечения государственных нужд Архангельской области и нужд государственных бюджетных учреждений </w:t>
            </w:r>
            <w:r>
              <w:lastRenderedPageBreak/>
              <w:t>Архангельской области</w:t>
            </w:r>
          </w:p>
        </w:tc>
        <w:tc>
          <w:tcPr>
            <w:tcW w:w="1984" w:type="dxa"/>
            <w:vMerge w:val="restart"/>
          </w:tcPr>
          <w:p w:rsidR="00063F77" w:rsidRDefault="00063F77">
            <w:pPr>
              <w:pStyle w:val="ConsPlusNormal"/>
            </w:pPr>
            <w:r>
              <w:lastRenderedPageBreak/>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 xml:space="preserve">формирование актуальной информации для оценки достижения целей контрактной системы, определения перспективных направлений ее </w:t>
            </w:r>
            <w:r>
              <w:lastRenderedPageBreak/>
              <w:t>развития, обеспечения заказчиков и контролирующих органов данными о ходе и конечных результатах исполнения контрактов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51" w:name="P5271"/>
            <w:bookmarkEnd w:id="51"/>
            <w:r>
              <w:t>1.4. Организация и проведение мероприятий по поддержанию и повышению уровня квалификации и профессионализма заказчиков</w:t>
            </w:r>
          </w:p>
        </w:tc>
        <w:tc>
          <w:tcPr>
            <w:tcW w:w="1984" w:type="dxa"/>
            <w:vMerge w:val="restart"/>
          </w:tcPr>
          <w:p w:rsidR="00063F77" w:rsidRDefault="00063F77">
            <w:pPr>
              <w:pStyle w:val="ConsPlusNormal"/>
            </w:pPr>
            <w:r>
              <w:t>администрация Губернатора Архангельской области и Правительства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системе</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t xml:space="preserve">Всего по </w:t>
            </w:r>
            <w:hyperlink w:anchor="P5098" w:history="1">
              <w:r>
                <w:rPr>
                  <w:color w:val="0000FF"/>
                </w:rPr>
                <w:t>задаче N 1</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5 400,0</w:t>
            </w:r>
          </w:p>
        </w:tc>
        <w:tc>
          <w:tcPr>
            <w:tcW w:w="1247" w:type="dxa"/>
          </w:tcPr>
          <w:p w:rsidR="00063F77" w:rsidRDefault="00063F77">
            <w:pPr>
              <w:pStyle w:val="ConsPlusNormal"/>
              <w:jc w:val="center"/>
            </w:pPr>
            <w:r>
              <w:t>5 400,0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5 400,0</w:t>
            </w:r>
          </w:p>
        </w:tc>
        <w:tc>
          <w:tcPr>
            <w:tcW w:w="1247" w:type="dxa"/>
          </w:tcPr>
          <w:p w:rsidR="00063F77" w:rsidRDefault="00063F77">
            <w:pPr>
              <w:pStyle w:val="ConsPlusNormal"/>
              <w:jc w:val="center"/>
            </w:pPr>
            <w:r>
              <w:t>5 400,0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69" w:history="1">
              <w:r>
                <w:rPr>
                  <w:color w:val="0000FF"/>
                </w:rPr>
                <w:t>постановления</w:t>
              </w:r>
            </w:hyperlink>
            <w:r>
              <w:t xml:space="preserve"> Правительства Архангельской области от 22.12.2014 N 569-пп)</w:t>
            </w:r>
          </w:p>
        </w:tc>
      </w:tr>
      <w:tr w:rsidR="00063F77">
        <w:tc>
          <w:tcPr>
            <w:tcW w:w="19474" w:type="dxa"/>
            <w:gridSpan w:val="12"/>
          </w:tcPr>
          <w:p w:rsidR="00063F77" w:rsidRDefault="00063F77">
            <w:pPr>
              <w:pStyle w:val="ConsPlusNormal"/>
            </w:pPr>
            <w:bookmarkStart w:id="52" w:name="P5386"/>
            <w:bookmarkEnd w:id="52"/>
            <w:r>
              <w:t>Задача N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063F77">
        <w:tc>
          <w:tcPr>
            <w:tcW w:w="2891" w:type="dxa"/>
            <w:vMerge w:val="restart"/>
          </w:tcPr>
          <w:p w:rsidR="00063F77" w:rsidRDefault="00063F77">
            <w:pPr>
              <w:pStyle w:val="ConsPlusNormal"/>
            </w:pPr>
            <w:bookmarkStart w:id="53" w:name="P5387"/>
            <w:bookmarkEnd w:id="53"/>
            <w: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p>
        </w:tc>
        <w:tc>
          <w:tcPr>
            <w:tcW w:w="1984" w:type="dxa"/>
            <w:vMerge w:val="restart"/>
          </w:tcPr>
          <w:p w:rsidR="00063F77" w:rsidRDefault="00063F77">
            <w:pPr>
              <w:pStyle w:val="ConsPlusNormal"/>
            </w:pPr>
            <w:r>
              <w:t>администрация Губернатора Архангельской области и Правительства Архангельской области</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участников торгов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54" w:name="P5444"/>
            <w:bookmarkEnd w:id="54"/>
            <w:r>
              <w:t>2.2. Повышение уровня знаний о контрактной системе участников закупок</w:t>
            </w:r>
          </w:p>
        </w:tc>
        <w:tc>
          <w:tcPr>
            <w:tcW w:w="1984" w:type="dxa"/>
            <w:vMerge w:val="restart"/>
          </w:tcPr>
          <w:p w:rsidR="00063F77" w:rsidRDefault="00063F77">
            <w:pPr>
              <w:pStyle w:val="ConsPlusNormal"/>
            </w:pPr>
            <w:r>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организация и проведение не менее 8 совещаний, семинаров, круглых столов ежегодно. Ежегодный выпуск (обновление) методического пособия для участников закупок</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 xml:space="preserve">бюджеты </w:t>
            </w:r>
            <w:r>
              <w:lastRenderedPageBreak/>
              <w:t>муниципальных образований</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Всего по </w:t>
            </w:r>
            <w:hyperlink w:anchor="P5386" w:history="1">
              <w:r>
                <w:rPr>
                  <w:color w:val="0000FF"/>
                </w:rPr>
                <w:t>задаче N 2</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55" w:name="P5558"/>
            <w:bookmarkEnd w:id="55"/>
            <w:r>
              <w:t>Задача N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063F77">
        <w:tc>
          <w:tcPr>
            <w:tcW w:w="2891" w:type="dxa"/>
            <w:vMerge w:val="restart"/>
          </w:tcPr>
          <w:p w:rsidR="00063F77" w:rsidRDefault="00063F77">
            <w:pPr>
              <w:pStyle w:val="ConsPlusNormal"/>
            </w:pPr>
            <w:bookmarkStart w:id="56" w:name="P5559"/>
            <w:bookmarkEnd w:id="56"/>
            <w:r>
              <w:t xml:space="preserve">3.1. Развитие системы общественного контроля и системы независимой экспертизы в порядке и формах, установленных Федеральным </w:t>
            </w:r>
            <w:hyperlink r:id="rId270" w:history="1">
              <w:r>
                <w:rPr>
                  <w:color w:val="0000FF"/>
                </w:rPr>
                <w:t>законом</w:t>
              </w:r>
            </w:hyperlink>
            <w:r>
              <w:t xml:space="preserve"> от 5 апреля 2013 года N 44-ФЗ</w:t>
            </w:r>
          </w:p>
        </w:tc>
        <w:tc>
          <w:tcPr>
            <w:tcW w:w="1984" w:type="dxa"/>
            <w:vMerge w:val="restart"/>
          </w:tcPr>
          <w:p w:rsidR="00063F77" w:rsidRDefault="00063F77">
            <w:pPr>
              <w:pStyle w:val="ConsPlusNormal"/>
            </w:pPr>
            <w:r>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проведение тестового внедрения элементов системы общественного контроля в 2014 году</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 xml:space="preserve">бюджеты муниципальных </w:t>
            </w:r>
            <w:r>
              <w:lastRenderedPageBreak/>
              <w:t>образований</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57" w:name="P5616"/>
            <w:bookmarkEnd w:id="57"/>
            <w:r>
              <w:t>3.2. Развитие общественного обсуждения закупок</w:t>
            </w:r>
          </w:p>
        </w:tc>
        <w:tc>
          <w:tcPr>
            <w:tcW w:w="1984" w:type="dxa"/>
            <w:vMerge w:val="restart"/>
          </w:tcPr>
          <w:p w:rsidR="00063F77" w:rsidRDefault="00063F77">
            <w:pPr>
              <w:pStyle w:val="ConsPlusNormal"/>
            </w:pPr>
            <w:r>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bookmarkStart w:id="58" w:name="P5673"/>
            <w:bookmarkEnd w:id="58"/>
            <w:r>
              <w:t>3.3. Обеспечение деятельности контрактного агентства как ответственного исполнителя подпрограммы</w:t>
            </w:r>
          </w:p>
        </w:tc>
        <w:tc>
          <w:tcPr>
            <w:tcW w:w="1984" w:type="dxa"/>
            <w:vMerge w:val="restart"/>
            <w:tcBorders>
              <w:bottom w:val="nil"/>
            </w:tcBorders>
          </w:tcPr>
          <w:p w:rsidR="00063F77" w:rsidRDefault="00063F77">
            <w:pPr>
              <w:pStyle w:val="ConsPlusNormal"/>
            </w:pPr>
            <w:r>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334 422,1</w:t>
            </w:r>
          </w:p>
        </w:tc>
        <w:tc>
          <w:tcPr>
            <w:tcW w:w="1247" w:type="dxa"/>
          </w:tcPr>
          <w:p w:rsidR="00063F77" w:rsidRDefault="00063F77">
            <w:pPr>
              <w:pStyle w:val="ConsPlusNormal"/>
              <w:jc w:val="center"/>
            </w:pPr>
            <w:r>
              <w:t>40 235,6</w:t>
            </w:r>
          </w:p>
        </w:tc>
        <w:tc>
          <w:tcPr>
            <w:tcW w:w="1134" w:type="dxa"/>
          </w:tcPr>
          <w:p w:rsidR="00063F77" w:rsidRDefault="00063F77">
            <w:pPr>
              <w:pStyle w:val="ConsPlusNormal"/>
              <w:jc w:val="center"/>
            </w:pPr>
            <w:r>
              <w:t>45 579,1</w:t>
            </w:r>
          </w:p>
        </w:tc>
        <w:tc>
          <w:tcPr>
            <w:tcW w:w="1191" w:type="dxa"/>
          </w:tcPr>
          <w:p w:rsidR="00063F77" w:rsidRDefault="00063F77">
            <w:pPr>
              <w:pStyle w:val="ConsPlusNormal"/>
              <w:jc w:val="center"/>
            </w:pPr>
            <w:r>
              <w:t>45 478,6</w:t>
            </w:r>
          </w:p>
        </w:tc>
        <w:tc>
          <w:tcPr>
            <w:tcW w:w="1304" w:type="dxa"/>
          </w:tcPr>
          <w:p w:rsidR="00063F77" w:rsidRDefault="00063F77">
            <w:pPr>
              <w:pStyle w:val="ConsPlusNormal"/>
              <w:jc w:val="center"/>
            </w:pPr>
            <w:r>
              <w:t>50 782,2</w:t>
            </w:r>
          </w:p>
        </w:tc>
        <w:tc>
          <w:tcPr>
            <w:tcW w:w="1276" w:type="dxa"/>
          </w:tcPr>
          <w:p w:rsidR="00063F77" w:rsidRDefault="00063F77">
            <w:pPr>
              <w:pStyle w:val="ConsPlusNormal"/>
              <w:jc w:val="center"/>
            </w:pPr>
            <w:r>
              <w:t>50 782,2</w:t>
            </w:r>
          </w:p>
        </w:tc>
        <w:tc>
          <w:tcPr>
            <w:tcW w:w="1247" w:type="dxa"/>
          </w:tcPr>
          <w:p w:rsidR="00063F77" w:rsidRDefault="00063F77">
            <w:pPr>
              <w:pStyle w:val="ConsPlusNormal"/>
              <w:jc w:val="center"/>
            </w:pPr>
            <w:r>
              <w:t>50 782,2</w:t>
            </w:r>
          </w:p>
        </w:tc>
        <w:tc>
          <w:tcPr>
            <w:tcW w:w="1304" w:type="dxa"/>
          </w:tcPr>
          <w:p w:rsidR="00063F77" w:rsidRDefault="00063F77">
            <w:pPr>
              <w:pStyle w:val="ConsPlusNormal"/>
              <w:jc w:val="center"/>
            </w:pPr>
            <w:r>
              <w:t>50 782,2</w:t>
            </w:r>
          </w:p>
        </w:tc>
        <w:tc>
          <w:tcPr>
            <w:tcW w:w="2551" w:type="dxa"/>
            <w:vMerge w:val="restart"/>
            <w:tcBorders>
              <w:bottom w:val="nil"/>
            </w:tcBorders>
          </w:tcPr>
          <w:p w:rsidR="00063F77" w:rsidRDefault="00063F77">
            <w:pPr>
              <w:pStyle w:val="ConsPlusNormal"/>
            </w:pPr>
            <w:r>
              <w:t>материально-техническое и финансовое обеспечение деятельности контрактного агентства как ответственного исполнителя подпрограммы</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334 422,1</w:t>
            </w:r>
          </w:p>
        </w:tc>
        <w:tc>
          <w:tcPr>
            <w:tcW w:w="1247" w:type="dxa"/>
          </w:tcPr>
          <w:p w:rsidR="00063F77" w:rsidRDefault="00063F77">
            <w:pPr>
              <w:pStyle w:val="ConsPlusNormal"/>
              <w:jc w:val="center"/>
            </w:pPr>
            <w:r>
              <w:t>40 235,6</w:t>
            </w:r>
          </w:p>
        </w:tc>
        <w:tc>
          <w:tcPr>
            <w:tcW w:w="1134" w:type="dxa"/>
          </w:tcPr>
          <w:p w:rsidR="00063F77" w:rsidRDefault="00063F77">
            <w:pPr>
              <w:pStyle w:val="ConsPlusNormal"/>
              <w:jc w:val="center"/>
            </w:pPr>
            <w:r>
              <w:t>45 579,1</w:t>
            </w:r>
          </w:p>
        </w:tc>
        <w:tc>
          <w:tcPr>
            <w:tcW w:w="1191" w:type="dxa"/>
          </w:tcPr>
          <w:p w:rsidR="00063F77" w:rsidRDefault="00063F77">
            <w:pPr>
              <w:pStyle w:val="ConsPlusNormal"/>
              <w:jc w:val="center"/>
            </w:pPr>
            <w:r>
              <w:t>45 478,6</w:t>
            </w:r>
          </w:p>
        </w:tc>
        <w:tc>
          <w:tcPr>
            <w:tcW w:w="1304" w:type="dxa"/>
          </w:tcPr>
          <w:p w:rsidR="00063F77" w:rsidRDefault="00063F77">
            <w:pPr>
              <w:pStyle w:val="ConsPlusNormal"/>
              <w:jc w:val="center"/>
            </w:pPr>
            <w:r>
              <w:t>50 782,2</w:t>
            </w:r>
          </w:p>
        </w:tc>
        <w:tc>
          <w:tcPr>
            <w:tcW w:w="1276" w:type="dxa"/>
          </w:tcPr>
          <w:p w:rsidR="00063F77" w:rsidRDefault="00063F77">
            <w:pPr>
              <w:pStyle w:val="ConsPlusNormal"/>
              <w:jc w:val="center"/>
            </w:pPr>
            <w:r>
              <w:t>50 782,2</w:t>
            </w:r>
          </w:p>
        </w:tc>
        <w:tc>
          <w:tcPr>
            <w:tcW w:w="1247" w:type="dxa"/>
          </w:tcPr>
          <w:p w:rsidR="00063F77" w:rsidRDefault="00063F77">
            <w:pPr>
              <w:pStyle w:val="ConsPlusNormal"/>
              <w:jc w:val="center"/>
            </w:pPr>
            <w:r>
              <w:t>50 782,2</w:t>
            </w:r>
          </w:p>
        </w:tc>
        <w:tc>
          <w:tcPr>
            <w:tcW w:w="1304" w:type="dxa"/>
          </w:tcPr>
          <w:p w:rsidR="00063F77" w:rsidRDefault="00063F77">
            <w:pPr>
              <w:pStyle w:val="ConsPlusNormal"/>
              <w:jc w:val="center"/>
            </w:pPr>
            <w:r>
              <w:t>50 782,2</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(п. 3.3 в ред. </w:t>
            </w:r>
            <w:hyperlink r:id="rId271"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pPr>
            <w:r>
              <w:t>3.4. Создание и обеспечение деятельности государственного казенного учреждения Архангельской области "Региональный центр по организации закупок"</w:t>
            </w:r>
          </w:p>
        </w:tc>
        <w:tc>
          <w:tcPr>
            <w:tcW w:w="1984" w:type="dxa"/>
            <w:vMerge w:val="restart"/>
            <w:tcBorders>
              <w:bottom w:val="nil"/>
            </w:tcBorders>
          </w:tcPr>
          <w:p w:rsidR="00063F77" w:rsidRDefault="00063F77">
            <w:pPr>
              <w:pStyle w:val="ConsPlusNormal"/>
            </w:pPr>
            <w:r>
              <w:t>контрактное агентство</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140 157,2</w:t>
            </w:r>
          </w:p>
        </w:tc>
        <w:tc>
          <w:tcPr>
            <w:tcW w:w="1247" w:type="dxa"/>
          </w:tcPr>
          <w:p w:rsidR="00063F77" w:rsidRDefault="00063F77">
            <w:pPr>
              <w:pStyle w:val="ConsPlusNormal"/>
              <w:jc w:val="center"/>
            </w:pPr>
            <w:r>
              <w:t>332,7</w:t>
            </w:r>
          </w:p>
        </w:tc>
        <w:tc>
          <w:tcPr>
            <w:tcW w:w="1134" w:type="dxa"/>
          </w:tcPr>
          <w:p w:rsidR="00063F77" w:rsidRDefault="00063F77">
            <w:pPr>
              <w:pStyle w:val="ConsPlusNormal"/>
              <w:jc w:val="center"/>
            </w:pPr>
            <w:r>
              <w:t>13 509,4</w:t>
            </w:r>
          </w:p>
        </w:tc>
        <w:tc>
          <w:tcPr>
            <w:tcW w:w="1191" w:type="dxa"/>
          </w:tcPr>
          <w:p w:rsidR="00063F77" w:rsidRDefault="00063F77">
            <w:pPr>
              <w:pStyle w:val="ConsPlusNormal"/>
              <w:jc w:val="center"/>
            </w:pPr>
            <w:r>
              <w:t>13 448,1</w:t>
            </w:r>
          </w:p>
        </w:tc>
        <w:tc>
          <w:tcPr>
            <w:tcW w:w="1304" w:type="dxa"/>
          </w:tcPr>
          <w:p w:rsidR="00063F77" w:rsidRDefault="00063F77">
            <w:pPr>
              <w:pStyle w:val="ConsPlusNormal"/>
              <w:jc w:val="center"/>
            </w:pPr>
            <w:r>
              <w:t>27 067,0</w:t>
            </w:r>
          </w:p>
        </w:tc>
        <w:tc>
          <w:tcPr>
            <w:tcW w:w="1276" w:type="dxa"/>
          </w:tcPr>
          <w:p w:rsidR="00063F77" w:rsidRDefault="00063F77">
            <w:pPr>
              <w:pStyle w:val="ConsPlusNormal"/>
              <w:jc w:val="center"/>
            </w:pPr>
            <w:r>
              <w:t>28 600,0</w:t>
            </w:r>
          </w:p>
        </w:tc>
        <w:tc>
          <w:tcPr>
            <w:tcW w:w="1247" w:type="dxa"/>
          </w:tcPr>
          <w:p w:rsidR="00063F77" w:rsidRDefault="00063F77">
            <w:pPr>
              <w:pStyle w:val="ConsPlusNormal"/>
              <w:jc w:val="center"/>
            </w:pPr>
            <w:r>
              <w:t>28 600,0</w:t>
            </w:r>
          </w:p>
        </w:tc>
        <w:tc>
          <w:tcPr>
            <w:tcW w:w="1304" w:type="dxa"/>
          </w:tcPr>
          <w:p w:rsidR="00063F77" w:rsidRDefault="00063F77">
            <w:pPr>
              <w:pStyle w:val="ConsPlusNormal"/>
              <w:jc w:val="center"/>
            </w:pPr>
            <w:r>
              <w:t>28 600,0</w:t>
            </w:r>
          </w:p>
        </w:tc>
        <w:tc>
          <w:tcPr>
            <w:tcW w:w="2551" w:type="dxa"/>
            <w:vMerge w:val="restart"/>
            <w:tcBorders>
              <w:bottom w:val="nil"/>
            </w:tcBorders>
          </w:tcPr>
          <w:p w:rsidR="00063F77" w:rsidRDefault="00063F77">
            <w:pPr>
              <w:pStyle w:val="ConsPlusNormal"/>
            </w:pPr>
            <w:r>
              <w:t>в 2014 году - создание, с 2015 года - материально-техническое и финансовое обеспечение деятельности учреждения</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140 157,2</w:t>
            </w:r>
          </w:p>
        </w:tc>
        <w:tc>
          <w:tcPr>
            <w:tcW w:w="1247" w:type="dxa"/>
          </w:tcPr>
          <w:p w:rsidR="00063F77" w:rsidRDefault="00063F77">
            <w:pPr>
              <w:pStyle w:val="ConsPlusNormal"/>
              <w:jc w:val="center"/>
            </w:pPr>
            <w:r>
              <w:t>332,7</w:t>
            </w:r>
          </w:p>
        </w:tc>
        <w:tc>
          <w:tcPr>
            <w:tcW w:w="1134" w:type="dxa"/>
          </w:tcPr>
          <w:p w:rsidR="00063F77" w:rsidRDefault="00063F77">
            <w:pPr>
              <w:pStyle w:val="ConsPlusNormal"/>
              <w:jc w:val="center"/>
            </w:pPr>
            <w:r>
              <w:t>13 509,4</w:t>
            </w:r>
          </w:p>
        </w:tc>
        <w:tc>
          <w:tcPr>
            <w:tcW w:w="1191" w:type="dxa"/>
          </w:tcPr>
          <w:p w:rsidR="00063F77" w:rsidRDefault="00063F77">
            <w:pPr>
              <w:pStyle w:val="ConsPlusNormal"/>
              <w:jc w:val="center"/>
            </w:pPr>
            <w:r>
              <w:t>13 448,1</w:t>
            </w:r>
          </w:p>
        </w:tc>
        <w:tc>
          <w:tcPr>
            <w:tcW w:w="1304" w:type="dxa"/>
          </w:tcPr>
          <w:p w:rsidR="00063F77" w:rsidRDefault="00063F77">
            <w:pPr>
              <w:pStyle w:val="ConsPlusNormal"/>
              <w:jc w:val="center"/>
            </w:pPr>
            <w:r>
              <w:t>27067,0</w:t>
            </w:r>
          </w:p>
        </w:tc>
        <w:tc>
          <w:tcPr>
            <w:tcW w:w="1276" w:type="dxa"/>
          </w:tcPr>
          <w:p w:rsidR="00063F77" w:rsidRDefault="00063F77">
            <w:pPr>
              <w:pStyle w:val="ConsPlusNormal"/>
              <w:jc w:val="center"/>
            </w:pPr>
            <w:r>
              <w:t>28 600,0</w:t>
            </w:r>
          </w:p>
        </w:tc>
        <w:tc>
          <w:tcPr>
            <w:tcW w:w="1247" w:type="dxa"/>
          </w:tcPr>
          <w:p w:rsidR="00063F77" w:rsidRDefault="00063F77">
            <w:pPr>
              <w:pStyle w:val="ConsPlusNormal"/>
              <w:jc w:val="center"/>
            </w:pPr>
            <w:r>
              <w:t>28 600,0</w:t>
            </w:r>
          </w:p>
        </w:tc>
        <w:tc>
          <w:tcPr>
            <w:tcW w:w="1304" w:type="dxa"/>
          </w:tcPr>
          <w:p w:rsidR="00063F77" w:rsidRDefault="00063F77">
            <w:pPr>
              <w:pStyle w:val="ConsPlusNormal"/>
              <w:jc w:val="center"/>
            </w:pPr>
            <w:r>
              <w:t>28 600,0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3.4 в ред. </w:t>
            </w:r>
            <w:hyperlink r:id="rId272"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5558" w:history="1">
              <w:r>
                <w:rPr>
                  <w:color w:val="0000FF"/>
                </w:rPr>
                <w:t>задаче N 3</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474 579,3</w:t>
            </w:r>
          </w:p>
        </w:tc>
        <w:tc>
          <w:tcPr>
            <w:tcW w:w="1247" w:type="dxa"/>
          </w:tcPr>
          <w:p w:rsidR="00063F77" w:rsidRDefault="00063F77">
            <w:pPr>
              <w:pStyle w:val="ConsPlusNormal"/>
              <w:jc w:val="center"/>
            </w:pPr>
            <w:r>
              <w:t>40 568,3</w:t>
            </w:r>
          </w:p>
        </w:tc>
        <w:tc>
          <w:tcPr>
            <w:tcW w:w="1134" w:type="dxa"/>
          </w:tcPr>
          <w:p w:rsidR="00063F77" w:rsidRDefault="00063F77">
            <w:pPr>
              <w:pStyle w:val="ConsPlusNormal"/>
              <w:jc w:val="center"/>
            </w:pPr>
            <w:r>
              <w:t>59 088,5</w:t>
            </w:r>
          </w:p>
        </w:tc>
        <w:tc>
          <w:tcPr>
            <w:tcW w:w="1191" w:type="dxa"/>
          </w:tcPr>
          <w:p w:rsidR="00063F77" w:rsidRDefault="00063F77">
            <w:pPr>
              <w:pStyle w:val="ConsPlusNormal"/>
              <w:jc w:val="center"/>
            </w:pPr>
            <w:r>
              <w:t>58 926,7</w:t>
            </w:r>
          </w:p>
        </w:tc>
        <w:tc>
          <w:tcPr>
            <w:tcW w:w="1304" w:type="dxa"/>
          </w:tcPr>
          <w:p w:rsidR="00063F77" w:rsidRDefault="00063F77">
            <w:pPr>
              <w:pStyle w:val="ConsPlusNormal"/>
              <w:jc w:val="center"/>
            </w:pPr>
            <w:r>
              <w:t>77 849,2</w:t>
            </w:r>
          </w:p>
        </w:tc>
        <w:tc>
          <w:tcPr>
            <w:tcW w:w="1276" w:type="dxa"/>
          </w:tcPr>
          <w:p w:rsidR="00063F77" w:rsidRDefault="00063F77">
            <w:pPr>
              <w:pStyle w:val="ConsPlusNormal"/>
              <w:jc w:val="center"/>
            </w:pPr>
            <w:r>
              <w:t>79 382,2</w:t>
            </w:r>
          </w:p>
        </w:tc>
        <w:tc>
          <w:tcPr>
            <w:tcW w:w="1247" w:type="dxa"/>
          </w:tcPr>
          <w:p w:rsidR="00063F77" w:rsidRDefault="00063F77">
            <w:pPr>
              <w:pStyle w:val="ConsPlusNormal"/>
              <w:jc w:val="center"/>
            </w:pPr>
            <w:r>
              <w:t>79 382,2</w:t>
            </w:r>
          </w:p>
        </w:tc>
        <w:tc>
          <w:tcPr>
            <w:tcW w:w="1304" w:type="dxa"/>
          </w:tcPr>
          <w:p w:rsidR="00063F77" w:rsidRDefault="00063F77">
            <w:pPr>
              <w:pStyle w:val="ConsPlusNormal"/>
              <w:jc w:val="center"/>
            </w:pPr>
            <w:r>
              <w:t>79 382,2</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474 579,3</w:t>
            </w:r>
          </w:p>
        </w:tc>
        <w:tc>
          <w:tcPr>
            <w:tcW w:w="1247" w:type="dxa"/>
          </w:tcPr>
          <w:p w:rsidR="00063F77" w:rsidRDefault="00063F77">
            <w:pPr>
              <w:pStyle w:val="ConsPlusNormal"/>
              <w:jc w:val="center"/>
            </w:pPr>
            <w:r>
              <w:t>40 568,3</w:t>
            </w:r>
          </w:p>
        </w:tc>
        <w:tc>
          <w:tcPr>
            <w:tcW w:w="1134" w:type="dxa"/>
          </w:tcPr>
          <w:p w:rsidR="00063F77" w:rsidRDefault="00063F77">
            <w:pPr>
              <w:pStyle w:val="ConsPlusNormal"/>
              <w:jc w:val="center"/>
            </w:pPr>
            <w:r>
              <w:t>59 088,5</w:t>
            </w:r>
          </w:p>
        </w:tc>
        <w:tc>
          <w:tcPr>
            <w:tcW w:w="1191" w:type="dxa"/>
          </w:tcPr>
          <w:p w:rsidR="00063F77" w:rsidRDefault="00063F77">
            <w:pPr>
              <w:pStyle w:val="ConsPlusNormal"/>
              <w:jc w:val="center"/>
            </w:pPr>
            <w:r>
              <w:t>58 926,7</w:t>
            </w:r>
          </w:p>
        </w:tc>
        <w:tc>
          <w:tcPr>
            <w:tcW w:w="1304" w:type="dxa"/>
          </w:tcPr>
          <w:p w:rsidR="00063F77" w:rsidRDefault="00063F77">
            <w:pPr>
              <w:pStyle w:val="ConsPlusNormal"/>
              <w:jc w:val="center"/>
            </w:pPr>
            <w:r>
              <w:t>77 849,2</w:t>
            </w:r>
          </w:p>
        </w:tc>
        <w:tc>
          <w:tcPr>
            <w:tcW w:w="1276" w:type="dxa"/>
          </w:tcPr>
          <w:p w:rsidR="00063F77" w:rsidRDefault="00063F77">
            <w:pPr>
              <w:pStyle w:val="ConsPlusNormal"/>
              <w:jc w:val="center"/>
            </w:pPr>
            <w:r>
              <w:t>79 382,2</w:t>
            </w:r>
          </w:p>
        </w:tc>
        <w:tc>
          <w:tcPr>
            <w:tcW w:w="1247" w:type="dxa"/>
          </w:tcPr>
          <w:p w:rsidR="00063F77" w:rsidRDefault="00063F77">
            <w:pPr>
              <w:pStyle w:val="ConsPlusNormal"/>
              <w:jc w:val="center"/>
            </w:pPr>
            <w:r>
              <w:t>79 382,2</w:t>
            </w:r>
          </w:p>
        </w:tc>
        <w:tc>
          <w:tcPr>
            <w:tcW w:w="1304" w:type="dxa"/>
          </w:tcPr>
          <w:p w:rsidR="00063F77" w:rsidRDefault="00063F77">
            <w:pPr>
              <w:pStyle w:val="ConsPlusNormal"/>
              <w:jc w:val="center"/>
            </w:pPr>
            <w:r>
              <w:t>79 382,2</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73"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jc w:val="both"/>
            </w:pPr>
            <w:r>
              <w:lastRenderedPageBreak/>
              <w:t xml:space="preserve">Всего по </w:t>
            </w:r>
            <w:hyperlink w:anchor="P5096" w:history="1">
              <w:r>
                <w:rPr>
                  <w:color w:val="0000FF"/>
                </w:rPr>
                <w:t>подпрограмме N 4</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479 979,3</w:t>
            </w:r>
          </w:p>
        </w:tc>
        <w:tc>
          <w:tcPr>
            <w:tcW w:w="1247" w:type="dxa"/>
          </w:tcPr>
          <w:p w:rsidR="00063F77" w:rsidRDefault="00063F77">
            <w:pPr>
              <w:pStyle w:val="ConsPlusNormal"/>
              <w:jc w:val="center"/>
            </w:pPr>
            <w:r>
              <w:t>45 968,3</w:t>
            </w:r>
          </w:p>
        </w:tc>
        <w:tc>
          <w:tcPr>
            <w:tcW w:w="1134" w:type="dxa"/>
          </w:tcPr>
          <w:p w:rsidR="00063F77" w:rsidRDefault="00063F77">
            <w:pPr>
              <w:pStyle w:val="ConsPlusNormal"/>
              <w:jc w:val="center"/>
            </w:pPr>
            <w:r>
              <w:t>59 088,5</w:t>
            </w:r>
          </w:p>
        </w:tc>
        <w:tc>
          <w:tcPr>
            <w:tcW w:w="1191" w:type="dxa"/>
          </w:tcPr>
          <w:p w:rsidR="00063F77" w:rsidRDefault="00063F77">
            <w:pPr>
              <w:pStyle w:val="ConsPlusNormal"/>
              <w:jc w:val="center"/>
            </w:pPr>
            <w:r>
              <w:t>58 926,7</w:t>
            </w:r>
          </w:p>
        </w:tc>
        <w:tc>
          <w:tcPr>
            <w:tcW w:w="1304" w:type="dxa"/>
          </w:tcPr>
          <w:p w:rsidR="00063F77" w:rsidRDefault="00063F77">
            <w:pPr>
              <w:pStyle w:val="ConsPlusNormal"/>
              <w:jc w:val="center"/>
            </w:pPr>
            <w:r>
              <w:t>77 849,2</w:t>
            </w:r>
          </w:p>
        </w:tc>
        <w:tc>
          <w:tcPr>
            <w:tcW w:w="1276" w:type="dxa"/>
          </w:tcPr>
          <w:p w:rsidR="00063F77" w:rsidRDefault="00063F77">
            <w:pPr>
              <w:pStyle w:val="ConsPlusNormal"/>
              <w:jc w:val="center"/>
            </w:pPr>
            <w:r>
              <w:t>79 382,2</w:t>
            </w:r>
          </w:p>
        </w:tc>
        <w:tc>
          <w:tcPr>
            <w:tcW w:w="1247" w:type="dxa"/>
          </w:tcPr>
          <w:p w:rsidR="00063F77" w:rsidRDefault="00063F77">
            <w:pPr>
              <w:pStyle w:val="ConsPlusNormal"/>
              <w:jc w:val="center"/>
            </w:pPr>
            <w:r>
              <w:t>79 382,2</w:t>
            </w:r>
          </w:p>
        </w:tc>
        <w:tc>
          <w:tcPr>
            <w:tcW w:w="1304" w:type="dxa"/>
          </w:tcPr>
          <w:p w:rsidR="00063F77" w:rsidRDefault="00063F77">
            <w:pPr>
              <w:pStyle w:val="ConsPlusNormal"/>
              <w:jc w:val="center"/>
            </w:pPr>
            <w:r>
              <w:t>79 382,2</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479 979,3</w:t>
            </w:r>
          </w:p>
        </w:tc>
        <w:tc>
          <w:tcPr>
            <w:tcW w:w="1247" w:type="dxa"/>
          </w:tcPr>
          <w:p w:rsidR="00063F77" w:rsidRDefault="00063F77">
            <w:pPr>
              <w:pStyle w:val="ConsPlusNormal"/>
              <w:jc w:val="center"/>
            </w:pPr>
            <w:r>
              <w:t>45 968,3</w:t>
            </w:r>
          </w:p>
        </w:tc>
        <w:tc>
          <w:tcPr>
            <w:tcW w:w="1134" w:type="dxa"/>
          </w:tcPr>
          <w:p w:rsidR="00063F77" w:rsidRDefault="00063F77">
            <w:pPr>
              <w:pStyle w:val="ConsPlusNormal"/>
              <w:jc w:val="center"/>
            </w:pPr>
            <w:r>
              <w:t>59 088,5</w:t>
            </w:r>
          </w:p>
        </w:tc>
        <w:tc>
          <w:tcPr>
            <w:tcW w:w="1191" w:type="dxa"/>
          </w:tcPr>
          <w:p w:rsidR="00063F77" w:rsidRDefault="00063F77">
            <w:pPr>
              <w:pStyle w:val="ConsPlusNormal"/>
              <w:jc w:val="center"/>
            </w:pPr>
            <w:r>
              <w:t>58 926,7</w:t>
            </w:r>
          </w:p>
        </w:tc>
        <w:tc>
          <w:tcPr>
            <w:tcW w:w="1304" w:type="dxa"/>
          </w:tcPr>
          <w:p w:rsidR="00063F77" w:rsidRDefault="00063F77">
            <w:pPr>
              <w:pStyle w:val="ConsPlusNormal"/>
              <w:jc w:val="center"/>
            </w:pPr>
            <w:r>
              <w:t>77 849,2</w:t>
            </w:r>
          </w:p>
        </w:tc>
        <w:tc>
          <w:tcPr>
            <w:tcW w:w="1276" w:type="dxa"/>
          </w:tcPr>
          <w:p w:rsidR="00063F77" w:rsidRDefault="00063F77">
            <w:pPr>
              <w:pStyle w:val="ConsPlusNormal"/>
              <w:jc w:val="center"/>
            </w:pPr>
            <w:r>
              <w:t>79 382,2</w:t>
            </w:r>
          </w:p>
        </w:tc>
        <w:tc>
          <w:tcPr>
            <w:tcW w:w="1247" w:type="dxa"/>
          </w:tcPr>
          <w:p w:rsidR="00063F77" w:rsidRDefault="00063F77">
            <w:pPr>
              <w:pStyle w:val="ConsPlusNormal"/>
              <w:jc w:val="center"/>
            </w:pPr>
            <w:r>
              <w:t>79 382,2</w:t>
            </w:r>
          </w:p>
        </w:tc>
        <w:tc>
          <w:tcPr>
            <w:tcW w:w="1304" w:type="dxa"/>
          </w:tcPr>
          <w:p w:rsidR="00063F77" w:rsidRDefault="00063F77">
            <w:pPr>
              <w:pStyle w:val="ConsPlusNormal"/>
              <w:jc w:val="center"/>
            </w:pPr>
            <w:r>
              <w:t>79 382,2</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74" w:history="1">
              <w:r>
                <w:rPr>
                  <w:color w:val="0000FF"/>
                </w:rPr>
                <w:t>постановления</w:t>
              </w:r>
            </w:hyperlink>
            <w:r>
              <w:t xml:space="preserve"> Правительства Архангельской области от 06.11.2015 N 448-пп)</w:t>
            </w:r>
          </w:p>
        </w:tc>
      </w:tr>
      <w:tr w:rsidR="00063F77">
        <w:tc>
          <w:tcPr>
            <w:tcW w:w="19474" w:type="dxa"/>
            <w:gridSpan w:val="12"/>
          </w:tcPr>
          <w:p w:rsidR="00063F77" w:rsidRDefault="00063F77">
            <w:pPr>
              <w:pStyle w:val="ConsPlusNormal"/>
              <w:jc w:val="center"/>
            </w:pPr>
            <w:bookmarkStart w:id="59" w:name="P5905"/>
            <w:bookmarkEnd w:id="59"/>
            <w:r>
              <w:t xml:space="preserve">V. </w:t>
            </w:r>
            <w:hyperlink w:anchor="P581" w:history="1">
              <w:r>
                <w:rPr>
                  <w:color w:val="0000FF"/>
                </w:rPr>
                <w:t>Подпрограмма N 5</w:t>
              </w:r>
            </w:hyperlink>
            <w: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063F77">
        <w:tc>
          <w:tcPr>
            <w:tcW w:w="19474" w:type="dxa"/>
            <w:gridSpan w:val="12"/>
          </w:tcPr>
          <w:p w:rsidR="00063F77" w:rsidRDefault="00063F77">
            <w:pPr>
              <w:pStyle w:val="ConsPlusNormal"/>
            </w:pPr>
            <w:r>
              <w:t>Цель подпрограммы N 5 - обеспечение эффективного и стабильного государственного регулирования тарифов и цен в Архангельской области</w:t>
            </w:r>
          </w:p>
        </w:tc>
      </w:tr>
      <w:tr w:rsidR="00063F77">
        <w:tc>
          <w:tcPr>
            <w:tcW w:w="19474" w:type="dxa"/>
            <w:gridSpan w:val="12"/>
          </w:tcPr>
          <w:p w:rsidR="00063F77" w:rsidRDefault="00063F77">
            <w:pPr>
              <w:pStyle w:val="ConsPlusNormal"/>
            </w:pPr>
            <w:bookmarkStart w:id="60" w:name="P5907"/>
            <w:bookmarkEnd w:id="60"/>
            <w:r>
              <w:t>Задача N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063F77">
        <w:tc>
          <w:tcPr>
            <w:tcW w:w="2891" w:type="dxa"/>
            <w:vMerge w:val="restart"/>
            <w:tcBorders>
              <w:bottom w:val="nil"/>
            </w:tcBorders>
          </w:tcPr>
          <w:p w:rsidR="00063F77" w:rsidRDefault="00063F77">
            <w:pPr>
              <w:pStyle w:val="ConsPlusNormal"/>
            </w:pPr>
            <w:bookmarkStart w:id="61" w:name="P5908"/>
            <w:bookmarkEnd w:id="61"/>
            <w:r>
              <w:t xml:space="preserve">1.1. Представление до 15 июля года, предшествующего очередному периоду регулирования, в федеральный орган исполнительной власти в сфере государственного регулирования тарифов предложения об установлении предельных </w:t>
            </w:r>
            <w:r>
              <w:lastRenderedPageBreak/>
              <w:t>уровней тарифов</w:t>
            </w:r>
          </w:p>
        </w:tc>
        <w:tc>
          <w:tcPr>
            <w:tcW w:w="1984" w:type="dxa"/>
            <w:vMerge w:val="restart"/>
            <w:tcBorders>
              <w:bottom w:val="nil"/>
            </w:tcBorders>
          </w:tcPr>
          <w:p w:rsidR="00063F77" w:rsidRDefault="00063F77">
            <w:pPr>
              <w:pStyle w:val="ConsPlusNormal"/>
            </w:pPr>
            <w:r>
              <w:lastRenderedPageBreak/>
              <w:t>агентство по тарифам и ценам Архангельской области (далее - 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Borders>
              <w:bottom w:val="nil"/>
            </w:tcBorders>
          </w:tcPr>
          <w:p w:rsidR="00063F77" w:rsidRDefault="00063F77">
            <w:pPr>
              <w:pStyle w:val="ConsPlusNormal"/>
            </w:pPr>
            <w:r>
              <w:t>установление Федеральной антимонопольной службой предельных уровней тарифов с учетом предложений организаций об установлении тарифов и расчетов агентства по тарифам и ценам</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lastRenderedPageBreak/>
              <w:t xml:space="preserve">(в ред. постановлений Правительства Архангельской области от 14.04.2015 </w:t>
            </w:r>
            <w:hyperlink r:id="rId275" w:history="1">
              <w:r>
                <w:rPr>
                  <w:color w:val="0000FF"/>
                </w:rPr>
                <w:t>N 127-пп</w:t>
              </w:r>
            </w:hyperlink>
            <w:r>
              <w:t>,</w:t>
            </w:r>
          </w:p>
          <w:p w:rsidR="00063F77" w:rsidRDefault="00063F77">
            <w:pPr>
              <w:pStyle w:val="ConsPlusNormal"/>
              <w:jc w:val="both"/>
            </w:pPr>
            <w:r>
              <w:t xml:space="preserve">от 29.12.2015 </w:t>
            </w:r>
            <w:hyperlink r:id="rId276" w:history="1">
              <w:r>
                <w:rPr>
                  <w:color w:val="0000FF"/>
                </w:rPr>
                <w:t>N 585-пп</w:t>
              </w:r>
            </w:hyperlink>
            <w:r>
              <w:t>)</w:t>
            </w:r>
          </w:p>
        </w:tc>
      </w:tr>
      <w:tr w:rsidR="00063F77">
        <w:tc>
          <w:tcPr>
            <w:tcW w:w="2891" w:type="dxa"/>
            <w:vMerge w:val="restart"/>
          </w:tcPr>
          <w:p w:rsidR="00063F77" w:rsidRDefault="00063F77">
            <w:pPr>
              <w:pStyle w:val="ConsPlusNormal"/>
            </w:pPr>
            <w:bookmarkStart w:id="62" w:name="P5967"/>
            <w:bookmarkEnd w:id="62"/>
            <w: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обеспечение единой тарифной политики Архангельской области</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63" w:name="P6024"/>
            <w:bookmarkEnd w:id="63"/>
            <w:r>
              <w:t>1.3. Разработка и внедрение информационно-аналитической системы, необходимой для установления тарифов</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5 000</w:t>
            </w:r>
          </w:p>
        </w:tc>
        <w:tc>
          <w:tcPr>
            <w:tcW w:w="1247" w:type="dxa"/>
          </w:tcPr>
          <w:p w:rsidR="00063F77" w:rsidRDefault="00063F77">
            <w:pPr>
              <w:pStyle w:val="ConsPlusNormal"/>
              <w:jc w:val="center"/>
            </w:pPr>
            <w:r>
              <w:t>5 000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внедрение информационно-аналитической системы в сфере тарифного регулирования в 2014 году</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5 000</w:t>
            </w:r>
          </w:p>
        </w:tc>
        <w:tc>
          <w:tcPr>
            <w:tcW w:w="1247" w:type="dxa"/>
          </w:tcPr>
          <w:p w:rsidR="00063F77" w:rsidRDefault="00063F77">
            <w:pPr>
              <w:pStyle w:val="ConsPlusNormal"/>
              <w:jc w:val="center"/>
            </w:pPr>
            <w:r>
              <w:t>5 000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 xml:space="preserve">внебюджетные </w:t>
            </w:r>
            <w:r>
              <w:lastRenderedPageBreak/>
              <w:t>средства</w:t>
            </w:r>
          </w:p>
        </w:tc>
        <w:tc>
          <w:tcPr>
            <w:tcW w:w="1361" w:type="dxa"/>
          </w:tcPr>
          <w:p w:rsidR="00063F77" w:rsidRDefault="00063F77">
            <w:pPr>
              <w:pStyle w:val="ConsPlusNormal"/>
              <w:jc w:val="center"/>
            </w:pPr>
            <w:r>
              <w:lastRenderedPageBreak/>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lastRenderedPageBreak/>
              <w:t xml:space="preserve">Всего по </w:t>
            </w:r>
            <w:hyperlink w:anchor="P5907" w:history="1">
              <w:r>
                <w:rPr>
                  <w:color w:val="0000FF"/>
                </w:rPr>
                <w:t>задаче N 1</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5 000</w:t>
            </w:r>
          </w:p>
        </w:tc>
        <w:tc>
          <w:tcPr>
            <w:tcW w:w="1247" w:type="dxa"/>
          </w:tcPr>
          <w:p w:rsidR="00063F77" w:rsidRDefault="00063F77">
            <w:pPr>
              <w:pStyle w:val="ConsPlusNormal"/>
              <w:jc w:val="center"/>
            </w:pPr>
            <w:r>
              <w:t>5 000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5 000</w:t>
            </w:r>
          </w:p>
        </w:tc>
        <w:tc>
          <w:tcPr>
            <w:tcW w:w="1247" w:type="dxa"/>
          </w:tcPr>
          <w:p w:rsidR="00063F77" w:rsidRDefault="00063F77">
            <w:pPr>
              <w:pStyle w:val="ConsPlusNormal"/>
              <w:jc w:val="center"/>
            </w:pPr>
            <w:r>
              <w:t>5 000</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64" w:name="P6138"/>
            <w:bookmarkEnd w:id="64"/>
            <w:r>
              <w:t>Задача N 2 - поэтапный переход к установлению долгосрочных тарифов</w:t>
            </w:r>
          </w:p>
        </w:tc>
      </w:tr>
      <w:tr w:rsidR="00063F77">
        <w:tc>
          <w:tcPr>
            <w:tcW w:w="2891" w:type="dxa"/>
            <w:vMerge w:val="restart"/>
          </w:tcPr>
          <w:p w:rsidR="00063F77" w:rsidRDefault="00063F77">
            <w:pPr>
              <w:pStyle w:val="ConsPlusNormal"/>
            </w:pPr>
            <w:bookmarkStart w:id="65" w:name="P6139"/>
            <w:bookmarkEnd w:id="65"/>
            <w:r>
              <w:t>2.1. Проведение мониторинга организаций, соответствующих критериям, обязательным при установлении долгосрочных тарифов</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определение перечня организаций, в отношении которых законодательно предусмотрено установление долгосрочных тарифов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66" w:name="P6196"/>
            <w:bookmarkEnd w:id="66"/>
            <w:r>
              <w:lastRenderedPageBreak/>
              <w:t>2.2. Установление долгосрочных параметров регулирования тарифов</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 xml:space="preserve">исполнение требований законодательства в области государственного регулирования тарифов и </w:t>
            </w:r>
            <w:hyperlink r:id="rId277"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r>
              <w:t xml:space="preserve">Всего по </w:t>
            </w:r>
            <w:hyperlink w:anchor="P6138" w:history="1">
              <w:r>
                <w:rPr>
                  <w:color w:val="0000FF"/>
                </w:rPr>
                <w:t>задаче N 2</w:t>
              </w:r>
            </w:hyperlink>
          </w:p>
        </w:tc>
        <w:tc>
          <w:tcPr>
            <w:tcW w:w="1984" w:type="dxa"/>
            <w:vMerge w:val="restart"/>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19474" w:type="dxa"/>
            <w:gridSpan w:val="12"/>
          </w:tcPr>
          <w:p w:rsidR="00063F77" w:rsidRDefault="00063F77">
            <w:pPr>
              <w:pStyle w:val="ConsPlusNormal"/>
            </w:pPr>
            <w:bookmarkStart w:id="67" w:name="P6310"/>
            <w:bookmarkEnd w:id="67"/>
            <w:r>
              <w:t>Задача N 3 - осуществление регионального государственного контроля (надзора) в области регулируемых тарифов</w:t>
            </w:r>
          </w:p>
        </w:tc>
      </w:tr>
      <w:tr w:rsidR="00063F77">
        <w:tc>
          <w:tcPr>
            <w:tcW w:w="2891" w:type="dxa"/>
            <w:vMerge w:val="restart"/>
          </w:tcPr>
          <w:p w:rsidR="00063F77" w:rsidRDefault="00063F77">
            <w:pPr>
              <w:pStyle w:val="ConsPlusNormal"/>
            </w:pPr>
            <w:bookmarkStart w:id="68" w:name="P6311"/>
            <w:bookmarkEnd w:id="68"/>
            <w:r>
              <w:lastRenderedPageBreak/>
              <w:t>3.1. Проведение проверок организаций, в отношении которых осуществляется государственное регулирование тарифов</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отношении которых осуществляется государственное регулирование тарифов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Pr>
          <w:p w:rsidR="00063F77" w:rsidRDefault="00063F77">
            <w:pPr>
              <w:pStyle w:val="ConsPlusNormal"/>
            </w:pPr>
            <w:bookmarkStart w:id="69" w:name="P6368"/>
            <w:bookmarkEnd w:id="69"/>
            <w:r>
              <w:t>3.2. Установление тарифов с учетом результатов контрольных мероприятий</w:t>
            </w:r>
          </w:p>
        </w:tc>
        <w:tc>
          <w:tcPr>
            <w:tcW w:w="1984" w:type="dxa"/>
            <w:vMerge w:val="restart"/>
          </w:tcPr>
          <w:p w:rsidR="00063F77" w:rsidRDefault="00063F77">
            <w:pPr>
              <w:pStyle w:val="ConsPlusNormal"/>
            </w:pPr>
            <w:r>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val="restart"/>
          </w:tcPr>
          <w:p w:rsidR="00063F77" w:rsidRDefault="00063F77">
            <w:pPr>
              <w:pStyle w:val="ConsPlusNormal"/>
            </w:pPr>
            <w:r>
              <w:t>достижение баланса интересов производителей и потребителей товаров и услуг, а также установление экономически обоснованных тарифов</w:t>
            </w:r>
          </w:p>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tcPr>
          <w:p w:rsidR="00063F77" w:rsidRDefault="00063F77"/>
        </w:tc>
        <w:tc>
          <w:tcPr>
            <w:tcW w:w="1984" w:type="dxa"/>
            <w:vMerge/>
          </w:tcPr>
          <w:p w:rsidR="00063F77" w:rsidRDefault="00063F77"/>
        </w:tc>
        <w:tc>
          <w:tcPr>
            <w:tcW w:w="1984" w:type="dxa"/>
          </w:tcPr>
          <w:p w:rsidR="00063F77" w:rsidRDefault="00063F77">
            <w:pPr>
              <w:pStyle w:val="ConsPlusNormal"/>
            </w:pPr>
            <w:r>
              <w:t>внебюджетные средства</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Pr>
          <w:p w:rsidR="00063F77" w:rsidRDefault="00063F77"/>
        </w:tc>
      </w:tr>
      <w:tr w:rsidR="00063F77">
        <w:tc>
          <w:tcPr>
            <w:tcW w:w="2891" w:type="dxa"/>
            <w:vMerge w:val="restart"/>
            <w:tcBorders>
              <w:bottom w:val="nil"/>
            </w:tcBorders>
          </w:tcPr>
          <w:p w:rsidR="00063F77" w:rsidRDefault="00063F77">
            <w:pPr>
              <w:pStyle w:val="ConsPlusNormal"/>
            </w:pPr>
            <w:r>
              <w:t xml:space="preserve">3.3. Обеспечение деятельности агентства по </w:t>
            </w:r>
            <w:r>
              <w:lastRenderedPageBreak/>
              <w:t>тарифам и ценам как ответственного исполнителя подпрограммы</w:t>
            </w:r>
          </w:p>
        </w:tc>
        <w:tc>
          <w:tcPr>
            <w:tcW w:w="1984" w:type="dxa"/>
            <w:vMerge w:val="restart"/>
            <w:tcBorders>
              <w:bottom w:val="nil"/>
            </w:tcBorders>
          </w:tcPr>
          <w:p w:rsidR="00063F77" w:rsidRDefault="00063F77">
            <w:pPr>
              <w:pStyle w:val="ConsPlusNormal"/>
            </w:pPr>
            <w:r>
              <w:lastRenderedPageBreak/>
              <w:t>агентство по тарифам и ценам</w:t>
            </w: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442 923,8</w:t>
            </w:r>
          </w:p>
        </w:tc>
        <w:tc>
          <w:tcPr>
            <w:tcW w:w="1247" w:type="dxa"/>
          </w:tcPr>
          <w:p w:rsidR="00063F77" w:rsidRDefault="00063F77">
            <w:pPr>
              <w:pStyle w:val="ConsPlusNormal"/>
              <w:jc w:val="center"/>
            </w:pPr>
            <w:r>
              <w:t>47 386,3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val="restart"/>
            <w:tcBorders>
              <w:bottom w:val="nil"/>
            </w:tcBorders>
          </w:tcPr>
          <w:p w:rsidR="00063F77" w:rsidRDefault="00063F77">
            <w:pPr>
              <w:pStyle w:val="ConsPlusNormal"/>
            </w:pPr>
            <w:r>
              <w:t xml:space="preserve">материально-техническое и </w:t>
            </w:r>
            <w:r>
              <w:lastRenderedPageBreak/>
              <w:t>финансовое обеспечение деятельности агентства по тарифам и ценам как ответственного исполнителя подпрограммы</w:t>
            </w: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442 923,8</w:t>
            </w:r>
          </w:p>
        </w:tc>
        <w:tc>
          <w:tcPr>
            <w:tcW w:w="1247" w:type="dxa"/>
          </w:tcPr>
          <w:p w:rsidR="00063F77" w:rsidRDefault="00063F77">
            <w:pPr>
              <w:pStyle w:val="ConsPlusNormal"/>
              <w:jc w:val="center"/>
            </w:pPr>
            <w:r>
              <w:t>47 386,3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(п. 3.3 в ред. </w:t>
            </w:r>
            <w:hyperlink r:id="rId278"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6310" w:history="1">
              <w:r>
                <w:rPr>
                  <w:color w:val="0000FF"/>
                </w:rPr>
                <w:t>задаче N 3</w:t>
              </w:r>
            </w:hyperlink>
          </w:p>
        </w:tc>
        <w:tc>
          <w:tcPr>
            <w:tcW w:w="1984" w:type="dxa"/>
            <w:vMerge w:val="restart"/>
            <w:tcBorders>
              <w:bottom w:val="nil"/>
            </w:tcBorders>
          </w:tcPr>
          <w:p w:rsidR="00063F77" w:rsidRDefault="00063F77">
            <w:pPr>
              <w:pStyle w:val="ConsPlusNormal"/>
            </w:pPr>
          </w:p>
        </w:tc>
        <w:tc>
          <w:tcPr>
            <w:tcW w:w="1984" w:type="dxa"/>
            <w:vAlign w:val="center"/>
          </w:tcPr>
          <w:p w:rsidR="00063F77" w:rsidRDefault="00063F77">
            <w:pPr>
              <w:pStyle w:val="ConsPlusNormal"/>
            </w:pPr>
            <w:r>
              <w:t>итого</w:t>
            </w:r>
          </w:p>
        </w:tc>
        <w:tc>
          <w:tcPr>
            <w:tcW w:w="1361" w:type="dxa"/>
          </w:tcPr>
          <w:p w:rsidR="00063F77" w:rsidRDefault="00063F77">
            <w:pPr>
              <w:pStyle w:val="ConsPlusNormal"/>
              <w:jc w:val="center"/>
            </w:pPr>
            <w:r>
              <w:t>442 923,8</w:t>
            </w:r>
          </w:p>
        </w:tc>
        <w:tc>
          <w:tcPr>
            <w:tcW w:w="1247" w:type="dxa"/>
          </w:tcPr>
          <w:p w:rsidR="00063F77" w:rsidRDefault="00063F77">
            <w:pPr>
              <w:pStyle w:val="ConsPlusNormal"/>
              <w:jc w:val="center"/>
            </w:pPr>
            <w:r>
              <w:t>47 386,3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областной бюджет</w:t>
            </w:r>
          </w:p>
        </w:tc>
        <w:tc>
          <w:tcPr>
            <w:tcW w:w="1361" w:type="dxa"/>
          </w:tcPr>
          <w:p w:rsidR="00063F77" w:rsidRDefault="00063F77">
            <w:pPr>
              <w:pStyle w:val="ConsPlusNormal"/>
              <w:jc w:val="center"/>
            </w:pPr>
            <w:r>
              <w:t>442 923,8</w:t>
            </w:r>
          </w:p>
        </w:tc>
        <w:tc>
          <w:tcPr>
            <w:tcW w:w="1247" w:type="dxa"/>
          </w:tcPr>
          <w:p w:rsidR="00063F77" w:rsidRDefault="00063F77">
            <w:pPr>
              <w:pStyle w:val="ConsPlusNormal"/>
              <w:jc w:val="center"/>
            </w:pPr>
            <w:r>
              <w:t>47 386,3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vAlign w:val="center"/>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vAlign w:val="center"/>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79"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jc w:val="both"/>
            </w:pPr>
            <w:r>
              <w:t xml:space="preserve">Всего по </w:t>
            </w:r>
            <w:hyperlink w:anchor="P5905" w:history="1">
              <w:r>
                <w:rPr>
                  <w:color w:val="0000FF"/>
                </w:rPr>
                <w:t>подпрограмме N 5</w:t>
              </w:r>
            </w:hyperlink>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w:t>
            </w:r>
          </w:p>
        </w:tc>
        <w:tc>
          <w:tcPr>
            <w:tcW w:w="1361" w:type="dxa"/>
          </w:tcPr>
          <w:p w:rsidR="00063F77" w:rsidRDefault="00063F77">
            <w:pPr>
              <w:pStyle w:val="ConsPlusNormal"/>
              <w:jc w:val="center"/>
            </w:pPr>
            <w:r>
              <w:t>447 923,8</w:t>
            </w:r>
          </w:p>
        </w:tc>
        <w:tc>
          <w:tcPr>
            <w:tcW w:w="1247" w:type="dxa"/>
          </w:tcPr>
          <w:p w:rsidR="00063F77" w:rsidRDefault="00063F77">
            <w:pPr>
              <w:pStyle w:val="ConsPlusNormal"/>
              <w:jc w:val="center"/>
            </w:pPr>
            <w:r>
              <w:t>52 386,3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в том числе:</w:t>
            </w:r>
          </w:p>
        </w:tc>
        <w:tc>
          <w:tcPr>
            <w:tcW w:w="1361" w:type="dxa"/>
          </w:tcPr>
          <w:p w:rsidR="00063F77" w:rsidRDefault="00063F77">
            <w:pPr>
              <w:pStyle w:val="ConsPlusNormal"/>
            </w:pPr>
          </w:p>
        </w:tc>
        <w:tc>
          <w:tcPr>
            <w:tcW w:w="1247" w:type="dxa"/>
          </w:tcPr>
          <w:p w:rsidR="00063F77" w:rsidRDefault="00063F77">
            <w:pPr>
              <w:pStyle w:val="ConsPlusNormal"/>
            </w:pPr>
          </w:p>
        </w:tc>
        <w:tc>
          <w:tcPr>
            <w:tcW w:w="1134" w:type="dxa"/>
          </w:tcPr>
          <w:p w:rsidR="00063F77" w:rsidRDefault="00063F77">
            <w:pPr>
              <w:pStyle w:val="ConsPlusNormal"/>
            </w:pPr>
          </w:p>
        </w:tc>
        <w:tc>
          <w:tcPr>
            <w:tcW w:w="1191" w:type="dxa"/>
          </w:tcPr>
          <w:p w:rsidR="00063F77" w:rsidRDefault="00063F77">
            <w:pPr>
              <w:pStyle w:val="ConsPlusNormal"/>
            </w:pPr>
          </w:p>
        </w:tc>
        <w:tc>
          <w:tcPr>
            <w:tcW w:w="1304" w:type="dxa"/>
          </w:tcPr>
          <w:p w:rsidR="00063F77" w:rsidRDefault="00063F77">
            <w:pPr>
              <w:pStyle w:val="ConsPlusNormal"/>
            </w:pPr>
          </w:p>
        </w:tc>
        <w:tc>
          <w:tcPr>
            <w:tcW w:w="1276" w:type="dxa"/>
          </w:tcPr>
          <w:p w:rsidR="00063F77" w:rsidRDefault="00063F77">
            <w:pPr>
              <w:pStyle w:val="ConsPlusNormal"/>
            </w:pPr>
          </w:p>
        </w:tc>
        <w:tc>
          <w:tcPr>
            <w:tcW w:w="1247" w:type="dxa"/>
          </w:tcPr>
          <w:p w:rsidR="00063F77" w:rsidRDefault="00063F77">
            <w:pPr>
              <w:pStyle w:val="ConsPlusNormal"/>
            </w:pPr>
          </w:p>
        </w:tc>
        <w:tc>
          <w:tcPr>
            <w:tcW w:w="1304" w:type="dxa"/>
          </w:tcPr>
          <w:p w:rsidR="00063F77" w:rsidRDefault="00063F77">
            <w:pPr>
              <w:pStyle w:val="ConsPlusNormal"/>
            </w:pP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447 923,8</w:t>
            </w:r>
          </w:p>
        </w:tc>
        <w:tc>
          <w:tcPr>
            <w:tcW w:w="1247" w:type="dxa"/>
          </w:tcPr>
          <w:p w:rsidR="00063F77" w:rsidRDefault="00063F77">
            <w:pPr>
              <w:pStyle w:val="ConsPlusNormal"/>
              <w:jc w:val="center"/>
            </w:pPr>
            <w:r>
              <w:t>52 386,3</w:t>
            </w:r>
          </w:p>
        </w:tc>
        <w:tc>
          <w:tcPr>
            <w:tcW w:w="1134" w:type="dxa"/>
          </w:tcPr>
          <w:p w:rsidR="00063F77" w:rsidRDefault="00063F77">
            <w:pPr>
              <w:pStyle w:val="ConsPlusNormal"/>
              <w:jc w:val="center"/>
            </w:pPr>
            <w:r>
              <w:t>49 252,2</w:t>
            </w:r>
          </w:p>
        </w:tc>
        <w:tc>
          <w:tcPr>
            <w:tcW w:w="1191" w:type="dxa"/>
          </w:tcPr>
          <w:p w:rsidR="00063F77" w:rsidRDefault="00063F77">
            <w:pPr>
              <w:pStyle w:val="ConsPlusNormal"/>
              <w:jc w:val="center"/>
            </w:pPr>
            <w:r>
              <w:t>49 279,7</w:t>
            </w:r>
          </w:p>
        </w:tc>
        <w:tc>
          <w:tcPr>
            <w:tcW w:w="1304" w:type="dxa"/>
          </w:tcPr>
          <w:p w:rsidR="00063F77" w:rsidRDefault="00063F77">
            <w:pPr>
              <w:pStyle w:val="ConsPlusNormal"/>
              <w:jc w:val="center"/>
            </w:pPr>
            <w:r>
              <w:t>62 964,2</w:t>
            </w:r>
          </w:p>
        </w:tc>
        <w:tc>
          <w:tcPr>
            <w:tcW w:w="1276" w:type="dxa"/>
          </w:tcPr>
          <w:p w:rsidR="00063F77" w:rsidRDefault="00063F77">
            <w:pPr>
              <w:pStyle w:val="ConsPlusNormal"/>
              <w:jc w:val="center"/>
            </w:pPr>
            <w:r>
              <w:t>70 529,4</w:t>
            </w:r>
          </w:p>
        </w:tc>
        <w:tc>
          <w:tcPr>
            <w:tcW w:w="1247" w:type="dxa"/>
          </w:tcPr>
          <w:p w:rsidR="00063F77" w:rsidRDefault="00063F77">
            <w:pPr>
              <w:pStyle w:val="ConsPlusNormal"/>
              <w:jc w:val="center"/>
            </w:pPr>
            <w:r>
              <w:t>78 017,0</w:t>
            </w:r>
          </w:p>
        </w:tc>
        <w:tc>
          <w:tcPr>
            <w:tcW w:w="1304" w:type="dxa"/>
          </w:tcPr>
          <w:p w:rsidR="00063F77" w:rsidRDefault="00063F77">
            <w:pPr>
              <w:pStyle w:val="ConsPlusNormal"/>
              <w:jc w:val="center"/>
            </w:pPr>
            <w:r>
              <w:t>85 495,0</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134" w:type="dxa"/>
          </w:tcPr>
          <w:p w:rsidR="00063F77" w:rsidRDefault="00063F77">
            <w:pPr>
              <w:pStyle w:val="ConsPlusNormal"/>
              <w:jc w:val="center"/>
            </w:pPr>
            <w:r>
              <w:t>-</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1276" w:type="dxa"/>
          </w:tcPr>
          <w:p w:rsidR="00063F77" w:rsidRDefault="00063F77">
            <w:pPr>
              <w:pStyle w:val="ConsPlusNormal"/>
              <w:jc w:val="center"/>
            </w:pPr>
            <w:r>
              <w:t>-</w:t>
            </w:r>
          </w:p>
        </w:tc>
        <w:tc>
          <w:tcPr>
            <w:tcW w:w="1247" w:type="dxa"/>
          </w:tcPr>
          <w:p w:rsidR="00063F77" w:rsidRDefault="00063F77">
            <w:pPr>
              <w:pStyle w:val="ConsPlusNormal"/>
              <w:jc w:val="center"/>
            </w:pPr>
            <w:r>
              <w:t>-</w:t>
            </w:r>
          </w:p>
        </w:tc>
        <w:tc>
          <w:tcPr>
            <w:tcW w:w="1304" w:type="dxa"/>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80" w:history="1">
              <w:r>
                <w:rPr>
                  <w:color w:val="0000FF"/>
                </w:rPr>
                <w:t>постановления</w:t>
              </w:r>
            </w:hyperlink>
            <w:r>
              <w:t xml:space="preserve"> Правительства Архангельской области от 06.11.2015 N 448-пп)</w:t>
            </w:r>
          </w:p>
        </w:tc>
      </w:tr>
      <w:tr w:rsidR="00063F77">
        <w:tc>
          <w:tcPr>
            <w:tcW w:w="2891" w:type="dxa"/>
            <w:vMerge w:val="restart"/>
            <w:tcBorders>
              <w:bottom w:val="nil"/>
            </w:tcBorders>
          </w:tcPr>
          <w:p w:rsidR="00063F77" w:rsidRDefault="00063F77">
            <w:pPr>
              <w:pStyle w:val="ConsPlusNormal"/>
            </w:pPr>
            <w:r>
              <w:t>ВСЕГО по государственной программе</w:t>
            </w:r>
          </w:p>
        </w:tc>
        <w:tc>
          <w:tcPr>
            <w:tcW w:w="1984" w:type="dxa"/>
            <w:vMerge w:val="restart"/>
            <w:tcBorders>
              <w:bottom w:val="nil"/>
            </w:tcBorders>
          </w:tcPr>
          <w:p w:rsidR="00063F77" w:rsidRDefault="00063F77">
            <w:pPr>
              <w:pStyle w:val="ConsPlusNormal"/>
            </w:pPr>
          </w:p>
        </w:tc>
        <w:tc>
          <w:tcPr>
            <w:tcW w:w="1984" w:type="dxa"/>
          </w:tcPr>
          <w:p w:rsidR="00063F77" w:rsidRDefault="00063F77">
            <w:pPr>
              <w:pStyle w:val="ConsPlusNormal"/>
            </w:pPr>
            <w:r>
              <w:t>итого в том числе:</w:t>
            </w:r>
          </w:p>
        </w:tc>
        <w:tc>
          <w:tcPr>
            <w:tcW w:w="1361" w:type="dxa"/>
          </w:tcPr>
          <w:p w:rsidR="00063F77" w:rsidRDefault="00063F77">
            <w:pPr>
              <w:pStyle w:val="ConsPlusNormal"/>
              <w:jc w:val="center"/>
            </w:pPr>
            <w:r>
              <w:t>3 856 116,9</w:t>
            </w:r>
          </w:p>
        </w:tc>
        <w:tc>
          <w:tcPr>
            <w:tcW w:w="1247" w:type="dxa"/>
          </w:tcPr>
          <w:p w:rsidR="00063F77" w:rsidRDefault="00063F77">
            <w:pPr>
              <w:pStyle w:val="ConsPlusNormal"/>
              <w:jc w:val="center"/>
            </w:pPr>
            <w:r>
              <w:t>383 057,9</w:t>
            </w:r>
          </w:p>
        </w:tc>
        <w:tc>
          <w:tcPr>
            <w:tcW w:w="1134" w:type="dxa"/>
          </w:tcPr>
          <w:p w:rsidR="00063F77" w:rsidRDefault="00063F77">
            <w:pPr>
              <w:pStyle w:val="ConsPlusNormal"/>
              <w:jc w:val="center"/>
            </w:pPr>
            <w:r>
              <w:t>470 975,2</w:t>
            </w:r>
          </w:p>
        </w:tc>
        <w:tc>
          <w:tcPr>
            <w:tcW w:w="1191" w:type="dxa"/>
          </w:tcPr>
          <w:p w:rsidR="00063F77" w:rsidRDefault="00063F77">
            <w:pPr>
              <w:pStyle w:val="ConsPlusNormal"/>
              <w:jc w:val="center"/>
            </w:pPr>
            <w:r>
              <w:t>231 135,3</w:t>
            </w:r>
          </w:p>
        </w:tc>
        <w:tc>
          <w:tcPr>
            <w:tcW w:w="1304" w:type="dxa"/>
          </w:tcPr>
          <w:p w:rsidR="00063F77" w:rsidRDefault="00063F77">
            <w:pPr>
              <w:pStyle w:val="ConsPlusNormal"/>
              <w:jc w:val="center"/>
            </w:pPr>
            <w:r>
              <w:t>621 019,2</w:t>
            </w:r>
          </w:p>
        </w:tc>
        <w:tc>
          <w:tcPr>
            <w:tcW w:w="1276" w:type="dxa"/>
          </w:tcPr>
          <w:p w:rsidR="00063F77" w:rsidRDefault="00063F77">
            <w:pPr>
              <w:pStyle w:val="ConsPlusNormal"/>
              <w:jc w:val="center"/>
            </w:pPr>
            <w:r>
              <w:t>674 645,2</w:t>
            </w:r>
          </w:p>
        </w:tc>
        <w:tc>
          <w:tcPr>
            <w:tcW w:w="1247" w:type="dxa"/>
          </w:tcPr>
          <w:p w:rsidR="00063F77" w:rsidRDefault="00063F77">
            <w:pPr>
              <w:pStyle w:val="ConsPlusNormal"/>
              <w:jc w:val="center"/>
            </w:pPr>
            <w:r>
              <w:t>719 574,9</w:t>
            </w:r>
          </w:p>
        </w:tc>
        <w:tc>
          <w:tcPr>
            <w:tcW w:w="1304" w:type="dxa"/>
          </w:tcPr>
          <w:p w:rsidR="00063F77" w:rsidRDefault="00063F77">
            <w:pPr>
              <w:pStyle w:val="ConsPlusNormal"/>
              <w:jc w:val="center"/>
            </w:pPr>
            <w:r>
              <w:t>755 709,2</w:t>
            </w:r>
          </w:p>
        </w:tc>
        <w:tc>
          <w:tcPr>
            <w:tcW w:w="2551" w:type="dxa"/>
            <w:vMerge w:val="restart"/>
            <w:tcBorders>
              <w:bottom w:val="nil"/>
            </w:tcBorders>
          </w:tcPr>
          <w:p w:rsidR="00063F77" w:rsidRDefault="00063F77">
            <w:pPr>
              <w:pStyle w:val="ConsPlusNormal"/>
            </w:pPr>
          </w:p>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федеральный бюджет</w:t>
            </w:r>
          </w:p>
        </w:tc>
        <w:tc>
          <w:tcPr>
            <w:tcW w:w="1361" w:type="dxa"/>
          </w:tcPr>
          <w:p w:rsidR="00063F77" w:rsidRDefault="00063F77">
            <w:pPr>
              <w:pStyle w:val="ConsPlusNormal"/>
              <w:jc w:val="center"/>
            </w:pPr>
            <w:r>
              <w:t>1 450 775,4</w:t>
            </w:r>
          </w:p>
        </w:tc>
        <w:tc>
          <w:tcPr>
            <w:tcW w:w="1247" w:type="dxa"/>
          </w:tcPr>
          <w:p w:rsidR="00063F77" w:rsidRDefault="00063F77">
            <w:pPr>
              <w:pStyle w:val="ConsPlusNormal"/>
              <w:jc w:val="center"/>
            </w:pPr>
            <w:r>
              <w:t>157 877,2</w:t>
            </w:r>
          </w:p>
        </w:tc>
        <w:tc>
          <w:tcPr>
            <w:tcW w:w="1134" w:type="dxa"/>
          </w:tcPr>
          <w:p w:rsidR="00063F77" w:rsidRDefault="00063F77">
            <w:pPr>
              <w:pStyle w:val="ConsPlusNormal"/>
              <w:jc w:val="center"/>
            </w:pPr>
            <w:r>
              <w:t>231 411,0</w:t>
            </w:r>
          </w:p>
        </w:tc>
        <w:tc>
          <w:tcPr>
            <w:tcW w:w="1191" w:type="dxa"/>
          </w:tcPr>
          <w:p w:rsidR="00063F77" w:rsidRDefault="00063F77">
            <w:pPr>
              <w:pStyle w:val="ConsPlusNormal"/>
              <w:jc w:val="center"/>
            </w:pPr>
            <w:r>
              <w:t>-</w:t>
            </w:r>
          </w:p>
        </w:tc>
        <w:tc>
          <w:tcPr>
            <w:tcW w:w="1304" w:type="dxa"/>
          </w:tcPr>
          <w:p w:rsidR="00063F77" w:rsidRDefault="00063F77">
            <w:pPr>
              <w:pStyle w:val="ConsPlusNormal"/>
              <w:jc w:val="center"/>
            </w:pPr>
            <w:r>
              <w:t>235 566,2</w:t>
            </w:r>
          </w:p>
        </w:tc>
        <w:tc>
          <w:tcPr>
            <w:tcW w:w="1276" w:type="dxa"/>
          </w:tcPr>
          <w:p w:rsidR="00063F77" w:rsidRDefault="00063F77">
            <w:pPr>
              <w:pStyle w:val="ConsPlusNormal"/>
              <w:jc w:val="center"/>
            </w:pPr>
            <w:r>
              <w:t>254 411,3</w:t>
            </w:r>
          </w:p>
        </w:tc>
        <w:tc>
          <w:tcPr>
            <w:tcW w:w="1247" w:type="dxa"/>
          </w:tcPr>
          <w:p w:rsidR="00063F77" w:rsidRDefault="00063F77">
            <w:pPr>
              <w:pStyle w:val="ConsPlusNormal"/>
              <w:jc w:val="center"/>
            </w:pPr>
            <w:r>
              <w:t>274 764,3</w:t>
            </w:r>
          </w:p>
        </w:tc>
        <w:tc>
          <w:tcPr>
            <w:tcW w:w="1304" w:type="dxa"/>
          </w:tcPr>
          <w:p w:rsidR="00063F77" w:rsidRDefault="00063F77">
            <w:pPr>
              <w:pStyle w:val="ConsPlusNormal"/>
              <w:jc w:val="center"/>
            </w:pPr>
            <w:r>
              <w:t>296 745,4</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областной бюджет</w:t>
            </w:r>
          </w:p>
        </w:tc>
        <w:tc>
          <w:tcPr>
            <w:tcW w:w="1361" w:type="dxa"/>
          </w:tcPr>
          <w:p w:rsidR="00063F77" w:rsidRDefault="00063F77">
            <w:pPr>
              <w:pStyle w:val="ConsPlusNormal"/>
              <w:jc w:val="center"/>
            </w:pPr>
            <w:r>
              <w:t>2 351 804,6</w:t>
            </w:r>
          </w:p>
        </w:tc>
        <w:tc>
          <w:tcPr>
            <w:tcW w:w="1247" w:type="dxa"/>
          </w:tcPr>
          <w:p w:rsidR="00063F77" w:rsidRDefault="00063F77">
            <w:pPr>
              <w:pStyle w:val="ConsPlusNormal"/>
              <w:jc w:val="center"/>
            </w:pPr>
            <w:r>
              <w:t>219 180,7</w:t>
            </w:r>
          </w:p>
        </w:tc>
        <w:tc>
          <w:tcPr>
            <w:tcW w:w="1134" w:type="dxa"/>
          </w:tcPr>
          <w:p w:rsidR="00063F77" w:rsidRDefault="00063F77">
            <w:pPr>
              <w:pStyle w:val="ConsPlusNormal"/>
              <w:jc w:val="center"/>
            </w:pPr>
            <w:r>
              <w:t>233 084,2</w:t>
            </w:r>
          </w:p>
        </w:tc>
        <w:tc>
          <w:tcPr>
            <w:tcW w:w="1191" w:type="dxa"/>
          </w:tcPr>
          <w:p w:rsidR="00063F77" w:rsidRDefault="00063F77">
            <w:pPr>
              <w:pStyle w:val="ConsPlusNormal"/>
              <w:jc w:val="center"/>
            </w:pPr>
            <w:r>
              <w:t>224 136,9</w:t>
            </w:r>
          </w:p>
        </w:tc>
        <w:tc>
          <w:tcPr>
            <w:tcW w:w="1304" w:type="dxa"/>
          </w:tcPr>
          <w:p w:rsidR="00063F77" w:rsidRDefault="00063F77">
            <w:pPr>
              <w:pStyle w:val="ConsPlusNormal"/>
              <w:jc w:val="center"/>
            </w:pPr>
            <w:r>
              <w:t>377 894,7</w:t>
            </w:r>
          </w:p>
        </w:tc>
        <w:tc>
          <w:tcPr>
            <w:tcW w:w="1276" w:type="dxa"/>
          </w:tcPr>
          <w:p w:rsidR="00063F77" w:rsidRDefault="00063F77">
            <w:pPr>
              <w:pStyle w:val="ConsPlusNormal"/>
              <w:jc w:val="center"/>
            </w:pPr>
            <w:r>
              <w:t>412 071,0</w:t>
            </w:r>
          </w:p>
        </w:tc>
        <w:tc>
          <w:tcPr>
            <w:tcW w:w="1247" w:type="dxa"/>
          </w:tcPr>
          <w:p w:rsidR="00063F77" w:rsidRDefault="00063F77">
            <w:pPr>
              <w:pStyle w:val="ConsPlusNormal"/>
              <w:jc w:val="center"/>
            </w:pPr>
            <w:r>
              <w:t>435 994,6</w:t>
            </w:r>
          </w:p>
        </w:tc>
        <w:tc>
          <w:tcPr>
            <w:tcW w:w="1304" w:type="dxa"/>
          </w:tcPr>
          <w:p w:rsidR="00063F77" w:rsidRDefault="00063F77">
            <w:pPr>
              <w:pStyle w:val="ConsPlusNormal"/>
              <w:jc w:val="center"/>
            </w:pPr>
            <w:r>
              <w:t>449 442,5</w:t>
            </w:r>
          </w:p>
        </w:tc>
        <w:tc>
          <w:tcPr>
            <w:tcW w:w="2551" w:type="dxa"/>
            <w:vMerge/>
            <w:tcBorders>
              <w:bottom w:val="nil"/>
            </w:tcBorders>
          </w:tcPr>
          <w:p w:rsidR="00063F77" w:rsidRDefault="00063F77"/>
        </w:tc>
      </w:tr>
      <w:tr w:rsidR="00063F77">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Pr>
          <w:p w:rsidR="00063F77" w:rsidRDefault="00063F77">
            <w:pPr>
              <w:pStyle w:val="ConsPlusNormal"/>
            </w:pPr>
            <w:r>
              <w:t>бюджеты муниципальных образований</w:t>
            </w:r>
          </w:p>
        </w:tc>
        <w:tc>
          <w:tcPr>
            <w:tcW w:w="1361" w:type="dxa"/>
          </w:tcPr>
          <w:p w:rsidR="00063F77" w:rsidRDefault="00063F77">
            <w:pPr>
              <w:pStyle w:val="ConsPlusNormal"/>
              <w:jc w:val="center"/>
            </w:pPr>
            <w:r>
              <w:t>53 536,9</w:t>
            </w:r>
          </w:p>
        </w:tc>
        <w:tc>
          <w:tcPr>
            <w:tcW w:w="1247" w:type="dxa"/>
          </w:tcPr>
          <w:p w:rsidR="00063F77" w:rsidRDefault="00063F77">
            <w:pPr>
              <w:pStyle w:val="ConsPlusNormal"/>
              <w:jc w:val="center"/>
            </w:pPr>
            <w:r>
              <w:t>6 000,0</w:t>
            </w:r>
          </w:p>
        </w:tc>
        <w:tc>
          <w:tcPr>
            <w:tcW w:w="1134" w:type="dxa"/>
          </w:tcPr>
          <w:p w:rsidR="00063F77" w:rsidRDefault="00063F77">
            <w:pPr>
              <w:pStyle w:val="ConsPlusNormal"/>
              <w:jc w:val="center"/>
            </w:pPr>
            <w:r>
              <w:t>6 480,0</w:t>
            </w:r>
          </w:p>
        </w:tc>
        <w:tc>
          <w:tcPr>
            <w:tcW w:w="1191" w:type="dxa"/>
          </w:tcPr>
          <w:p w:rsidR="00063F77" w:rsidRDefault="00063F77">
            <w:pPr>
              <w:pStyle w:val="ConsPlusNormal"/>
              <w:jc w:val="center"/>
            </w:pPr>
            <w:r>
              <w:t>6 998,4</w:t>
            </w:r>
          </w:p>
        </w:tc>
        <w:tc>
          <w:tcPr>
            <w:tcW w:w="1304" w:type="dxa"/>
          </w:tcPr>
          <w:p w:rsidR="00063F77" w:rsidRDefault="00063F77">
            <w:pPr>
              <w:pStyle w:val="ConsPlusNormal"/>
              <w:jc w:val="center"/>
            </w:pPr>
            <w:r>
              <w:t>7 558,3</w:t>
            </w:r>
          </w:p>
        </w:tc>
        <w:tc>
          <w:tcPr>
            <w:tcW w:w="1276" w:type="dxa"/>
          </w:tcPr>
          <w:p w:rsidR="00063F77" w:rsidRDefault="00063F77">
            <w:pPr>
              <w:pStyle w:val="ConsPlusNormal"/>
              <w:jc w:val="center"/>
            </w:pPr>
            <w:r>
              <w:t>8 162,9</w:t>
            </w:r>
          </w:p>
        </w:tc>
        <w:tc>
          <w:tcPr>
            <w:tcW w:w="1247" w:type="dxa"/>
          </w:tcPr>
          <w:p w:rsidR="00063F77" w:rsidRDefault="00063F77">
            <w:pPr>
              <w:pStyle w:val="ConsPlusNormal"/>
              <w:jc w:val="center"/>
            </w:pPr>
            <w:r>
              <w:t>8 816,0</w:t>
            </w:r>
          </w:p>
        </w:tc>
        <w:tc>
          <w:tcPr>
            <w:tcW w:w="1304" w:type="dxa"/>
          </w:tcPr>
          <w:p w:rsidR="00063F77" w:rsidRDefault="00063F77">
            <w:pPr>
              <w:pStyle w:val="ConsPlusNormal"/>
              <w:jc w:val="center"/>
            </w:pPr>
            <w:r>
              <w:t>9 521,3</w:t>
            </w:r>
          </w:p>
        </w:tc>
        <w:tc>
          <w:tcPr>
            <w:tcW w:w="2551" w:type="dxa"/>
            <w:vMerge/>
            <w:tcBorders>
              <w:bottom w:val="nil"/>
            </w:tcBorders>
          </w:tcPr>
          <w:p w:rsidR="00063F77" w:rsidRDefault="00063F77"/>
        </w:tc>
      </w:tr>
      <w:tr w:rsidR="00063F77">
        <w:tblPrEx>
          <w:tblBorders>
            <w:insideH w:val="nil"/>
          </w:tblBorders>
        </w:tblPrEx>
        <w:tc>
          <w:tcPr>
            <w:tcW w:w="2891" w:type="dxa"/>
            <w:vMerge/>
            <w:tcBorders>
              <w:bottom w:val="nil"/>
            </w:tcBorders>
          </w:tcPr>
          <w:p w:rsidR="00063F77" w:rsidRDefault="00063F77"/>
        </w:tc>
        <w:tc>
          <w:tcPr>
            <w:tcW w:w="1984" w:type="dxa"/>
            <w:vMerge/>
            <w:tcBorders>
              <w:bottom w:val="nil"/>
            </w:tcBorders>
          </w:tcPr>
          <w:p w:rsidR="00063F77" w:rsidRDefault="00063F77"/>
        </w:tc>
        <w:tc>
          <w:tcPr>
            <w:tcW w:w="1984" w:type="dxa"/>
            <w:tcBorders>
              <w:bottom w:val="nil"/>
            </w:tcBorders>
          </w:tcPr>
          <w:p w:rsidR="00063F77" w:rsidRDefault="00063F77">
            <w:pPr>
              <w:pStyle w:val="ConsPlusNormal"/>
            </w:pPr>
            <w:r>
              <w:t>внебюджетные средства</w:t>
            </w:r>
          </w:p>
        </w:tc>
        <w:tc>
          <w:tcPr>
            <w:tcW w:w="1361"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134" w:type="dxa"/>
            <w:tcBorders>
              <w:bottom w:val="nil"/>
            </w:tcBorders>
          </w:tcPr>
          <w:p w:rsidR="00063F77" w:rsidRDefault="00063F77">
            <w:pPr>
              <w:pStyle w:val="ConsPlusNormal"/>
              <w:jc w:val="center"/>
            </w:pPr>
            <w:r>
              <w:t>-</w:t>
            </w:r>
          </w:p>
        </w:tc>
        <w:tc>
          <w:tcPr>
            <w:tcW w:w="1191"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1276" w:type="dxa"/>
            <w:tcBorders>
              <w:bottom w:val="nil"/>
            </w:tcBorders>
          </w:tcPr>
          <w:p w:rsidR="00063F77" w:rsidRDefault="00063F77">
            <w:pPr>
              <w:pStyle w:val="ConsPlusNormal"/>
              <w:jc w:val="center"/>
            </w:pPr>
            <w:r>
              <w:t>-</w:t>
            </w:r>
          </w:p>
        </w:tc>
        <w:tc>
          <w:tcPr>
            <w:tcW w:w="1247" w:type="dxa"/>
            <w:tcBorders>
              <w:bottom w:val="nil"/>
            </w:tcBorders>
          </w:tcPr>
          <w:p w:rsidR="00063F77" w:rsidRDefault="00063F77">
            <w:pPr>
              <w:pStyle w:val="ConsPlusNormal"/>
              <w:jc w:val="center"/>
            </w:pPr>
            <w:r>
              <w:t>-</w:t>
            </w:r>
          </w:p>
        </w:tc>
        <w:tc>
          <w:tcPr>
            <w:tcW w:w="1304" w:type="dxa"/>
            <w:tcBorders>
              <w:bottom w:val="nil"/>
            </w:tcBorders>
          </w:tcPr>
          <w:p w:rsidR="00063F77" w:rsidRDefault="00063F77">
            <w:pPr>
              <w:pStyle w:val="ConsPlusNormal"/>
              <w:jc w:val="center"/>
            </w:pPr>
            <w:r>
              <w:t>-</w:t>
            </w:r>
          </w:p>
        </w:tc>
        <w:tc>
          <w:tcPr>
            <w:tcW w:w="2551" w:type="dxa"/>
            <w:vMerge/>
            <w:tcBorders>
              <w:bottom w:val="nil"/>
            </w:tcBorders>
          </w:tcPr>
          <w:p w:rsidR="00063F77" w:rsidRDefault="00063F77"/>
        </w:tc>
      </w:tr>
      <w:tr w:rsidR="00063F77">
        <w:tblPrEx>
          <w:tblBorders>
            <w:insideH w:val="nil"/>
          </w:tblBorders>
        </w:tblPrEx>
        <w:tc>
          <w:tcPr>
            <w:tcW w:w="19474" w:type="dxa"/>
            <w:gridSpan w:val="12"/>
            <w:tcBorders>
              <w:top w:val="nil"/>
            </w:tcBorders>
          </w:tcPr>
          <w:p w:rsidR="00063F77" w:rsidRDefault="00063F77">
            <w:pPr>
              <w:pStyle w:val="ConsPlusNormal"/>
              <w:jc w:val="both"/>
            </w:pPr>
            <w:r>
              <w:t xml:space="preserve">(в ред. </w:t>
            </w:r>
            <w:hyperlink r:id="rId281" w:history="1">
              <w:r>
                <w:rPr>
                  <w:color w:val="0000FF"/>
                </w:rPr>
                <w:t>постановления</w:t>
              </w:r>
            </w:hyperlink>
            <w:r>
              <w:t xml:space="preserve"> Правительства Архангельской области от 15.12.2015 N 505-пп)</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государственной программе</w:t>
      </w:r>
    </w:p>
    <w:p w:rsidR="00063F77" w:rsidRDefault="00063F77">
      <w:pPr>
        <w:pStyle w:val="ConsPlusNormal"/>
        <w:jc w:val="right"/>
      </w:pPr>
      <w:r>
        <w:lastRenderedPageBreak/>
        <w:t>Архангельской области</w:t>
      </w:r>
    </w:p>
    <w:p w:rsidR="00063F77" w:rsidRDefault="00063F77">
      <w:pPr>
        <w:pStyle w:val="ConsPlusNormal"/>
        <w:jc w:val="right"/>
      </w:pPr>
      <w:r>
        <w:t>"Экономическое развитие</w:t>
      </w:r>
    </w:p>
    <w:p w:rsidR="00063F77" w:rsidRDefault="00063F77">
      <w:pPr>
        <w:pStyle w:val="ConsPlusNormal"/>
        <w:jc w:val="right"/>
      </w:pPr>
      <w:r>
        <w:t>и инвестиционная деятельность</w:t>
      </w:r>
    </w:p>
    <w:p w:rsidR="00063F77" w:rsidRDefault="00063F77">
      <w:pPr>
        <w:pStyle w:val="ConsPlusNormal"/>
        <w:jc w:val="right"/>
      </w:pPr>
      <w:r>
        <w:t>в Архангельской области</w:t>
      </w:r>
    </w:p>
    <w:p w:rsidR="00063F77" w:rsidRDefault="00063F77">
      <w:pPr>
        <w:pStyle w:val="ConsPlusNormal"/>
        <w:jc w:val="right"/>
      </w:pPr>
      <w:r>
        <w:t>(2014 - 2020 годы)"</w:t>
      </w:r>
    </w:p>
    <w:p w:rsidR="00063F77" w:rsidRDefault="00063F77">
      <w:pPr>
        <w:pStyle w:val="ConsPlusNormal"/>
        <w:jc w:val="both"/>
      </w:pPr>
    </w:p>
    <w:p w:rsidR="00063F77" w:rsidRDefault="00063F77">
      <w:pPr>
        <w:pStyle w:val="ConsPlusNormal"/>
        <w:jc w:val="center"/>
      </w:pPr>
      <w:bookmarkStart w:id="70" w:name="P6661"/>
      <w:bookmarkEnd w:id="70"/>
      <w:r>
        <w:t>РЕСУРСНОЕ ОБЕСПЕЧЕНИЕ</w:t>
      </w:r>
    </w:p>
    <w:p w:rsidR="00063F77" w:rsidRDefault="00063F77">
      <w:pPr>
        <w:pStyle w:val="ConsPlusNormal"/>
        <w:jc w:val="center"/>
      </w:pPr>
      <w:r>
        <w:t>реализации государственной программы "Экономическое развитие</w:t>
      </w:r>
    </w:p>
    <w:p w:rsidR="00063F77" w:rsidRDefault="00063F77">
      <w:pPr>
        <w:pStyle w:val="ConsPlusNormal"/>
        <w:jc w:val="center"/>
      </w:pPr>
      <w:r>
        <w:t>и инвестиционная деятельность в Архангельской области</w:t>
      </w:r>
    </w:p>
    <w:p w:rsidR="00063F77" w:rsidRDefault="00063F77">
      <w:pPr>
        <w:pStyle w:val="ConsPlusNormal"/>
        <w:jc w:val="center"/>
      </w:pPr>
      <w:r>
        <w:t>(2014 - 2020 годы)" за счет средств областного бюджета</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06.11.2015 </w:t>
      </w:r>
      <w:hyperlink r:id="rId282" w:history="1">
        <w:r>
          <w:rPr>
            <w:color w:val="0000FF"/>
          </w:rPr>
          <w:t>N 448-пп</w:t>
        </w:r>
      </w:hyperlink>
      <w:r>
        <w:t xml:space="preserve">, от 15.12.2015 </w:t>
      </w:r>
      <w:hyperlink r:id="rId283" w:history="1">
        <w:r>
          <w:rPr>
            <w:color w:val="0000FF"/>
          </w:rPr>
          <w:t>N 505-пп</w:t>
        </w:r>
      </w:hyperlink>
      <w:r>
        <w:t>)</w:t>
      </w:r>
    </w:p>
    <w:p w:rsidR="00063F77" w:rsidRDefault="00063F77">
      <w:pPr>
        <w:pStyle w:val="ConsPlusNormal"/>
        <w:jc w:val="both"/>
      </w:pPr>
    </w:p>
    <w:p w:rsidR="00063F77" w:rsidRDefault="00063F77">
      <w:pPr>
        <w:pStyle w:val="ConsPlusNormal"/>
        <w:ind w:firstLine="540"/>
        <w:jc w:val="both"/>
      </w:pPr>
      <w:r>
        <w:t>Ответственный исполнитель - министерство экономического развития Архангельской области (далее - министерство экономического развития).</w:t>
      </w:r>
    </w:p>
    <w:p w:rsidR="00063F77" w:rsidRDefault="00063F77">
      <w:pPr>
        <w:pStyle w:val="ConsPlusNormal"/>
        <w:jc w:val="both"/>
      </w:pPr>
      <w:r>
        <w:t xml:space="preserve">(в ред. </w:t>
      </w:r>
      <w:hyperlink r:id="rId284"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665"/>
        <w:gridCol w:w="2268"/>
        <w:gridCol w:w="1304"/>
        <w:gridCol w:w="1247"/>
        <w:gridCol w:w="1247"/>
        <w:gridCol w:w="1247"/>
        <w:gridCol w:w="1191"/>
        <w:gridCol w:w="1191"/>
        <w:gridCol w:w="1474"/>
      </w:tblGrid>
      <w:tr w:rsidR="00063F77">
        <w:tc>
          <w:tcPr>
            <w:tcW w:w="2268" w:type="dxa"/>
            <w:vMerge w:val="restart"/>
            <w:tcBorders>
              <w:top w:val="single" w:sz="4" w:space="0" w:color="auto"/>
              <w:bottom w:val="single" w:sz="4" w:space="0" w:color="auto"/>
            </w:tcBorders>
          </w:tcPr>
          <w:p w:rsidR="00063F77" w:rsidRDefault="00063F77">
            <w:pPr>
              <w:pStyle w:val="ConsPlusNormal"/>
              <w:jc w:val="center"/>
            </w:pPr>
            <w:r>
              <w:t>Статус</w:t>
            </w:r>
          </w:p>
        </w:tc>
        <w:tc>
          <w:tcPr>
            <w:tcW w:w="2665" w:type="dxa"/>
            <w:vMerge w:val="restart"/>
            <w:tcBorders>
              <w:top w:val="single" w:sz="4" w:space="0" w:color="auto"/>
              <w:bottom w:val="single" w:sz="4" w:space="0" w:color="auto"/>
            </w:tcBorders>
          </w:tcPr>
          <w:p w:rsidR="00063F77" w:rsidRDefault="00063F77">
            <w:pPr>
              <w:pStyle w:val="ConsPlusNormal"/>
              <w:jc w:val="center"/>
            </w:pPr>
            <w:r>
              <w:t>Наименование государственной программы, государственной подпрограммы</w:t>
            </w:r>
          </w:p>
        </w:tc>
        <w:tc>
          <w:tcPr>
            <w:tcW w:w="2268" w:type="dxa"/>
            <w:vMerge w:val="restart"/>
            <w:tcBorders>
              <w:top w:val="single" w:sz="4" w:space="0" w:color="auto"/>
              <w:bottom w:val="single" w:sz="4" w:space="0" w:color="auto"/>
            </w:tcBorders>
          </w:tcPr>
          <w:p w:rsidR="00063F77" w:rsidRDefault="00063F77">
            <w:pPr>
              <w:pStyle w:val="ConsPlusNormal"/>
              <w:jc w:val="center"/>
            </w:pPr>
            <w:r>
              <w:t>Ответственный исполнитель, соисполнитель государственной программы (государственной подпрограммы)</w:t>
            </w:r>
          </w:p>
        </w:tc>
        <w:tc>
          <w:tcPr>
            <w:tcW w:w="8901" w:type="dxa"/>
            <w:gridSpan w:val="7"/>
            <w:tcBorders>
              <w:top w:val="single" w:sz="4" w:space="0" w:color="auto"/>
              <w:bottom w:val="single" w:sz="4" w:space="0" w:color="auto"/>
            </w:tcBorders>
          </w:tcPr>
          <w:p w:rsidR="00063F77" w:rsidRDefault="00063F77">
            <w:pPr>
              <w:pStyle w:val="ConsPlusNormal"/>
              <w:jc w:val="center"/>
            </w:pPr>
            <w:r>
              <w:t>Расходы областного бюджета, тыс. рублей</w:t>
            </w:r>
          </w:p>
        </w:tc>
      </w:tr>
      <w:tr w:rsidR="00063F77">
        <w:tc>
          <w:tcPr>
            <w:tcW w:w="2268" w:type="dxa"/>
            <w:vMerge/>
            <w:tcBorders>
              <w:top w:val="single" w:sz="4" w:space="0" w:color="auto"/>
              <w:bottom w:val="single" w:sz="4" w:space="0" w:color="auto"/>
            </w:tcBorders>
          </w:tcPr>
          <w:p w:rsidR="00063F77" w:rsidRDefault="00063F77"/>
        </w:tc>
        <w:tc>
          <w:tcPr>
            <w:tcW w:w="2665" w:type="dxa"/>
            <w:vMerge/>
            <w:tcBorders>
              <w:top w:val="single" w:sz="4" w:space="0" w:color="auto"/>
              <w:bottom w:val="single" w:sz="4" w:space="0" w:color="auto"/>
            </w:tcBorders>
          </w:tcPr>
          <w:p w:rsidR="00063F77" w:rsidRDefault="00063F77"/>
        </w:tc>
        <w:tc>
          <w:tcPr>
            <w:tcW w:w="2268" w:type="dxa"/>
            <w:vMerge/>
            <w:tcBorders>
              <w:top w:val="single" w:sz="4" w:space="0" w:color="auto"/>
              <w:bottom w:val="single" w:sz="4" w:space="0" w:color="auto"/>
            </w:tcBorders>
          </w:tcPr>
          <w:p w:rsidR="00063F77" w:rsidRDefault="00063F77"/>
        </w:tc>
        <w:tc>
          <w:tcPr>
            <w:tcW w:w="1304" w:type="dxa"/>
            <w:tcBorders>
              <w:top w:val="single" w:sz="4" w:space="0" w:color="auto"/>
              <w:bottom w:val="single" w:sz="4" w:space="0" w:color="auto"/>
            </w:tcBorders>
          </w:tcPr>
          <w:p w:rsidR="00063F77" w:rsidRDefault="00063F77">
            <w:pPr>
              <w:pStyle w:val="ConsPlusNormal"/>
              <w:jc w:val="center"/>
            </w:pPr>
            <w:r>
              <w:t>2014 г.</w:t>
            </w:r>
          </w:p>
        </w:tc>
        <w:tc>
          <w:tcPr>
            <w:tcW w:w="1247" w:type="dxa"/>
            <w:tcBorders>
              <w:top w:val="single" w:sz="4" w:space="0" w:color="auto"/>
              <w:bottom w:val="single" w:sz="4" w:space="0" w:color="auto"/>
            </w:tcBorders>
          </w:tcPr>
          <w:p w:rsidR="00063F77" w:rsidRDefault="00063F77">
            <w:pPr>
              <w:pStyle w:val="ConsPlusNormal"/>
              <w:jc w:val="center"/>
            </w:pPr>
            <w:r>
              <w:t>2015 г.</w:t>
            </w:r>
          </w:p>
        </w:tc>
        <w:tc>
          <w:tcPr>
            <w:tcW w:w="1247" w:type="dxa"/>
            <w:tcBorders>
              <w:top w:val="single" w:sz="4" w:space="0" w:color="auto"/>
              <w:bottom w:val="single" w:sz="4" w:space="0" w:color="auto"/>
            </w:tcBorders>
          </w:tcPr>
          <w:p w:rsidR="00063F77" w:rsidRDefault="00063F77">
            <w:pPr>
              <w:pStyle w:val="ConsPlusNormal"/>
              <w:jc w:val="center"/>
            </w:pPr>
            <w:r>
              <w:t>2016 г.</w:t>
            </w:r>
          </w:p>
        </w:tc>
        <w:tc>
          <w:tcPr>
            <w:tcW w:w="1247" w:type="dxa"/>
            <w:tcBorders>
              <w:top w:val="single" w:sz="4" w:space="0" w:color="auto"/>
              <w:bottom w:val="single" w:sz="4" w:space="0" w:color="auto"/>
            </w:tcBorders>
          </w:tcPr>
          <w:p w:rsidR="00063F77" w:rsidRDefault="00063F77">
            <w:pPr>
              <w:pStyle w:val="ConsPlusNormal"/>
              <w:jc w:val="center"/>
            </w:pPr>
            <w:r>
              <w:t>2017 г.</w:t>
            </w:r>
          </w:p>
        </w:tc>
        <w:tc>
          <w:tcPr>
            <w:tcW w:w="1191" w:type="dxa"/>
            <w:tcBorders>
              <w:top w:val="single" w:sz="4" w:space="0" w:color="auto"/>
              <w:bottom w:val="single" w:sz="4" w:space="0" w:color="auto"/>
            </w:tcBorders>
          </w:tcPr>
          <w:p w:rsidR="00063F77" w:rsidRDefault="00063F77">
            <w:pPr>
              <w:pStyle w:val="ConsPlusNormal"/>
              <w:jc w:val="center"/>
            </w:pPr>
            <w:r>
              <w:t>2018 г.</w:t>
            </w:r>
          </w:p>
        </w:tc>
        <w:tc>
          <w:tcPr>
            <w:tcW w:w="1191" w:type="dxa"/>
            <w:tcBorders>
              <w:top w:val="single" w:sz="4" w:space="0" w:color="auto"/>
              <w:bottom w:val="single" w:sz="4" w:space="0" w:color="auto"/>
            </w:tcBorders>
          </w:tcPr>
          <w:p w:rsidR="00063F77" w:rsidRDefault="00063F77">
            <w:pPr>
              <w:pStyle w:val="ConsPlusNormal"/>
              <w:jc w:val="center"/>
            </w:pPr>
            <w:r>
              <w:t>2019 г.</w:t>
            </w:r>
          </w:p>
        </w:tc>
        <w:tc>
          <w:tcPr>
            <w:tcW w:w="1474" w:type="dxa"/>
            <w:tcBorders>
              <w:top w:val="single" w:sz="4" w:space="0" w:color="auto"/>
              <w:bottom w:val="single" w:sz="4" w:space="0" w:color="auto"/>
            </w:tcBorders>
          </w:tcPr>
          <w:p w:rsidR="00063F77" w:rsidRDefault="00063F77">
            <w:pPr>
              <w:pStyle w:val="ConsPlusNormal"/>
              <w:jc w:val="center"/>
            </w:pPr>
            <w:r>
              <w:t>2020 г.</w:t>
            </w:r>
          </w:p>
        </w:tc>
      </w:tr>
      <w:tr w:rsidR="00063F77">
        <w:tc>
          <w:tcPr>
            <w:tcW w:w="2268" w:type="dxa"/>
            <w:tcBorders>
              <w:top w:val="single" w:sz="4" w:space="0" w:color="auto"/>
              <w:bottom w:val="single" w:sz="4" w:space="0" w:color="auto"/>
            </w:tcBorders>
          </w:tcPr>
          <w:p w:rsidR="00063F77" w:rsidRDefault="00063F77">
            <w:pPr>
              <w:pStyle w:val="ConsPlusNormal"/>
              <w:jc w:val="center"/>
            </w:pPr>
            <w:r>
              <w:t>1</w:t>
            </w:r>
          </w:p>
        </w:tc>
        <w:tc>
          <w:tcPr>
            <w:tcW w:w="2665" w:type="dxa"/>
            <w:tcBorders>
              <w:top w:val="single" w:sz="4" w:space="0" w:color="auto"/>
              <w:bottom w:val="single" w:sz="4" w:space="0" w:color="auto"/>
            </w:tcBorders>
          </w:tcPr>
          <w:p w:rsidR="00063F77" w:rsidRDefault="00063F77">
            <w:pPr>
              <w:pStyle w:val="ConsPlusNormal"/>
              <w:jc w:val="center"/>
            </w:pPr>
            <w:r>
              <w:t>2</w:t>
            </w:r>
          </w:p>
        </w:tc>
        <w:tc>
          <w:tcPr>
            <w:tcW w:w="2268" w:type="dxa"/>
            <w:tcBorders>
              <w:top w:val="single" w:sz="4" w:space="0" w:color="auto"/>
              <w:bottom w:val="single" w:sz="4" w:space="0" w:color="auto"/>
            </w:tcBorders>
          </w:tcPr>
          <w:p w:rsidR="00063F77" w:rsidRDefault="00063F77">
            <w:pPr>
              <w:pStyle w:val="ConsPlusNormal"/>
              <w:jc w:val="center"/>
            </w:pPr>
            <w:r>
              <w:t>3</w:t>
            </w:r>
          </w:p>
        </w:tc>
        <w:tc>
          <w:tcPr>
            <w:tcW w:w="1304" w:type="dxa"/>
            <w:tcBorders>
              <w:top w:val="single" w:sz="4" w:space="0" w:color="auto"/>
              <w:bottom w:val="single" w:sz="4" w:space="0" w:color="auto"/>
            </w:tcBorders>
          </w:tcPr>
          <w:p w:rsidR="00063F77" w:rsidRDefault="00063F77">
            <w:pPr>
              <w:pStyle w:val="ConsPlusNormal"/>
              <w:jc w:val="center"/>
            </w:pPr>
            <w:r>
              <w:t>4</w:t>
            </w:r>
          </w:p>
        </w:tc>
        <w:tc>
          <w:tcPr>
            <w:tcW w:w="1247" w:type="dxa"/>
            <w:tcBorders>
              <w:top w:val="single" w:sz="4" w:space="0" w:color="auto"/>
              <w:bottom w:val="single" w:sz="4" w:space="0" w:color="auto"/>
            </w:tcBorders>
          </w:tcPr>
          <w:p w:rsidR="00063F77" w:rsidRDefault="00063F77">
            <w:pPr>
              <w:pStyle w:val="ConsPlusNormal"/>
              <w:jc w:val="center"/>
            </w:pPr>
            <w:r>
              <w:t>5</w:t>
            </w:r>
          </w:p>
        </w:tc>
        <w:tc>
          <w:tcPr>
            <w:tcW w:w="1247" w:type="dxa"/>
            <w:tcBorders>
              <w:top w:val="single" w:sz="4" w:space="0" w:color="auto"/>
              <w:bottom w:val="single" w:sz="4" w:space="0" w:color="auto"/>
            </w:tcBorders>
          </w:tcPr>
          <w:p w:rsidR="00063F77" w:rsidRDefault="00063F77">
            <w:pPr>
              <w:pStyle w:val="ConsPlusNormal"/>
              <w:jc w:val="center"/>
            </w:pPr>
            <w:r>
              <w:t>6</w:t>
            </w:r>
          </w:p>
        </w:tc>
        <w:tc>
          <w:tcPr>
            <w:tcW w:w="1247" w:type="dxa"/>
            <w:tcBorders>
              <w:top w:val="single" w:sz="4" w:space="0" w:color="auto"/>
              <w:bottom w:val="single" w:sz="4" w:space="0" w:color="auto"/>
            </w:tcBorders>
          </w:tcPr>
          <w:p w:rsidR="00063F77" w:rsidRDefault="00063F77">
            <w:pPr>
              <w:pStyle w:val="ConsPlusNormal"/>
              <w:jc w:val="center"/>
            </w:pPr>
            <w:r>
              <w:t>7</w:t>
            </w:r>
          </w:p>
        </w:tc>
        <w:tc>
          <w:tcPr>
            <w:tcW w:w="1191" w:type="dxa"/>
            <w:tcBorders>
              <w:top w:val="single" w:sz="4" w:space="0" w:color="auto"/>
              <w:bottom w:val="single" w:sz="4" w:space="0" w:color="auto"/>
            </w:tcBorders>
          </w:tcPr>
          <w:p w:rsidR="00063F77" w:rsidRDefault="00063F77">
            <w:pPr>
              <w:pStyle w:val="ConsPlusNormal"/>
              <w:jc w:val="center"/>
            </w:pPr>
            <w:r>
              <w:t>8</w:t>
            </w:r>
          </w:p>
        </w:tc>
        <w:tc>
          <w:tcPr>
            <w:tcW w:w="1191" w:type="dxa"/>
            <w:tcBorders>
              <w:top w:val="single" w:sz="4" w:space="0" w:color="auto"/>
              <w:bottom w:val="single" w:sz="4" w:space="0" w:color="auto"/>
            </w:tcBorders>
          </w:tcPr>
          <w:p w:rsidR="00063F77" w:rsidRDefault="00063F77">
            <w:pPr>
              <w:pStyle w:val="ConsPlusNormal"/>
              <w:jc w:val="center"/>
            </w:pPr>
            <w:r>
              <w:t>9</w:t>
            </w:r>
          </w:p>
        </w:tc>
        <w:tc>
          <w:tcPr>
            <w:tcW w:w="1474" w:type="dxa"/>
            <w:tcBorders>
              <w:top w:val="single" w:sz="4" w:space="0" w:color="auto"/>
              <w:bottom w:val="single" w:sz="4" w:space="0" w:color="auto"/>
            </w:tcBorders>
          </w:tcPr>
          <w:p w:rsidR="00063F77" w:rsidRDefault="00063F77">
            <w:pPr>
              <w:pStyle w:val="ConsPlusNormal"/>
              <w:jc w:val="center"/>
            </w:pPr>
            <w:r>
              <w:t>10</w:t>
            </w:r>
          </w:p>
        </w:tc>
      </w:tr>
      <w:tr w:rsidR="00063F77">
        <w:tblPrEx>
          <w:tblBorders>
            <w:left w:val="none" w:sz="0" w:space="0" w:color="auto"/>
            <w:right w:val="none" w:sz="0" w:space="0" w:color="auto"/>
            <w:insideV w:val="none" w:sz="0" w:space="0" w:color="auto"/>
          </w:tblBorders>
        </w:tblPrEx>
        <w:tc>
          <w:tcPr>
            <w:tcW w:w="2268" w:type="dxa"/>
            <w:vMerge w:val="restart"/>
            <w:tcBorders>
              <w:top w:val="single" w:sz="4" w:space="0" w:color="auto"/>
              <w:left w:val="nil"/>
              <w:bottom w:val="nil"/>
              <w:right w:val="nil"/>
            </w:tcBorders>
          </w:tcPr>
          <w:p w:rsidR="00063F77" w:rsidRDefault="00063F77">
            <w:pPr>
              <w:pStyle w:val="ConsPlusNormal"/>
            </w:pPr>
            <w:r>
              <w:t>1. Государственная программа</w:t>
            </w:r>
          </w:p>
        </w:tc>
        <w:tc>
          <w:tcPr>
            <w:tcW w:w="2665" w:type="dxa"/>
            <w:vMerge w:val="restart"/>
            <w:tcBorders>
              <w:top w:val="single" w:sz="4" w:space="0" w:color="auto"/>
              <w:left w:val="nil"/>
              <w:bottom w:val="nil"/>
              <w:right w:val="nil"/>
            </w:tcBorders>
          </w:tcPr>
          <w:p w:rsidR="00063F77" w:rsidRDefault="00063F77">
            <w:pPr>
              <w:pStyle w:val="ConsPlusNormal"/>
            </w:pPr>
            <w:r>
              <w:t>"Экономическое развитие и инвестиционная деятельность в Архангельской области (2014 - 2020 годы)"</w:t>
            </w:r>
          </w:p>
        </w:tc>
        <w:tc>
          <w:tcPr>
            <w:tcW w:w="2268" w:type="dxa"/>
            <w:tcBorders>
              <w:top w:val="single" w:sz="4" w:space="0" w:color="auto"/>
              <w:left w:val="nil"/>
              <w:bottom w:val="nil"/>
              <w:right w:val="nil"/>
            </w:tcBorders>
          </w:tcPr>
          <w:p w:rsidR="00063F77" w:rsidRDefault="00063F77">
            <w:pPr>
              <w:pStyle w:val="ConsPlusNormal"/>
            </w:pPr>
            <w:r>
              <w:t>всего</w:t>
            </w:r>
          </w:p>
        </w:tc>
        <w:tc>
          <w:tcPr>
            <w:tcW w:w="1304" w:type="dxa"/>
            <w:tcBorders>
              <w:top w:val="single" w:sz="4" w:space="0" w:color="auto"/>
              <w:left w:val="nil"/>
              <w:bottom w:val="nil"/>
              <w:right w:val="nil"/>
            </w:tcBorders>
          </w:tcPr>
          <w:p w:rsidR="00063F77" w:rsidRDefault="00063F77">
            <w:pPr>
              <w:pStyle w:val="ConsPlusNormal"/>
              <w:jc w:val="center"/>
            </w:pPr>
            <w:r>
              <w:t>219 180,7</w:t>
            </w:r>
          </w:p>
        </w:tc>
        <w:tc>
          <w:tcPr>
            <w:tcW w:w="1247" w:type="dxa"/>
            <w:tcBorders>
              <w:top w:val="single" w:sz="4" w:space="0" w:color="auto"/>
              <w:left w:val="nil"/>
              <w:bottom w:val="nil"/>
              <w:right w:val="nil"/>
            </w:tcBorders>
          </w:tcPr>
          <w:p w:rsidR="00063F77" w:rsidRDefault="00063F77">
            <w:pPr>
              <w:pStyle w:val="ConsPlusNormal"/>
              <w:jc w:val="center"/>
            </w:pPr>
            <w:r>
              <w:t>233 084,2</w:t>
            </w:r>
          </w:p>
        </w:tc>
        <w:tc>
          <w:tcPr>
            <w:tcW w:w="1247" w:type="dxa"/>
            <w:tcBorders>
              <w:top w:val="single" w:sz="4" w:space="0" w:color="auto"/>
              <w:left w:val="nil"/>
              <w:bottom w:val="nil"/>
              <w:right w:val="nil"/>
            </w:tcBorders>
          </w:tcPr>
          <w:p w:rsidR="00063F77" w:rsidRDefault="00063F77">
            <w:pPr>
              <w:pStyle w:val="ConsPlusNormal"/>
              <w:jc w:val="center"/>
            </w:pPr>
            <w:r>
              <w:t>224 136,9</w:t>
            </w:r>
          </w:p>
        </w:tc>
        <w:tc>
          <w:tcPr>
            <w:tcW w:w="1247" w:type="dxa"/>
            <w:tcBorders>
              <w:top w:val="single" w:sz="4" w:space="0" w:color="auto"/>
              <w:left w:val="nil"/>
              <w:bottom w:val="nil"/>
              <w:right w:val="nil"/>
            </w:tcBorders>
          </w:tcPr>
          <w:p w:rsidR="00063F77" w:rsidRDefault="00063F77">
            <w:pPr>
              <w:pStyle w:val="ConsPlusNormal"/>
              <w:jc w:val="center"/>
            </w:pPr>
            <w:r>
              <w:t>377 894,7</w:t>
            </w:r>
          </w:p>
        </w:tc>
        <w:tc>
          <w:tcPr>
            <w:tcW w:w="1191" w:type="dxa"/>
            <w:tcBorders>
              <w:top w:val="single" w:sz="4" w:space="0" w:color="auto"/>
              <w:left w:val="nil"/>
              <w:bottom w:val="nil"/>
              <w:right w:val="nil"/>
            </w:tcBorders>
          </w:tcPr>
          <w:p w:rsidR="00063F77" w:rsidRDefault="00063F77">
            <w:pPr>
              <w:pStyle w:val="ConsPlusNormal"/>
              <w:jc w:val="center"/>
            </w:pPr>
            <w:r>
              <w:t>412 071,0</w:t>
            </w:r>
          </w:p>
        </w:tc>
        <w:tc>
          <w:tcPr>
            <w:tcW w:w="1191" w:type="dxa"/>
            <w:tcBorders>
              <w:top w:val="single" w:sz="4" w:space="0" w:color="auto"/>
              <w:left w:val="nil"/>
              <w:bottom w:val="nil"/>
              <w:right w:val="nil"/>
            </w:tcBorders>
          </w:tcPr>
          <w:p w:rsidR="00063F77" w:rsidRDefault="00063F77">
            <w:pPr>
              <w:pStyle w:val="ConsPlusNormal"/>
              <w:jc w:val="center"/>
            </w:pPr>
            <w:r>
              <w:t>435 994,6</w:t>
            </w:r>
          </w:p>
        </w:tc>
        <w:tc>
          <w:tcPr>
            <w:tcW w:w="1474" w:type="dxa"/>
            <w:tcBorders>
              <w:top w:val="single" w:sz="4" w:space="0" w:color="auto"/>
              <w:left w:val="nil"/>
              <w:bottom w:val="nil"/>
              <w:right w:val="nil"/>
            </w:tcBorders>
          </w:tcPr>
          <w:p w:rsidR="00063F77" w:rsidRDefault="00063F77">
            <w:pPr>
              <w:pStyle w:val="ConsPlusNormal"/>
              <w:jc w:val="center"/>
            </w:pPr>
            <w:r>
              <w:t>449 442,5</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 xml:space="preserve">ответственный исполнитель - министерство </w:t>
            </w:r>
            <w:r>
              <w:lastRenderedPageBreak/>
              <w:t>экономического развития и конкурентной политики</w:t>
            </w:r>
          </w:p>
        </w:tc>
        <w:tc>
          <w:tcPr>
            <w:tcW w:w="1304" w:type="dxa"/>
            <w:tcBorders>
              <w:top w:val="nil"/>
              <w:left w:val="nil"/>
              <w:bottom w:val="nil"/>
              <w:right w:val="nil"/>
            </w:tcBorders>
          </w:tcPr>
          <w:p w:rsidR="00063F77" w:rsidRDefault="00063F77">
            <w:pPr>
              <w:pStyle w:val="ConsPlusNormal"/>
              <w:jc w:val="center"/>
            </w:pPr>
            <w:r>
              <w:lastRenderedPageBreak/>
              <w:t>119 576,1</w:t>
            </w:r>
          </w:p>
        </w:tc>
        <w:tc>
          <w:tcPr>
            <w:tcW w:w="1247" w:type="dxa"/>
            <w:tcBorders>
              <w:top w:val="nil"/>
              <w:left w:val="nil"/>
              <w:bottom w:val="nil"/>
              <w:right w:val="nil"/>
            </w:tcBorders>
          </w:tcPr>
          <w:p w:rsidR="00063F77" w:rsidRDefault="00063F77">
            <w:pPr>
              <w:pStyle w:val="ConsPlusNormal"/>
              <w:jc w:val="center"/>
            </w:pPr>
            <w:r>
              <w:t>119 841,4</w:t>
            </w:r>
          </w:p>
        </w:tc>
        <w:tc>
          <w:tcPr>
            <w:tcW w:w="1247" w:type="dxa"/>
            <w:tcBorders>
              <w:top w:val="nil"/>
              <w:left w:val="nil"/>
              <w:bottom w:val="nil"/>
              <w:right w:val="nil"/>
            </w:tcBorders>
          </w:tcPr>
          <w:p w:rsidR="00063F77" w:rsidRDefault="00063F77">
            <w:pPr>
              <w:pStyle w:val="ConsPlusNormal"/>
              <w:jc w:val="center"/>
            </w:pPr>
            <w:r>
              <w:t>114 680,5</w:t>
            </w:r>
          </w:p>
        </w:tc>
        <w:tc>
          <w:tcPr>
            <w:tcW w:w="1247" w:type="dxa"/>
            <w:tcBorders>
              <w:top w:val="nil"/>
              <w:left w:val="nil"/>
              <w:bottom w:val="nil"/>
              <w:right w:val="nil"/>
            </w:tcBorders>
          </w:tcPr>
          <w:p w:rsidR="00063F77" w:rsidRDefault="00063F77">
            <w:pPr>
              <w:pStyle w:val="ConsPlusNormal"/>
              <w:jc w:val="center"/>
            </w:pPr>
            <w:r>
              <w:t>235 506,7</w:t>
            </w:r>
          </w:p>
        </w:tc>
        <w:tc>
          <w:tcPr>
            <w:tcW w:w="1191" w:type="dxa"/>
            <w:tcBorders>
              <w:top w:val="nil"/>
              <w:left w:val="nil"/>
              <w:bottom w:val="nil"/>
              <w:right w:val="nil"/>
            </w:tcBorders>
          </w:tcPr>
          <w:p w:rsidR="00063F77" w:rsidRDefault="00063F77">
            <w:pPr>
              <w:pStyle w:val="ConsPlusNormal"/>
              <w:jc w:val="center"/>
            </w:pPr>
            <w:r>
              <w:t>260 458,8</w:t>
            </w:r>
          </w:p>
        </w:tc>
        <w:tc>
          <w:tcPr>
            <w:tcW w:w="1191" w:type="dxa"/>
            <w:tcBorders>
              <w:top w:val="nil"/>
              <w:left w:val="nil"/>
              <w:bottom w:val="nil"/>
              <w:right w:val="nil"/>
            </w:tcBorders>
          </w:tcPr>
          <w:p w:rsidR="00063F77" w:rsidRDefault="00063F77">
            <w:pPr>
              <w:pStyle w:val="ConsPlusNormal"/>
              <w:jc w:val="center"/>
            </w:pPr>
            <w:r>
              <w:t>276 758,7</w:t>
            </w:r>
          </w:p>
        </w:tc>
        <w:tc>
          <w:tcPr>
            <w:tcW w:w="1474" w:type="dxa"/>
            <w:tcBorders>
              <w:top w:val="nil"/>
              <w:left w:val="nil"/>
              <w:bottom w:val="nil"/>
              <w:right w:val="nil"/>
            </w:tcBorders>
          </w:tcPr>
          <w:p w:rsidR="00063F77" w:rsidRDefault="00063F77">
            <w:pPr>
              <w:pStyle w:val="ConsPlusNormal"/>
              <w:jc w:val="center"/>
            </w:pPr>
            <w:r>
              <w:t>282 581,7</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соисполнители:</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контрактное агентство Архангельской области</w:t>
            </w:r>
          </w:p>
        </w:tc>
        <w:tc>
          <w:tcPr>
            <w:tcW w:w="1304" w:type="dxa"/>
            <w:tcBorders>
              <w:top w:val="nil"/>
              <w:left w:val="nil"/>
              <w:bottom w:val="nil"/>
              <w:right w:val="nil"/>
            </w:tcBorders>
          </w:tcPr>
          <w:p w:rsidR="00063F77" w:rsidRDefault="00063F77">
            <w:pPr>
              <w:pStyle w:val="ConsPlusNormal"/>
              <w:jc w:val="center"/>
            </w:pPr>
            <w:r>
              <w:t>40 568,3</w:t>
            </w:r>
          </w:p>
        </w:tc>
        <w:tc>
          <w:tcPr>
            <w:tcW w:w="1247" w:type="dxa"/>
            <w:tcBorders>
              <w:top w:val="nil"/>
              <w:left w:val="nil"/>
              <w:bottom w:val="nil"/>
              <w:right w:val="nil"/>
            </w:tcBorders>
          </w:tcPr>
          <w:p w:rsidR="00063F77" w:rsidRDefault="00063F77">
            <w:pPr>
              <w:pStyle w:val="ConsPlusNormal"/>
              <w:jc w:val="center"/>
            </w:pPr>
            <w:r>
              <w:t>59 088,5</w:t>
            </w:r>
          </w:p>
        </w:tc>
        <w:tc>
          <w:tcPr>
            <w:tcW w:w="1247" w:type="dxa"/>
            <w:tcBorders>
              <w:top w:val="nil"/>
              <w:left w:val="nil"/>
              <w:bottom w:val="nil"/>
              <w:right w:val="nil"/>
            </w:tcBorders>
          </w:tcPr>
          <w:p w:rsidR="00063F77" w:rsidRDefault="00063F77">
            <w:pPr>
              <w:pStyle w:val="ConsPlusNormal"/>
              <w:jc w:val="center"/>
            </w:pPr>
            <w:r>
              <w:t>58 926,7</w:t>
            </w:r>
          </w:p>
        </w:tc>
        <w:tc>
          <w:tcPr>
            <w:tcW w:w="1247" w:type="dxa"/>
            <w:tcBorders>
              <w:top w:val="nil"/>
              <w:left w:val="nil"/>
              <w:bottom w:val="nil"/>
              <w:right w:val="nil"/>
            </w:tcBorders>
          </w:tcPr>
          <w:p w:rsidR="00063F77" w:rsidRDefault="00063F77">
            <w:pPr>
              <w:pStyle w:val="ConsPlusNormal"/>
              <w:jc w:val="center"/>
            </w:pPr>
            <w:r>
              <w:t>77 849,2</w:t>
            </w:r>
          </w:p>
        </w:tc>
        <w:tc>
          <w:tcPr>
            <w:tcW w:w="1191" w:type="dxa"/>
            <w:tcBorders>
              <w:top w:val="nil"/>
              <w:left w:val="nil"/>
              <w:bottom w:val="nil"/>
              <w:right w:val="nil"/>
            </w:tcBorders>
          </w:tcPr>
          <w:p w:rsidR="00063F77" w:rsidRDefault="00063F77">
            <w:pPr>
              <w:pStyle w:val="ConsPlusNormal"/>
              <w:jc w:val="center"/>
            </w:pPr>
            <w:r>
              <w:t>79 382,2</w:t>
            </w:r>
          </w:p>
        </w:tc>
        <w:tc>
          <w:tcPr>
            <w:tcW w:w="1191" w:type="dxa"/>
            <w:tcBorders>
              <w:top w:val="nil"/>
              <w:left w:val="nil"/>
              <w:bottom w:val="nil"/>
              <w:right w:val="nil"/>
            </w:tcBorders>
          </w:tcPr>
          <w:p w:rsidR="00063F77" w:rsidRDefault="00063F77">
            <w:pPr>
              <w:pStyle w:val="ConsPlusNormal"/>
              <w:jc w:val="center"/>
            </w:pPr>
            <w:r>
              <w:t>79 382,2</w:t>
            </w:r>
          </w:p>
        </w:tc>
        <w:tc>
          <w:tcPr>
            <w:tcW w:w="1474" w:type="dxa"/>
            <w:tcBorders>
              <w:top w:val="nil"/>
              <w:left w:val="nil"/>
              <w:bottom w:val="nil"/>
              <w:right w:val="nil"/>
            </w:tcBorders>
          </w:tcPr>
          <w:p w:rsidR="00063F77" w:rsidRDefault="00063F77">
            <w:pPr>
              <w:pStyle w:val="ConsPlusNormal"/>
              <w:jc w:val="center"/>
            </w:pPr>
            <w:r>
              <w:t>79 382,2</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агентство по тарифам и ценам Архангельской области</w:t>
            </w:r>
          </w:p>
        </w:tc>
        <w:tc>
          <w:tcPr>
            <w:tcW w:w="1304" w:type="dxa"/>
            <w:tcBorders>
              <w:top w:val="nil"/>
              <w:left w:val="nil"/>
              <w:bottom w:val="nil"/>
              <w:right w:val="nil"/>
            </w:tcBorders>
          </w:tcPr>
          <w:p w:rsidR="00063F77" w:rsidRDefault="00063F77">
            <w:pPr>
              <w:pStyle w:val="ConsPlusNormal"/>
              <w:jc w:val="center"/>
            </w:pPr>
            <w:r>
              <w:t>52 386,3</w:t>
            </w:r>
          </w:p>
        </w:tc>
        <w:tc>
          <w:tcPr>
            <w:tcW w:w="1247" w:type="dxa"/>
            <w:tcBorders>
              <w:top w:val="nil"/>
              <w:left w:val="nil"/>
              <w:bottom w:val="nil"/>
              <w:right w:val="nil"/>
            </w:tcBorders>
          </w:tcPr>
          <w:p w:rsidR="00063F77" w:rsidRDefault="00063F77">
            <w:pPr>
              <w:pStyle w:val="ConsPlusNormal"/>
              <w:jc w:val="center"/>
            </w:pPr>
            <w:r>
              <w:t>49 252,2</w:t>
            </w:r>
          </w:p>
        </w:tc>
        <w:tc>
          <w:tcPr>
            <w:tcW w:w="1247" w:type="dxa"/>
            <w:tcBorders>
              <w:top w:val="nil"/>
              <w:left w:val="nil"/>
              <w:bottom w:val="nil"/>
              <w:right w:val="nil"/>
            </w:tcBorders>
          </w:tcPr>
          <w:p w:rsidR="00063F77" w:rsidRDefault="00063F77">
            <w:pPr>
              <w:pStyle w:val="ConsPlusNormal"/>
              <w:jc w:val="center"/>
            </w:pPr>
            <w:r>
              <w:t>49 279,7</w:t>
            </w:r>
          </w:p>
        </w:tc>
        <w:tc>
          <w:tcPr>
            <w:tcW w:w="1247" w:type="dxa"/>
            <w:tcBorders>
              <w:top w:val="nil"/>
              <w:left w:val="nil"/>
              <w:bottom w:val="nil"/>
              <w:right w:val="nil"/>
            </w:tcBorders>
          </w:tcPr>
          <w:p w:rsidR="00063F77" w:rsidRDefault="00063F77">
            <w:pPr>
              <w:pStyle w:val="ConsPlusNormal"/>
              <w:jc w:val="center"/>
            </w:pPr>
            <w:r>
              <w:t>62 964,2</w:t>
            </w:r>
          </w:p>
        </w:tc>
        <w:tc>
          <w:tcPr>
            <w:tcW w:w="1191" w:type="dxa"/>
            <w:tcBorders>
              <w:top w:val="nil"/>
              <w:left w:val="nil"/>
              <w:bottom w:val="nil"/>
              <w:right w:val="nil"/>
            </w:tcBorders>
          </w:tcPr>
          <w:p w:rsidR="00063F77" w:rsidRDefault="00063F77">
            <w:pPr>
              <w:pStyle w:val="ConsPlusNormal"/>
              <w:jc w:val="center"/>
            </w:pPr>
            <w:r>
              <w:t>70 529,4</w:t>
            </w:r>
          </w:p>
        </w:tc>
        <w:tc>
          <w:tcPr>
            <w:tcW w:w="1191" w:type="dxa"/>
            <w:tcBorders>
              <w:top w:val="nil"/>
              <w:left w:val="nil"/>
              <w:bottom w:val="nil"/>
              <w:right w:val="nil"/>
            </w:tcBorders>
          </w:tcPr>
          <w:p w:rsidR="00063F77" w:rsidRDefault="00063F77">
            <w:pPr>
              <w:pStyle w:val="ConsPlusNormal"/>
              <w:jc w:val="center"/>
            </w:pPr>
            <w:r>
              <w:t>78 017,0</w:t>
            </w:r>
          </w:p>
        </w:tc>
        <w:tc>
          <w:tcPr>
            <w:tcW w:w="1474" w:type="dxa"/>
            <w:tcBorders>
              <w:top w:val="nil"/>
              <w:left w:val="nil"/>
              <w:bottom w:val="nil"/>
              <w:right w:val="nil"/>
            </w:tcBorders>
          </w:tcPr>
          <w:p w:rsidR="00063F77" w:rsidRDefault="00063F77">
            <w:pPr>
              <w:pStyle w:val="ConsPlusNormal"/>
              <w:jc w:val="center"/>
            </w:pPr>
            <w:r>
              <w:t>85 495,0</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министерство по делам молодежи и спорту Архангельской области</w:t>
            </w:r>
          </w:p>
        </w:tc>
        <w:tc>
          <w:tcPr>
            <w:tcW w:w="1304"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1 574,6</w:t>
            </w:r>
          </w:p>
        </w:tc>
        <w:tc>
          <w:tcPr>
            <w:tcW w:w="1191" w:type="dxa"/>
            <w:tcBorders>
              <w:top w:val="nil"/>
              <w:left w:val="nil"/>
              <w:bottom w:val="nil"/>
              <w:right w:val="nil"/>
            </w:tcBorders>
          </w:tcPr>
          <w:p w:rsidR="00063F77" w:rsidRDefault="00063F77">
            <w:pPr>
              <w:pStyle w:val="ConsPlusNormal"/>
              <w:jc w:val="center"/>
            </w:pPr>
            <w:r>
              <w:t>1 700,6</w:t>
            </w:r>
          </w:p>
        </w:tc>
        <w:tc>
          <w:tcPr>
            <w:tcW w:w="1191" w:type="dxa"/>
            <w:tcBorders>
              <w:top w:val="nil"/>
              <w:left w:val="nil"/>
              <w:bottom w:val="nil"/>
              <w:right w:val="nil"/>
            </w:tcBorders>
          </w:tcPr>
          <w:p w:rsidR="00063F77" w:rsidRDefault="00063F77">
            <w:pPr>
              <w:pStyle w:val="ConsPlusNormal"/>
              <w:jc w:val="center"/>
            </w:pPr>
            <w:r>
              <w:t>1 836,7</w:t>
            </w:r>
          </w:p>
        </w:tc>
        <w:tc>
          <w:tcPr>
            <w:tcW w:w="1474" w:type="dxa"/>
            <w:tcBorders>
              <w:top w:val="nil"/>
              <w:left w:val="nil"/>
              <w:bottom w:val="nil"/>
              <w:right w:val="nil"/>
            </w:tcBorders>
          </w:tcPr>
          <w:p w:rsidR="00063F77" w:rsidRDefault="00063F77">
            <w:pPr>
              <w:pStyle w:val="ConsPlusNormal"/>
              <w:jc w:val="center"/>
            </w:pPr>
            <w:r>
              <w:t>1 983,6</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администрация Губернатора Архангельской области и Правительства Архангельской области</w:t>
            </w:r>
          </w:p>
        </w:tc>
        <w:tc>
          <w:tcPr>
            <w:tcW w:w="1304" w:type="dxa"/>
            <w:tcBorders>
              <w:top w:val="nil"/>
              <w:left w:val="nil"/>
              <w:bottom w:val="nil"/>
              <w:right w:val="nil"/>
            </w:tcBorders>
          </w:tcPr>
          <w:p w:rsidR="00063F77" w:rsidRDefault="00063F77">
            <w:pPr>
              <w:pStyle w:val="ConsPlusNormal"/>
              <w:jc w:val="center"/>
            </w:pPr>
            <w:r>
              <w:t>5 400,0</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министерство образования и науки Архангельской области</w:t>
            </w:r>
          </w:p>
        </w:tc>
        <w:tc>
          <w:tcPr>
            <w:tcW w:w="1304"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3 052,1</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single" w:sz="4" w:space="0" w:color="auto"/>
              <w:left w:val="nil"/>
              <w:bottom w:val="nil"/>
              <w:right w:val="nil"/>
            </w:tcBorders>
          </w:tcPr>
          <w:p w:rsidR="00063F77" w:rsidRDefault="00063F77"/>
        </w:tc>
        <w:tc>
          <w:tcPr>
            <w:tcW w:w="2665" w:type="dxa"/>
            <w:vMerge/>
            <w:tcBorders>
              <w:top w:val="single" w:sz="4" w:space="0" w:color="auto"/>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 xml:space="preserve">министерство </w:t>
            </w:r>
            <w:r>
              <w:lastRenderedPageBreak/>
              <w:t>агропромышленного комплекса и торговли Архангельской области</w:t>
            </w:r>
          </w:p>
        </w:tc>
        <w:tc>
          <w:tcPr>
            <w:tcW w:w="1304" w:type="dxa"/>
            <w:tcBorders>
              <w:top w:val="nil"/>
              <w:left w:val="nil"/>
              <w:bottom w:val="nil"/>
              <w:right w:val="nil"/>
            </w:tcBorders>
          </w:tcPr>
          <w:p w:rsidR="00063F77" w:rsidRDefault="00063F77">
            <w:pPr>
              <w:pStyle w:val="ConsPlusNormal"/>
              <w:jc w:val="center"/>
            </w:pPr>
            <w:r>
              <w:lastRenderedPageBreak/>
              <w:t>-</w:t>
            </w:r>
          </w:p>
        </w:tc>
        <w:tc>
          <w:tcPr>
            <w:tcW w:w="1247" w:type="dxa"/>
            <w:tcBorders>
              <w:top w:val="nil"/>
              <w:left w:val="nil"/>
              <w:bottom w:val="nil"/>
              <w:right w:val="nil"/>
            </w:tcBorders>
          </w:tcPr>
          <w:p w:rsidR="00063F77" w:rsidRDefault="00063F77">
            <w:pPr>
              <w:pStyle w:val="ConsPlusNormal"/>
              <w:jc w:val="center"/>
            </w:pPr>
            <w:r>
              <w:t>600,0</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16102" w:type="dxa"/>
            <w:gridSpan w:val="10"/>
            <w:tcBorders>
              <w:top w:val="nil"/>
              <w:left w:val="nil"/>
              <w:bottom w:val="nil"/>
              <w:right w:val="nil"/>
            </w:tcBorders>
          </w:tcPr>
          <w:p w:rsidR="00063F77" w:rsidRDefault="00063F77">
            <w:pPr>
              <w:pStyle w:val="ConsPlusNormal"/>
              <w:jc w:val="both"/>
            </w:pPr>
            <w:r>
              <w:lastRenderedPageBreak/>
              <w:t xml:space="preserve">(п. 1 в ред. </w:t>
            </w:r>
            <w:hyperlink r:id="rId285"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063F77" w:rsidRDefault="00063F77">
            <w:pPr>
              <w:pStyle w:val="ConsPlusNormal"/>
            </w:pPr>
            <w:r>
              <w:t>1.1. Подпрограмма N 1</w:t>
            </w:r>
          </w:p>
        </w:tc>
        <w:tc>
          <w:tcPr>
            <w:tcW w:w="2665" w:type="dxa"/>
            <w:vMerge w:val="restart"/>
            <w:tcBorders>
              <w:top w:val="nil"/>
              <w:left w:val="nil"/>
              <w:bottom w:val="nil"/>
              <w:right w:val="nil"/>
            </w:tcBorders>
          </w:tcPr>
          <w:p w:rsidR="00063F77" w:rsidRDefault="00063F77">
            <w:pPr>
              <w:pStyle w:val="ConsPlusNormal"/>
            </w:pPr>
            <w:r>
              <w:t>"Формирование благоприятной среды для развития инвестиционной деятельности"</w:t>
            </w:r>
          </w:p>
        </w:tc>
        <w:tc>
          <w:tcPr>
            <w:tcW w:w="2268" w:type="dxa"/>
            <w:tcBorders>
              <w:top w:val="nil"/>
              <w:left w:val="nil"/>
              <w:bottom w:val="nil"/>
              <w:right w:val="nil"/>
            </w:tcBorders>
          </w:tcPr>
          <w:p w:rsidR="00063F77" w:rsidRDefault="00063F77">
            <w:pPr>
              <w:pStyle w:val="ConsPlusNormal"/>
            </w:pPr>
            <w:r>
              <w:t>всего</w:t>
            </w:r>
          </w:p>
        </w:tc>
        <w:tc>
          <w:tcPr>
            <w:tcW w:w="1304" w:type="dxa"/>
            <w:tcBorders>
              <w:top w:val="nil"/>
              <w:left w:val="nil"/>
              <w:bottom w:val="nil"/>
              <w:right w:val="nil"/>
            </w:tcBorders>
          </w:tcPr>
          <w:p w:rsidR="00063F77" w:rsidRDefault="00063F77">
            <w:pPr>
              <w:pStyle w:val="ConsPlusNormal"/>
              <w:jc w:val="center"/>
            </w:pPr>
            <w:r>
              <w:t>1 366,8</w:t>
            </w:r>
          </w:p>
        </w:tc>
        <w:tc>
          <w:tcPr>
            <w:tcW w:w="1247" w:type="dxa"/>
            <w:tcBorders>
              <w:top w:val="nil"/>
              <w:left w:val="nil"/>
              <w:bottom w:val="nil"/>
              <w:right w:val="nil"/>
            </w:tcBorders>
          </w:tcPr>
          <w:p w:rsidR="00063F77" w:rsidRDefault="00063F77">
            <w:pPr>
              <w:pStyle w:val="ConsPlusNormal"/>
              <w:jc w:val="center"/>
            </w:pPr>
            <w:r>
              <w:t>9 885,9</w:t>
            </w:r>
          </w:p>
        </w:tc>
        <w:tc>
          <w:tcPr>
            <w:tcW w:w="1247" w:type="dxa"/>
            <w:tcBorders>
              <w:top w:val="nil"/>
              <w:left w:val="nil"/>
              <w:bottom w:val="nil"/>
              <w:right w:val="nil"/>
            </w:tcBorders>
          </w:tcPr>
          <w:p w:rsidR="00063F77" w:rsidRDefault="00063F77">
            <w:pPr>
              <w:pStyle w:val="ConsPlusNormal"/>
              <w:jc w:val="center"/>
            </w:pPr>
            <w:r>
              <w:t>11 607,5</w:t>
            </w:r>
          </w:p>
        </w:tc>
        <w:tc>
          <w:tcPr>
            <w:tcW w:w="1247" w:type="dxa"/>
            <w:tcBorders>
              <w:top w:val="nil"/>
              <w:left w:val="nil"/>
              <w:bottom w:val="nil"/>
              <w:right w:val="nil"/>
            </w:tcBorders>
          </w:tcPr>
          <w:p w:rsidR="00063F77" w:rsidRDefault="00063F77">
            <w:pPr>
              <w:pStyle w:val="ConsPlusNormal"/>
              <w:jc w:val="center"/>
            </w:pPr>
            <w:r>
              <w:t>86 660,0</w:t>
            </w:r>
          </w:p>
        </w:tc>
        <w:tc>
          <w:tcPr>
            <w:tcW w:w="1191" w:type="dxa"/>
            <w:tcBorders>
              <w:top w:val="nil"/>
              <w:left w:val="nil"/>
              <w:bottom w:val="nil"/>
              <w:right w:val="nil"/>
            </w:tcBorders>
          </w:tcPr>
          <w:p w:rsidR="00063F77" w:rsidRDefault="00063F77">
            <w:pPr>
              <w:pStyle w:val="ConsPlusNormal"/>
              <w:jc w:val="center"/>
            </w:pPr>
            <w:r>
              <w:t>105 490,0</w:t>
            </w:r>
          </w:p>
        </w:tc>
        <w:tc>
          <w:tcPr>
            <w:tcW w:w="1191" w:type="dxa"/>
            <w:tcBorders>
              <w:top w:val="nil"/>
              <w:left w:val="nil"/>
              <w:bottom w:val="nil"/>
              <w:right w:val="nil"/>
            </w:tcBorders>
          </w:tcPr>
          <w:p w:rsidR="00063F77" w:rsidRDefault="00063F77">
            <w:pPr>
              <w:pStyle w:val="ConsPlusNormal"/>
              <w:jc w:val="center"/>
            </w:pPr>
            <w:r>
              <w:t>115 160,0</w:t>
            </w:r>
          </w:p>
        </w:tc>
        <w:tc>
          <w:tcPr>
            <w:tcW w:w="1474" w:type="dxa"/>
            <w:tcBorders>
              <w:top w:val="nil"/>
              <w:left w:val="nil"/>
              <w:bottom w:val="nil"/>
              <w:right w:val="nil"/>
            </w:tcBorders>
          </w:tcPr>
          <w:p w:rsidR="00063F77" w:rsidRDefault="00063F77">
            <w:pPr>
              <w:pStyle w:val="ConsPlusNormal"/>
              <w:jc w:val="center"/>
            </w:pPr>
            <w:r>
              <w:t>113 860,0</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ответственный исполнитель - министерство экономического развития и конкурентной политики</w:t>
            </w:r>
          </w:p>
        </w:tc>
        <w:tc>
          <w:tcPr>
            <w:tcW w:w="1304" w:type="dxa"/>
            <w:tcBorders>
              <w:top w:val="nil"/>
              <w:left w:val="nil"/>
              <w:bottom w:val="nil"/>
              <w:right w:val="nil"/>
            </w:tcBorders>
          </w:tcPr>
          <w:p w:rsidR="00063F77" w:rsidRDefault="00063F77">
            <w:pPr>
              <w:pStyle w:val="ConsPlusNormal"/>
              <w:jc w:val="center"/>
            </w:pPr>
            <w:r>
              <w:t>1 366,8</w:t>
            </w:r>
          </w:p>
        </w:tc>
        <w:tc>
          <w:tcPr>
            <w:tcW w:w="1247" w:type="dxa"/>
            <w:tcBorders>
              <w:top w:val="nil"/>
              <w:left w:val="nil"/>
              <w:bottom w:val="nil"/>
              <w:right w:val="nil"/>
            </w:tcBorders>
          </w:tcPr>
          <w:p w:rsidR="00063F77" w:rsidRDefault="00063F77">
            <w:pPr>
              <w:pStyle w:val="ConsPlusNormal"/>
              <w:jc w:val="center"/>
            </w:pPr>
            <w:r>
              <w:t>6 833,8</w:t>
            </w:r>
          </w:p>
        </w:tc>
        <w:tc>
          <w:tcPr>
            <w:tcW w:w="1247" w:type="dxa"/>
            <w:tcBorders>
              <w:top w:val="nil"/>
              <w:left w:val="nil"/>
              <w:bottom w:val="nil"/>
              <w:right w:val="nil"/>
            </w:tcBorders>
          </w:tcPr>
          <w:p w:rsidR="00063F77" w:rsidRDefault="00063F77">
            <w:pPr>
              <w:pStyle w:val="ConsPlusNormal"/>
              <w:jc w:val="center"/>
            </w:pPr>
            <w:r>
              <w:t>11 607,5</w:t>
            </w:r>
          </w:p>
        </w:tc>
        <w:tc>
          <w:tcPr>
            <w:tcW w:w="1247" w:type="dxa"/>
            <w:tcBorders>
              <w:top w:val="nil"/>
              <w:left w:val="nil"/>
              <w:bottom w:val="nil"/>
              <w:right w:val="nil"/>
            </w:tcBorders>
          </w:tcPr>
          <w:p w:rsidR="00063F77" w:rsidRDefault="00063F77">
            <w:pPr>
              <w:pStyle w:val="ConsPlusNormal"/>
              <w:jc w:val="center"/>
            </w:pPr>
            <w:r>
              <w:t>86 660,0</w:t>
            </w:r>
          </w:p>
        </w:tc>
        <w:tc>
          <w:tcPr>
            <w:tcW w:w="1191" w:type="dxa"/>
            <w:tcBorders>
              <w:top w:val="nil"/>
              <w:left w:val="nil"/>
              <w:bottom w:val="nil"/>
              <w:right w:val="nil"/>
            </w:tcBorders>
          </w:tcPr>
          <w:p w:rsidR="00063F77" w:rsidRDefault="00063F77">
            <w:pPr>
              <w:pStyle w:val="ConsPlusNormal"/>
              <w:jc w:val="center"/>
            </w:pPr>
            <w:r>
              <w:t>105 490,0</w:t>
            </w:r>
          </w:p>
        </w:tc>
        <w:tc>
          <w:tcPr>
            <w:tcW w:w="1191" w:type="dxa"/>
            <w:tcBorders>
              <w:top w:val="nil"/>
              <w:left w:val="nil"/>
              <w:bottom w:val="nil"/>
              <w:right w:val="nil"/>
            </w:tcBorders>
          </w:tcPr>
          <w:p w:rsidR="00063F77" w:rsidRDefault="00063F77">
            <w:pPr>
              <w:pStyle w:val="ConsPlusNormal"/>
              <w:jc w:val="center"/>
            </w:pPr>
            <w:r>
              <w:t>115 160,0</w:t>
            </w:r>
          </w:p>
        </w:tc>
        <w:tc>
          <w:tcPr>
            <w:tcW w:w="1474" w:type="dxa"/>
            <w:tcBorders>
              <w:top w:val="nil"/>
              <w:left w:val="nil"/>
              <w:bottom w:val="nil"/>
              <w:right w:val="nil"/>
            </w:tcBorders>
          </w:tcPr>
          <w:p w:rsidR="00063F77" w:rsidRDefault="00063F77">
            <w:pPr>
              <w:pStyle w:val="ConsPlusNormal"/>
              <w:jc w:val="center"/>
            </w:pPr>
            <w:r>
              <w:t>113 860,0</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соисполнитель - министерство образования и науки Архангельской области</w:t>
            </w:r>
          </w:p>
        </w:tc>
        <w:tc>
          <w:tcPr>
            <w:tcW w:w="1304"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3 052,1</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16102" w:type="dxa"/>
            <w:gridSpan w:val="10"/>
            <w:tcBorders>
              <w:top w:val="nil"/>
              <w:left w:val="nil"/>
              <w:bottom w:val="nil"/>
              <w:right w:val="nil"/>
            </w:tcBorders>
          </w:tcPr>
          <w:p w:rsidR="00063F77" w:rsidRDefault="00063F77">
            <w:pPr>
              <w:pStyle w:val="ConsPlusNormal"/>
              <w:jc w:val="both"/>
            </w:pPr>
            <w:r>
              <w:t xml:space="preserve">(п. 1.1 в ред. </w:t>
            </w:r>
            <w:hyperlink r:id="rId286"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063F77" w:rsidRDefault="00063F77">
            <w:pPr>
              <w:pStyle w:val="ConsPlusNormal"/>
            </w:pPr>
            <w:r>
              <w:t>1.2. Подпрограмма N 2</w:t>
            </w:r>
          </w:p>
        </w:tc>
        <w:tc>
          <w:tcPr>
            <w:tcW w:w="2665" w:type="dxa"/>
            <w:vMerge w:val="restart"/>
            <w:tcBorders>
              <w:top w:val="nil"/>
              <w:left w:val="nil"/>
              <w:bottom w:val="nil"/>
              <w:right w:val="nil"/>
            </w:tcBorders>
          </w:tcPr>
          <w:p w:rsidR="00063F77" w:rsidRDefault="00063F77">
            <w:pPr>
              <w:pStyle w:val="ConsPlusNormal"/>
            </w:pPr>
            <w:r>
              <w:t>"Развитие субъектов малого и среднего предпринимательства в Архангельской области"</w:t>
            </w:r>
          </w:p>
        </w:tc>
        <w:tc>
          <w:tcPr>
            <w:tcW w:w="2268" w:type="dxa"/>
            <w:tcBorders>
              <w:top w:val="nil"/>
              <w:left w:val="nil"/>
              <w:bottom w:val="nil"/>
              <w:right w:val="nil"/>
            </w:tcBorders>
          </w:tcPr>
          <w:p w:rsidR="00063F77" w:rsidRDefault="00063F77">
            <w:pPr>
              <w:pStyle w:val="ConsPlusNormal"/>
            </w:pPr>
            <w:r>
              <w:t>всего</w:t>
            </w:r>
          </w:p>
        </w:tc>
        <w:tc>
          <w:tcPr>
            <w:tcW w:w="1304" w:type="dxa"/>
            <w:tcBorders>
              <w:top w:val="nil"/>
              <w:left w:val="nil"/>
              <w:bottom w:val="nil"/>
              <w:right w:val="nil"/>
            </w:tcBorders>
          </w:tcPr>
          <w:p w:rsidR="00063F77" w:rsidRDefault="00063F77">
            <w:pPr>
              <w:pStyle w:val="ConsPlusNormal"/>
              <w:jc w:val="center"/>
            </w:pPr>
            <w:r>
              <w:t>70 125,0</w:t>
            </w:r>
          </w:p>
        </w:tc>
        <w:tc>
          <w:tcPr>
            <w:tcW w:w="1247" w:type="dxa"/>
            <w:tcBorders>
              <w:top w:val="nil"/>
              <w:left w:val="nil"/>
              <w:bottom w:val="nil"/>
              <w:right w:val="nil"/>
            </w:tcBorders>
          </w:tcPr>
          <w:p w:rsidR="00063F77" w:rsidRDefault="00063F77">
            <w:pPr>
              <w:pStyle w:val="ConsPlusNormal"/>
              <w:jc w:val="center"/>
            </w:pPr>
            <w:r>
              <w:t>52 860,0</w:t>
            </w:r>
          </w:p>
        </w:tc>
        <w:tc>
          <w:tcPr>
            <w:tcW w:w="1247" w:type="dxa"/>
            <w:tcBorders>
              <w:top w:val="nil"/>
              <w:left w:val="nil"/>
              <w:bottom w:val="nil"/>
              <w:right w:val="nil"/>
            </w:tcBorders>
          </w:tcPr>
          <w:p w:rsidR="00063F77" w:rsidRDefault="00063F77">
            <w:pPr>
              <w:pStyle w:val="ConsPlusNormal"/>
              <w:jc w:val="center"/>
            </w:pPr>
            <w:r>
              <w:t>49 193,2</w:t>
            </w:r>
          </w:p>
        </w:tc>
        <w:tc>
          <w:tcPr>
            <w:tcW w:w="1247" w:type="dxa"/>
            <w:tcBorders>
              <w:top w:val="nil"/>
              <w:left w:val="nil"/>
              <w:bottom w:val="nil"/>
              <w:right w:val="nil"/>
            </w:tcBorders>
          </w:tcPr>
          <w:p w:rsidR="00063F77" w:rsidRDefault="00063F77">
            <w:pPr>
              <w:pStyle w:val="ConsPlusNormal"/>
              <w:jc w:val="center"/>
            </w:pPr>
            <w:r>
              <w:t>78 102,2</w:t>
            </w:r>
          </w:p>
        </w:tc>
        <w:tc>
          <w:tcPr>
            <w:tcW w:w="1191" w:type="dxa"/>
            <w:tcBorders>
              <w:top w:val="nil"/>
              <w:left w:val="nil"/>
              <w:bottom w:val="nil"/>
              <w:right w:val="nil"/>
            </w:tcBorders>
          </w:tcPr>
          <w:p w:rsidR="00063F77" w:rsidRDefault="00063F77">
            <w:pPr>
              <w:pStyle w:val="ConsPlusNormal"/>
              <w:jc w:val="center"/>
            </w:pPr>
            <w:r>
              <w:t>84 350,3</w:t>
            </w:r>
          </w:p>
        </w:tc>
        <w:tc>
          <w:tcPr>
            <w:tcW w:w="1191" w:type="dxa"/>
            <w:tcBorders>
              <w:top w:val="nil"/>
              <w:left w:val="nil"/>
              <w:bottom w:val="nil"/>
              <w:right w:val="nil"/>
            </w:tcBorders>
          </w:tcPr>
          <w:p w:rsidR="00063F77" w:rsidRDefault="00063F77">
            <w:pPr>
              <w:pStyle w:val="ConsPlusNormal"/>
              <w:jc w:val="center"/>
            </w:pPr>
            <w:r>
              <w:t>91 116,3</w:t>
            </w:r>
          </w:p>
        </w:tc>
        <w:tc>
          <w:tcPr>
            <w:tcW w:w="1474" w:type="dxa"/>
            <w:tcBorders>
              <w:top w:val="nil"/>
              <w:left w:val="nil"/>
              <w:bottom w:val="nil"/>
              <w:right w:val="nil"/>
            </w:tcBorders>
          </w:tcPr>
          <w:p w:rsidR="00063F77" w:rsidRDefault="00063F77">
            <w:pPr>
              <w:pStyle w:val="ConsPlusNormal"/>
              <w:jc w:val="center"/>
            </w:pPr>
            <w:r>
              <w:t>98 386,2</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 xml:space="preserve">ответственный исполнитель - министерство экономического развития и </w:t>
            </w:r>
            <w:r>
              <w:lastRenderedPageBreak/>
              <w:t>конкурентной политики</w:t>
            </w:r>
          </w:p>
        </w:tc>
        <w:tc>
          <w:tcPr>
            <w:tcW w:w="1304" w:type="dxa"/>
            <w:tcBorders>
              <w:top w:val="nil"/>
              <w:left w:val="nil"/>
              <w:bottom w:val="nil"/>
              <w:right w:val="nil"/>
            </w:tcBorders>
          </w:tcPr>
          <w:p w:rsidR="00063F77" w:rsidRDefault="00063F77">
            <w:pPr>
              <w:pStyle w:val="ConsPlusNormal"/>
              <w:jc w:val="center"/>
            </w:pPr>
            <w:r>
              <w:lastRenderedPageBreak/>
              <w:t>68 875,0</w:t>
            </w:r>
          </w:p>
        </w:tc>
        <w:tc>
          <w:tcPr>
            <w:tcW w:w="1247" w:type="dxa"/>
            <w:tcBorders>
              <w:top w:val="nil"/>
              <w:left w:val="nil"/>
              <w:bottom w:val="nil"/>
              <w:right w:val="nil"/>
            </w:tcBorders>
          </w:tcPr>
          <w:p w:rsidR="00063F77" w:rsidRDefault="00063F77">
            <w:pPr>
              <w:pStyle w:val="ConsPlusNormal"/>
              <w:jc w:val="center"/>
            </w:pPr>
            <w:r>
              <w:t>51 010,0</w:t>
            </w:r>
          </w:p>
        </w:tc>
        <w:tc>
          <w:tcPr>
            <w:tcW w:w="1247" w:type="dxa"/>
            <w:tcBorders>
              <w:top w:val="nil"/>
              <w:left w:val="nil"/>
              <w:bottom w:val="nil"/>
              <w:right w:val="nil"/>
            </w:tcBorders>
          </w:tcPr>
          <w:p w:rsidR="00063F77" w:rsidRDefault="00063F77">
            <w:pPr>
              <w:pStyle w:val="ConsPlusNormal"/>
              <w:jc w:val="center"/>
            </w:pPr>
            <w:r>
              <w:t>47 943,2</w:t>
            </w:r>
          </w:p>
        </w:tc>
        <w:tc>
          <w:tcPr>
            <w:tcW w:w="1247" w:type="dxa"/>
            <w:tcBorders>
              <w:top w:val="nil"/>
              <w:left w:val="nil"/>
              <w:bottom w:val="nil"/>
              <w:right w:val="nil"/>
            </w:tcBorders>
          </w:tcPr>
          <w:p w:rsidR="00063F77" w:rsidRDefault="00063F77">
            <w:pPr>
              <w:pStyle w:val="ConsPlusNormal"/>
              <w:jc w:val="center"/>
            </w:pPr>
            <w:r>
              <w:t>76 527,6</w:t>
            </w:r>
          </w:p>
        </w:tc>
        <w:tc>
          <w:tcPr>
            <w:tcW w:w="1191" w:type="dxa"/>
            <w:tcBorders>
              <w:top w:val="nil"/>
              <w:left w:val="nil"/>
              <w:bottom w:val="nil"/>
              <w:right w:val="nil"/>
            </w:tcBorders>
          </w:tcPr>
          <w:p w:rsidR="00063F77" w:rsidRDefault="00063F77">
            <w:pPr>
              <w:pStyle w:val="ConsPlusNormal"/>
              <w:jc w:val="center"/>
            </w:pPr>
            <w:r>
              <w:t>82 649,7</w:t>
            </w:r>
          </w:p>
        </w:tc>
        <w:tc>
          <w:tcPr>
            <w:tcW w:w="1191" w:type="dxa"/>
            <w:tcBorders>
              <w:top w:val="nil"/>
              <w:left w:val="nil"/>
              <w:bottom w:val="nil"/>
              <w:right w:val="nil"/>
            </w:tcBorders>
          </w:tcPr>
          <w:p w:rsidR="00063F77" w:rsidRDefault="00063F77">
            <w:pPr>
              <w:pStyle w:val="ConsPlusNormal"/>
              <w:jc w:val="center"/>
            </w:pPr>
            <w:r>
              <w:t>89 279,6</w:t>
            </w:r>
          </w:p>
        </w:tc>
        <w:tc>
          <w:tcPr>
            <w:tcW w:w="1474" w:type="dxa"/>
            <w:tcBorders>
              <w:top w:val="nil"/>
              <w:left w:val="nil"/>
              <w:bottom w:val="nil"/>
              <w:right w:val="nil"/>
            </w:tcBorders>
          </w:tcPr>
          <w:p w:rsidR="00063F77" w:rsidRDefault="00063F77">
            <w:pPr>
              <w:pStyle w:val="ConsPlusNormal"/>
              <w:jc w:val="center"/>
            </w:pPr>
            <w:r>
              <w:t>96 402,6</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соисполнитель - министерство по делам молодежи и спорту Архангельской области</w:t>
            </w:r>
          </w:p>
        </w:tc>
        <w:tc>
          <w:tcPr>
            <w:tcW w:w="1304"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1 250,0</w:t>
            </w:r>
          </w:p>
        </w:tc>
        <w:tc>
          <w:tcPr>
            <w:tcW w:w="1247" w:type="dxa"/>
            <w:tcBorders>
              <w:top w:val="nil"/>
              <w:left w:val="nil"/>
              <w:bottom w:val="nil"/>
              <w:right w:val="nil"/>
            </w:tcBorders>
          </w:tcPr>
          <w:p w:rsidR="00063F77" w:rsidRDefault="00063F77">
            <w:pPr>
              <w:pStyle w:val="ConsPlusNormal"/>
              <w:jc w:val="center"/>
            </w:pPr>
            <w:r>
              <w:t>1 574,6</w:t>
            </w:r>
          </w:p>
        </w:tc>
        <w:tc>
          <w:tcPr>
            <w:tcW w:w="1191" w:type="dxa"/>
            <w:tcBorders>
              <w:top w:val="nil"/>
              <w:left w:val="nil"/>
              <w:bottom w:val="nil"/>
              <w:right w:val="nil"/>
            </w:tcBorders>
          </w:tcPr>
          <w:p w:rsidR="00063F77" w:rsidRDefault="00063F77">
            <w:pPr>
              <w:pStyle w:val="ConsPlusNormal"/>
              <w:jc w:val="center"/>
            </w:pPr>
            <w:r>
              <w:t>1 700,6</w:t>
            </w:r>
          </w:p>
        </w:tc>
        <w:tc>
          <w:tcPr>
            <w:tcW w:w="1191" w:type="dxa"/>
            <w:tcBorders>
              <w:top w:val="nil"/>
              <w:left w:val="nil"/>
              <w:bottom w:val="nil"/>
              <w:right w:val="nil"/>
            </w:tcBorders>
          </w:tcPr>
          <w:p w:rsidR="00063F77" w:rsidRDefault="00063F77">
            <w:pPr>
              <w:pStyle w:val="ConsPlusNormal"/>
              <w:jc w:val="center"/>
            </w:pPr>
            <w:r>
              <w:t>1 836,7</w:t>
            </w:r>
          </w:p>
        </w:tc>
        <w:tc>
          <w:tcPr>
            <w:tcW w:w="1474" w:type="dxa"/>
            <w:tcBorders>
              <w:top w:val="nil"/>
              <w:left w:val="nil"/>
              <w:bottom w:val="nil"/>
              <w:right w:val="nil"/>
            </w:tcBorders>
          </w:tcPr>
          <w:p w:rsidR="00063F77" w:rsidRDefault="00063F77">
            <w:pPr>
              <w:pStyle w:val="ConsPlusNormal"/>
              <w:jc w:val="center"/>
            </w:pPr>
            <w:r>
              <w:t>1 983,6</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соисполнитель - министерство агропромышленного комплекса и торговли Архангельской области</w:t>
            </w:r>
          </w:p>
        </w:tc>
        <w:tc>
          <w:tcPr>
            <w:tcW w:w="1304"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600,0</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16102" w:type="dxa"/>
            <w:gridSpan w:val="10"/>
            <w:tcBorders>
              <w:top w:val="nil"/>
              <w:left w:val="nil"/>
              <w:bottom w:val="nil"/>
              <w:right w:val="nil"/>
            </w:tcBorders>
          </w:tcPr>
          <w:p w:rsidR="00063F77" w:rsidRDefault="00063F77">
            <w:pPr>
              <w:pStyle w:val="ConsPlusNormal"/>
              <w:jc w:val="both"/>
            </w:pPr>
            <w:r>
              <w:t xml:space="preserve">(п. 1.2 в ред. </w:t>
            </w:r>
            <w:hyperlink r:id="rId287"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063F77" w:rsidRDefault="00063F77">
            <w:pPr>
              <w:pStyle w:val="ConsPlusNormal"/>
            </w:pPr>
            <w:r>
              <w:t>1.3. Подпрограмма N 3</w:t>
            </w:r>
          </w:p>
        </w:tc>
        <w:tc>
          <w:tcPr>
            <w:tcW w:w="2665" w:type="dxa"/>
            <w:vMerge w:val="restart"/>
            <w:tcBorders>
              <w:top w:val="nil"/>
              <w:left w:val="nil"/>
              <w:bottom w:val="nil"/>
              <w:right w:val="nil"/>
            </w:tcBorders>
          </w:tcPr>
          <w:p w:rsidR="00063F77" w:rsidRDefault="00063F77">
            <w:pPr>
              <w:pStyle w:val="ConsPlusNormal"/>
            </w:pPr>
            <w:r>
              <w:t>"Совершенствование системы управления экономическим развитием Архангельской области"</w:t>
            </w:r>
          </w:p>
        </w:tc>
        <w:tc>
          <w:tcPr>
            <w:tcW w:w="2268" w:type="dxa"/>
            <w:tcBorders>
              <w:top w:val="nil"/>
              <w:left w:val="nil"/>
              <w:bottom w:val="nil"/>
              <w:right w:val="nil"/>
            </w:tcBorders>
          </w:tcPr>
          <w:p w:rsidR="00063F77" w:rsidRDefault="00063F77">
            <w:pPr>
              <w:pStyle w:val="ConsPlusNormal"/>
            </w:pPr>
            <w:r>
              <w:t>всего</w:t>
            </w:r>
          </w:p>
        </w:tc>
        <w:tc>
          <w:tcPr>
            <w:tcW w:w="1304" w:type="dxa"/>
            <w:tcBorders>
              <w:top w:val="nil"/>
              <w:left w:val="nil"/>
              <w:bottom w:val="nil"/>
              <w:right w:val="nil"/>
            </w:tcBorders>
          </w:tcPr>
          <w:p w:rsidR="00063F77" w:rsidRDefault="00063F77">
            <w:pPr>
              <w:pStyle w:val="ConsPlusNormal"/>
              <w:jc w:val="center"/>
            </w:pPr>
            <w:r>
              <w:t>49 334,3</w:t>
            </w:r>
          </w:p>
        </w:tc>
        <w:tc>
          <w:tcPr>
            <w:tcW w:w="1247" w:type="dxa"/>
            <w:tcBorders>
              <w:top w:val="nil"/>
              <w:left w:val="nil"/>
              <w:bottom w:val="nil"/>
              <w:right w:val="nil"/>
            </w:tcBorders>
          </w:tcPr>
          <w:p w:rsidR="00063F77" w:rsidRDefault="00063F77">
            <w:pPr>
              <w:pStyle w:val="ConsPlusNormal"/>
              <w:jc w:val="center"/>
            </w:pPr>
            <w:r>
              <w:t>61 997,6</w:t>
            </w:r>
          </w:p>
        </w:tc>
        <w:tc>
          <w:tcPr>
            <w:tcW w:w="1247" w:type="dxa"/>
            <w:tcBorders>
              <w:top w:val="nil"/>
              <w:left w:val="nil"/>
              <w:bottom w:val="nil"/>
              <w:right w:val="nil"/>
            </w:tcBorders>
          </w:tcPr>
          <w:p w:rsidR="00063F77" w:rsidRDefault="00063F77">
            <w:pPr>
              <w:pStyle w:val="ConsPlusNormal"/>
              <w:jc w:val="center"/>
            </w:pPr>
            <w:r>
              <w:t>55 129,8</w:t>
            </w:r>
          </w:p>
        </w:tc>
        <w:tc>
          <w:tcPr>
            <w:tcW w:w="1247" w:type="dxa"/>
            <w:tcBorders>
              <w:top w:val="nil"/>
              <w:left w:val="nil"/>
              <w:bottom w:val="nil"/>
              <w:right w:val="nil"/>
            </w:tcBorders>
          </w:tcPr>
          <w:p w:rsidR="00063F77" w:rsidRDefault="00063F77">
            <w:pPr>
              <w:pStyle w:val="ConsPlusNormal"/>
              <w:jc w:val="center"/>
            </w:pPr>
            <w:r>
              <w:t>72 319,1</w:t>
            </w:r>
          </w:p>
        </w:tc>
        <w:tc>
          <w:tcPr>
            <w:tcW w:w="1191" w:type="dxa"/>
            <w:tcBorders>
              <w:top w:val="nil"/>
              <w:left w:val="nil"/>
              <w:bottom w:val="nil"/>
              <w:right w:val="nil"/>
            </w:tcBorders>
          </w:tcPr>
          <w:p w:rsidR="00063F77" w:rsidRDefault="00063F77">
            <w:pPr>
              <w:pStyle w:val="ConsPlusNormal"/>
              <w:jc w:val="center"/>
            </w:pPr>
            <w:r>
              <w:t>72 319,1</w:t>
            </w:r>
          </w:p>
        </w:tc>
        <w:tc>
          <w:tcPr>
            <w:tcW w:w="1191" w:type="dxa"/>
            <w:tcBorders>
              <w:top w:val="nil"/>
              <w:left w:val="nil"/>
              <w:bottom w:val="nil"/>
              <w:right w:val="nil"/>
            </w:tcBorders>
          </w:tcPr>
          <w:p w:rsidR="00063F77" w:rsidRDefault="00063F77">
            <w:pPr>
              <w:pStyle w:val="ConsPlusNormal"/>
              <w:jc w:val="center"/>
            </w:pPr>
            <w:r>
              <w:t>72 319,1</w:t>
            </w:r>
          </w:p>
        </w:tc>
        <w:tc>
          <w:tcPr>
            <w:tcW w:w="1474" w:type="dxa"/>
            <w:tcBorders>
              <w:top w:val="nil"/>
              <w:left w:val="nil"/>
              <w:bottom w:val="nil"/>
              <w:right w:val="nil"/>
            </w:tcBorders>
          </w:tcPr>
          <w:p w:rsidR="00063F77" w:rsidRDefault="00063F77">
            <w:pPr>
              <w:pStyle w:val="ConsPlusNormal"/>
              <w:jc w:val="center"/>
            </w:pPr>
            <w:r>
              <w:t>72 319,1</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ответственный исполнитель - министерство экономического развития</w:t>
            </w:r>
          </w:p>
        </w:tc>
        <w:tc>
          <w:tcPr>
            <w:tcW w:w="1304" w:type="dxa"/>
            <w:tcBorders>
              <w:top w:val="nil"/>
              <w:left w:val="nil"/>
              <w:bottom w:val="nil"/>
              <w:right w:val="nil"/>
            </w:tcBorders>
          </w:tcPr>
          <w:p w:rsidR="00063F77" w:rsidRDefault="00063F77">
            <w:pPr>
              <w:pStyle w:val="ConsPlusNormal"/>
              <w:jc w:val="center"/>
            </w:pPr>
            <w:r>
              <w:t>49 334,3</w:t>
            </w:r>
          </w:p>
        </w:tc>
        <w:tc>
          <w:tcPr>
            <w:tcW w:w="1247" w:type="dxa"/>
            <w:tcBorders>
              <w:top w:val="nil"/>
              <w:left w:val="nil"/>
              <w:bottom w:val="nil"/>
              <w:right w:val="nil"/>
            </w:tcBorders>
          </w:tcPr>
          <w:p w:rsidR="00063F77" w:rsidRDefault="00063F77">
            <w:pPr>
              <w:pStyle w:val="ConsPlusNormal"/>
              <w:jc w:val="center"/>
            </w:pPr>
            <w:r>
              <w:t>61 997,6</w:t>
            </w:r>
          </w:p>
        </w:tc>
        <w:tc>
          <w:tcPr>
            <w:tcW w:w="1247" w:type="dxa"/>
            <w:tcBorders>
              <w:top w:val="nil"/>
              <w:left w:val="nil"/>
              <w:bottom w:val="nil"/>
              <w:right w:val="nil"/>
            </w:tcBorders>
          </w:tcPr>
          <w:p w:rsidR="00063F77" w:rsidRDefault="00063F77">
            <w:pPr>
              <w:pStyle w:val="ConsPlusNormal"/>
              <w:jc w:val="center"/>
            </w:pPr>
            <w:r>
              <w:t>55129,8</w:t>
            </w:r>
          </w:p>
        </w:tc>
        <w:tc>
          <w:tcPr>
            <w:tcW w:w="1247" w:type="dxa"/>
            <w:tcBorders>
              <w:top w:val="nil"/>
              <w:left w:val="nil"/>
              <w:bottom w:val="nil"/>
              <w:right w:val="nil"/>
            </w:tcBorders>
          </w:tcPr>
          <w:p w:rsidR="00063F77" w:rsidRDefault="00063F77">
            <w:pPr>
              <w:pStyle w:val="ConsPlusNormal"/>
              <w:jc w:val="center"/>
            </w:pPr>
            <w:r>
              <w:t>72 319,1</w:t>
            </w:r>
          </w:p>
        </w:tc>
        <w:tc>
          <w:tcPr>
            <w:tcW w:w="1191" w:type="dxa"/>
            <w:tcBorders>
              <w:top w:val="nil"/>
              <w:left w:val="nil"/>
              <w:bottom w:val="nil"/>
              <w:right w:val="nil"/>
            </w:tcBorders>
          </w:tcPr>
          <w:p w:rsidR="00063F77" w:rsidRDefault="00063F77">
            <w:pPr>
              <w:pStyle w:val="ConsPlusNormal"/>
              <w:jc w:val="center"/>
            </w:pPr>
            <w:r>
              <w:t>72 319,1</w:t>
            </w:r>
          </w:p>
        </w:tc>
        <w:tc>
          <w:tcPr>
            <w:tcW w:w="1191" w:type="dxa"/>
            <w:tcBorders>
              <w:top w:val="nil"/>
              <w:left w:val="nil"/>
              <w:bottom w:val="nil"/>
              <w:right w:val="nil"/>
            </w:tcBorders>
          </w:tcPr>
          <w:p w:rsidR="00063F77" w:rsidRDefault="00063F77">
            <w:pPr>
              <w:pStyle w:val="ConsPlusNormal"/>
              <w:jc w:val="center"/>
            </w:pPr>
            <w:r>
              <w:t>72 319,1</w:t>
            </w:r>
          </w:p>
        </w:tc>
        <w:tc>
          <w:tcPr>
            <w:tcW w:w="1474" w:type="dxa"/>
            <w:tcBorders>
              <w:top w:val="nil"/>
              <w:left w:val="nil"/>
              <w:bottom w:val="nil"/>
              <w:right w:val="nil"/>
            </w:tcBorders>
          </w:tcPr>
          <w:p w:rsidR="00063F77" w:rsidRDefault="00063F77">
            <w:pPr>
              <w:pStyle w:val="ConsPlusNormal"/>
              <w:jc w:val="center"/>
            </w:pPr>
            <w:r>
              <w:t>72 319,1</w:t>
            </w:r>
          </w:p>
        </w:tc>
      </w:tr>
      <w:tr w:rsidR="00063F77">
        <w:tblPrEx>
          <w:tblBorders>
            <w:left w:val="none" w:sz="0" w:space="0" w:color="auto"/>
            <w:right w:val="none" w:sz="0" w:space="0" w:color="auto"/>
            <w:insideH w:val="none" w:sz="0" w:space="0" w:color="auto"/>
            <w:insideV w:val="none" w:sz="0" w:space="0" w:color="auto"/>
          </w:tblBorders>
        </w:tblPrEx>
        <w:tc>
          <w:tcPr>
            <w:tcW w:w="16102" w:type="dxa"/>
            <w:gridSpan w:val="10"/>
            <w:tcBorders>
              <w:top w:val="nil"/>
              <w:left w:val="nil"/>
              <w:bottom w:val="nil"/>
              <w:right w:val="nil"/>
            </w:tcBorders>
          </w:tcPr>
          <w:p w:rsidR="00063F77" w:rsidRDefault="00063F77">
            <w:pPr>
              <w:pStyle w:val="ConsPlusNormal"/>
              <w:jc w:val="both"/>
            </w:pPr>
            <w:r>
              <w:t xml:space="preserve">(в ред. </w:t>
            </w:r>
            <w:hyperlink r:id="rId288" w:history="1">
              <w:r>
                <w:rPr>
                  <w:color w:val="0000FF"/>
                </w:rPr>
                <w:t>постановления</w:t>
              </w:r>
            </w:hyperlink>
            <w:r>
              <w:t xml:space="preserve"> Правительства Архангельской области от 15.12.2015 N 505-пп)</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063F77" w:rsidRDefault="00063F77">
            <w:pPr>
              <w:pStyle w:val="ConsPlusNormal"/>
            </w:pPr>
            <w:r>
              <w:t>1.4. Подпрограмма N 4</w:t>
            </w:r>
          </w:p>
        </w:tc>
        <w:tc>
          <w:tcPr>
            <w:tcW w:w="2665" w:type="dxa"/>
            <w:vMerge w:val="restart"/>
            <w:tcBorders>
              <w:top w:val="nil"/>
              <w:left w:val="nil"/>
              <w:bottom w:val="nil"/>
              <w:right w:val="nil"/>
            </w:tcBorders>
          </w:tcPr>
          <w:p w:rsidR="00063F77" w:rsidRDefault="00063F77">
            <w:pPr>
              <w:pStyle w:val="ConsPlusNormal"/>
            </w:pPr>
            <w:r>
              <w:t>"Совершенствование организации государственных закупок в Архангельской области"</w:t>
            </w:r>
          </w:p>
        </w:tc>
        <w:tc>
          <w:tcPr>
            <w:tcW w:w="2268" w:type="dxa"/>
            <w:tcBorders>
              <w:top w:val="nil"/>
              <w:left w:val="nil"/>
              <w:bottom w:val="nil"/>
              <w:right w:val="nil"/>
            </w:tcBorders>
          </w:tcPr>
          <w:p w:rsidR="00063F77" w:rsidRDefault="00063F77">
            <w:pPr>
              <w:pStyle w:val="ConsPlusNormal"/>
            </w:pPr>
            <w:r>
              <w:t>всего</w:t>
            </w:r>
          </w:p>
        </w:tc>
        <w:tc>
          <w:tcPr>
            <w:tcW w:w="1304" w:type="dxa"/>
            <w:tcBorders>
              <w:top w:val="nil"/>
              <w:left w:val="nil"/>
              <w:bottom w:val="nil"/>
              <w:right w:val="nil"/>
            </w:tcBorders>
          </w:tcPr>
          <w:p w:rsidR="00063F77" w:rsidRDefault="00063F77">
            <w:pPr>
              <w:pStyle w:val="ConsPlusNormal"/>
              <w:jc w:val="center"/>
            </w:pPr>
            <w:r>
              <w:t>45 968,3</w:t>
            </w:r>
          </w:p>
        </w:tc>
        <w:tc>
          <w:tcPr>
            <w:tcW w:w="1247" w:type="dxa"/>
            <w:tcBorders>
              <w:top w:val="nil"/>
              <w:left w:val="nil"/>
              <w:bottom w:val="nil"/>
              <w:right w:val="nil"/>
            </w:tcBorders>
          </w:tcPr>
          <w:p w:rsidR="00063F77" w:rsidRDefault="00063F77">
            <w:pPr>
              <w:pStyle w:val="ConsPlusNormal"/>
              <w:jc w:val="center"/>
            </w:pPr>
            <w:r>
              <w:t>59 088,5</w:t>
            </w:r>
          </w:p>
        </w:tc>
        <w:tc>
          <w:tcPr>
            <w:tcW w:w="1247" w:type="dxa"/>
            <w:tcBorders>
              <w:top w:val="nil"/>
              <w:left w:val="nil"/>
              <w:bottom w:val="nil"/>
              <w:right w:val="nil"/>
            </w:tcBorders>
          </w:tcPr>
          <w:p w:rsidR="00063F77" w:rsidRDefault="00063F77">
            <w:pPr>
              <w:pStyle w:val="ConsPlusNormal"/>
              <w:jc w:val="center"/>
            </w:pPr>
            <w:r>
              <w:t>58926,7</w:t>
            </w:r>
          </w:p>
        </w:tc>
        <w:tc>
          <w:tcPr>
            <w:tcW w:w="1247" w:type="dxa"/>
            <w:tcBorders>
              <w:top w:val="nil"/>
              <w:left w:val="nil"/>
              <w:bottom w:val="nil"/>
              <w:right w:val="nil"/>
            </w:tcBorders>
          </w:tcPr>
          <w:p w:rsidR="00063F77" w:rsidRDefault="00063F77">
            <w:pPr>
              <w:pStyle w:val="ConsPlusNormal"/>
              <w:jc w:val="center"/>
            </w:pPr>
            <w:r>
              <w:t>77849,2</w:t>
            </w:r>
          </w:p>
        </w:tc>
        <w:tc>
          <w:tcPr>
            <w:tcW w:w="1191" w:type="dxa"/>
            <w:tcBorders>
              <w:top w:val="nil"/>
              <w:left w:val="nil"/>
              <w:bottom w:val="nil"/>
              <w:right w:val="nil"/>
            </w:tcBorders>
          </w:tcPr>
          <w:p w:rsidR="00063F77" w:rsidRDefault="00063F77">
            <w:pPr>
              <w:pStyle w:val="ConsPlusNormal"/>
              <w:jc w:val="center"/>
            </w:pPr>
            <w:r>
              <w:t>79382,2</w:t>
            </w:r>
          </w:p>
        </w:tc>
        <w:tc>
          <w:tcPr>
            <w:tcW w:w="1191" w:type="dxa"/>
            <w:tcBorders>
              <w:top w:val="nil"/>
              <w:left w:val="nil"/>
              <w:bottom w:val="nil"/>
              <w:right w:val="nil"/>
            </w:tcBorders>
          </w:tcPr>
          <w:p w:rsidR="00063F77" w:rsidRDefault="00063F77">
            <w:pPr>
              <w:pStyle w:val="ConsPlusNormal"/>
              <w:jc w:val="center"/>
            </w:pPr>
            <w:r>
              <w:t>79382,2</w:t>
            </w:r>
          </w:p>
        </w:tc>
        <w:tc>
          <w:tcPr>
            <w:tcW w:w="1474" w:type="dxa"/>
            <w:tcBorders>
              <w:top w:val="nil"/>
              <w:left w:val="nil"/>
              <w:bottom w:val="nil"/>
              <w:right w:val="nil"/>
            </w:tcBorders>
          </w:tcPr>
          <w:p w:rsidR="00063F77" w:rsidRDefault="00063F77">
            <w:pPr>
              <w:pStyle w:val="ConsPlusNormal"/>
              <w:jc w:val="center"/>
            </w:pPr>
            <w:r>
              <w:t>79382,2</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 xml:space="preserve">ответственный исполнитель - </w:t>
            </w:r>
            <w:r>
              <w:lastRenderedPageBreak/>
              <w:t>контрактное агентство Архангельской области</w:t>
            </w:r>
          </w:p>
        </w:tc>
        <w:tc>
          <w:tcPr>
            <w:tcW w:w="1304" w:type="dxa"/>
            <w:tcBorders>
              <w:top w:val="nil"/>
              <w:left w:val="nil"/>
              <w:bottom w:val="nil"/>
              <w:right w:val="nil"/>
            </w:tcBorders>
          </w:tcPr>
          <w:p w:rsidR="00063F77" w:rsidRDefault="00063F77">
            <w:pPr>
              <w:pStyle w:val="ConsPlusNormal"/>
              <w:jc w:val="center"/>
            </w:pPr>
            <w:r>
              <w:lastRenderedPageBreak/>
              <w:t>40 568,3</w:t>
            </w:r>
          </w:p>
        </w:tc>
        <w:tc>
          <w:tcPr>
            <w:tcW w:w="1247" w:type="dxa"/>
            <w:tcBorders>
              <w:top w:val="nil"/>
              <w:left w:val="nil"/>
              <w:bottom w:val="nil"/>
              <w:right w:val="nil"/>
            </w:tcBorders>
          </w:tcPr>
          <w:p w:rsidR="00063F77" w:rsidRDefault="00063F77">
            <w:pPr>
              <w:pStyle w:val="ConsPlusNormal"/>
              <w:jc w:val="center"/>
            </w:pPr>
            <w:r>
              <w:t>59 088,5</w:t>
            </w:r>
          </w:p>
        </w:tc>
        <w:tc>
          <w:tcPr>
            <w:tcW w:w="1247" w:type="dxa"/>
            <w:tcBorders>
              <w:top w:val="nil"/>
              <w:left w:val="nil"/>
              <w:bottom w:val="nil"/>
              <w:right w:val="nil"/>
            </w:tcBorders>
          </w:tcPr>
          <w:p w:rsidR="00063F77" w:rsidRDefault="00063F77">
            <w:pPr>
              <w:pStyle w:val="ConsPlusNormal"/>
              <w:jc w:val="center"/>
            </w:pPr>
            <w:r>
              <w:t>58926,7</w:t>
            </w:r>
          </w:p>
        </w:tc>
        <w:tc>
          <w:tcPr>
            <w:tcW w:w="1247" w:type="dxa"/>
            <w:tcBorders>
              <w:top w:val="nil"/>
              <w:left w:val="nil"/>
              <w:bottom w:val="nil"/>
              <w:right w:val="nil"/>
            </w:tcBorders>
          </w:tcPr>
          <w:p w:rsidR="00063F77" w:rsidRDefault="00063F77">
            <w:pPr>
              <w:pStyle w:val="ConsPlusNormal"/>
              <w:jc w:val="center"/>
            </w:pPr>
            <w:r>
              <w:t>77849,2</w:t>
            </w:r>
          </w:p>
        </w:tc>
        <w:tc>
          <w:tcPr>
            <w:tcW w:w="1191" w:type="dxa"/>
            <w:tcBorders>
              <w:top w:val="nil"/>
              <w:left w:val="nil"/>
              <w:bottom w:val="nil"/>
              <w:right w:val="nil"/>
            </w:tcBorders>
          </w:tcPr>
          <w:p w:rsidR="00063F77" w:rsidRDefault="00063F77">
            <w:pPr>
              <w:pStyle w:val="ConsPlusNormal"/>
              <w:jc w:val="center"/>
            </w:pPr>
            <w:r>
              <w:t>79382,2</w:t>
            </w:r>
          </w:p>
        </w:tc>
        <w:tc>
          <w:tcPr>
            <w:tcW w:w="1191" w:type="dxa"/>
            <w:tcBorders>
              <w:top w:val="nil"/>
              <w:left w:val="nil"/>
              <w:bottom w:val="nil"/>
              <w:right w:val="nil"/>
            </w:tcBorders>
          </w:tcPr>
          <w:p w:rsidR="00063F77" w:rsidRDefault="00063F77">
            <w:pPr>
              <w:pStyle w:val="ConsPlusNormal"/>
              <w:jc w:val="center"/>
            </w:pPr>
            <w:r>
              <w:t>79382,2</w:t>
            </w:r>
          </w:p>
        </w:tc>
        <w:tc>
          <w:tcPr>
            <w:tcW w:w="1474" w:type="dxa"/>
            <w:tcBorders>
              <w:top w:val="nil"/>
              <w:left w:val="nil"/>
              <w:bottom w:val="nil"/>
              <w:right w:val="nil"/>
            </w:tcBorders>
          </w:tcPr>
          <w:p w:rsidR="00063F77" w:rsidRDefault="00063F77">
            <w:pPr>
              <w:pStyle w:val="ConsPlusNormal"/>
              <w:jc w:val="center"/>
            </w:pPr>
            <w:r>
              <w:t>79382,2</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соисполнитель - администрация Губернатора Архангельской области и Правительства Архангельской области</w:t>
            </w:r>
          </w:p>
        </w:tc>
        <w:tc>
          <w:tcPr>
            <w:tcW w:w="1304" w:type="dxa"/>
            <w:tcBorders>
              <w:top w:val="nil"/>
              <w:left w:val="nil"/>
              <w:bottom w:val="nil"/>
              <w:right w:val="nil"/>
            </w:tcBorders>
          </w:tcPr>
          <w:p w:rsidR="00063F77" w:rsidRDefault="00063F77">
            <w:pPr>
              <w:pStyle w:val="ConsPlusNormal"/>
              <w:jc w:val="center"/>
            </w:pPr>
            <w:r>
              <w:t>5400,0</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247"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191" w:type="dxa"/>
            <w:tcBorders>
              <w:top w:val="nil"/>
              <w:left w:val="nil"/>
              <w:bottom w:val="nil"/>
              <w:right w:val="nil"/>
            </w:tcBorders>
          </w:tcPr>
          <w:p w:rsidR="00063F77" w:rsidRDefault="00063F77">
            <w:pPr>
              <w:pStyle w:val="ConsPlusNormal"/>
              <w:jc w:val="center"/>
            </w:pPr>
            <w:r>
              <w:t>-</w:t>
            </w:r>
          </w:p>
        </w:tc>
        <w:tc>
          <w:tcPr>
            <w:tcW w:w="1474" w:type="dxa"/>
            <w:tcBorders>
              <w:top w:val="nil"/>
              <w:left w:val="nil"/>
              <w:bottom w:val="nil"/>
              <w:right w:val="nil"/>
            </w:tcBorders>
          </w:tcPr>
          <w:p w:rsidR="00063F77" w:rsidRDefault="00063F77">
            <w:pPr>
              <w:pStyle w:val="ConsPlusNormal"/>
              <w:jc w:val="center"/>
            </w:pPr>
            <w:r>
              <w:t>-</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063F77" w:rsidRDefault="00063F77">
            <w:pPr>
              <w:pStyle w:val="ConsPlusNormal"/>
            </w:pPr>
            <w:r>
              <w:t>1.5. Подпрограмма N 5</w:t>
            </w:r>
          </w:p>
        </w:tc>
        <w:tc>
          <w:tcPr>
            <w:tcW w:w="2665" w:type="dxa"/>
            <w:vMerge w:val="restart"/>
            <w:tcBorders>
              <w:top w:val="nil"/>
              <w:left w:val="nil"/>
              <w:bottom w:val="nil"/>
              <w:right w:val="nil"/>
            </w:tcBorders>
          </w:tcPr>
          <w:p w:rsidR="00063F77" w:rsidRDefault="00063F77">
            <w:pPr>
              <w:pStyle w:val="ConsPlusNormal"/>
            </w:pPr>
            <w:r>
              <w:t>"Проведение сбалансированной политики в области государственного регулирования тарифов на территории Архангельской области"</w:t>
            </w:r>
          </w:p>
        </w:tc>
        <w:tc>
          <w:tcPr>
            <w:tcW w:w="2268" w:type="dxa"/>
            <w:tcBorders>
              <w:top w:val="nil"/>
              <w:left w:val="nil"/>
              <w:bottom w:val="nil"/>
              <w:right w:val="nil"/>
            </w:tcBorders>
          </w:tcPr>
          <w:p w:rsidR="00063F77" w:rsidRDefault="00063F77">
            <w:pPr>
              <w:pStyle w:val="ConsPlusNormal"/>
            </w:pPr>
            <w:r>
              <w:t>всего</w:t>
            </w:r>
          </w:p>
        </w:tc>
        <w:tc>
          <w:tcPr>
            <w:tcW w:w="1304" w:type="dxa"/>
            <w:tcBorders>
              <w:top w:val="nil"/>
              <w:left w:val="nil"/>
              <w:bottom w:val="nil"/>
              <w:right w:val="nil"/>
            </w:tcBorders>
          </w:tcPr>
          <w:p w:rsidR="00063F77" w:rsidRDefault="00063F77">
            <w:pPr>
              <w:pStyle w:val="ConsPlusNormal"/>
              <w:jc w:val="center"/>
            </w:pPr>
            <w:r>
              <w:t>52 386,3</w:t>
            </w:r>
          </w:p>
        </w:tc>
        <w:tc>
          <w:tcPr>
            <w:tcW w:w="1247" w:type="dxa"/>
            <w:tcBorders>
              <w:top w:val="nil"/>
              <w:left w:val="nil"/>
              <w:bottom w:val="nil"/>
              <w:right w:val="nil"/>
            </w:tcBorders>
          </w:tcPr>
          <w:p w:rsidR="00063F77" w:rsidRDefault="00063F77">
            <w:pPr>
              <w:pStyle w:val="ConsPlusNormal"/>
              <w:jc w:val="center"/>
            </w:pPr>
            <w:r>
              <w:t>49 252,2</w:t>
            </w:r>
          </w:p>
        </w:tc>
        <w:tc>
          <w:tcPr>
            <w:tcW w:w="1247" w:type="dxa"/>
            <w:tcBorders>
              <w:top w:val="nil"/>
              <w:left w:val="nil"/>
              <w:bottom w:val="nil"/>
              <w:right w:val="nil"/>
            </w:tcBorders>
          </w:tcPr>
          <w:p w:rsidR="00063F77" w:rsidRDefault="00063F77">
            <w:pPr>
              <w:pStyle w:val="ConsPlusNormal"/>
              <w:jc w:val="center"/>
            </w:pPr>
            <w:r>
              <w:t>49 279,7</w:t>
            </w:r>
          </w:p>
        </w:tc>
        <w:tc>
          <w:tcPr>
            <w:tcW w:w="1247" w:type="dxa"/>
            <w:tcBorders>
              <w:top w:val="nil"/>
              <w:left w:val="nil"/>
              <w:bottom w:val="nil"/>
              <w:right w:val="nil"/>
            </w:tcBorders>
          </w:tcPr>
          <w:p w:rsidR="00063F77" w:rsidRDefault="00063F77">
            <w:pPr>
              <w:pStyle w:val="ConsPlusNormal"/>
              <w:jc w:val="center"/>
            </w:pPr>
            <w:r>
              <w:t>62 964,2</w:t>
            </w:r>
          </w:p>
        </w:tc>
        <w:tc>
          <w:tcPr>
            <w:tcW w:w="1191" w:type="dxa"/>
            <w:tcBorders>
              <w:top w:val="nil"/>
              <w:left w:val="nil"/>
              <w:bottom w:val="nil"/>
              <w:right w:val="nil"/>
            </w:tcBorders>
          </w:tcPr>
          <w:p w:rsidR="00063F77" w:rsidRDefault="00063F77">
            <w:pPr>
              <w:pStyle w:val="ConsPlusNormal"/>
              <w:jc w:val="center"/>
            </w:pPr>
            <w:r>
              <w:t>70 529,4</w:t>
            </w:r>
          </w:p>
        </w:tc>
        <w:tc>
          <w:tcPr>
            <w:tcW w:w="1191" w:type="dxa"/>
            <w:tcBorders>
              <w:top w:val="nil"/>
              <w:left w:val="nil"/>
              <w:bottom w:val="nil"/>
              <w:right w:val="nil"/>
            </w:tcBorders>
          </w:tcPr>
          <w:p w:rsidR="00063F77" w:rsidRDefault="00063F77">
            <w:pPr>
              <w:pStyle w:val="ConsPlusNormal"/>
              <w:jc w:val="center"/>
            </w:pPr>
            <w:r>
              <w:t>78 017,0</w:t>
            </w:r>
          </w:p>
        </w:tc>
        <w:tc>
          <w:tcPr>
            <w:tcW w:w="1474" w:type="dxa"/>
            <w:tcBorders>
              <w:top w:val="nil"/>
              <w:left w:val="nil"/>
              <w:bottom w:val="nil"/>
              <w:right w:val="nil"/>
            </w:tcBorders>
          </w:tcPr>
          <w:p w:rsidR="00063F77" w:rsidRDefault="00063F77">
            <w:pPr>
              <w:pStyle w:val="ConsPlusNormal"/>
              <w:jc w:val="center"/>
            </w:pPr>
            <w:r>
              <w:t>85 495,0</w:t>
            </w: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в том числе:</w:t>
            </w:r>
          </w:p>
        </w:tc>
        <w:tc>
          <w:tcPr>
            <w:tcW w:w="1304"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247"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191" w:type="dxa"/>
            <w:tcBorders>
              <w:top w:val="nil"/>
              <w:left w:val="nil"/>
              <w:bottom w:val="nil"/>
              <w:right w:val="nil"/>
            </w:tcBorders>
          </w:tcPr>
          <w:p w:rsidR="00063F77" w:rsidRDefault="00063F77">
            <w:pPr>
              <w:pStyle w:val="ConsPlusNormal"/>
            </w:pP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063F77" w:rsidRDefault="00063F77"/>
        </w:tc>
        <w:tc>
          <w:tcPr>
            <w:tcW w:w="2665" w:type="dxa"/>
            <w:vMerge/>
            <w:tcBorders>
              <w:top w:val="nil"/>
              <w:left w:val="nil"/>
              <w:bottom w:val="nil"/>
              <w:right w:val="nil"/>
            </w:tcBorders>
          </w:tcPr>
          <w:p w:rsidR="00063F77" w:rsidRDefault="00063F77"/>
        </w:tc>
        <w:tc>
          <w:tcPr>
            <w:tcW w:w="2268" w:type="dxa"/>
            <w:tcBorders>
              <w:top w:val="nil"/>
              <w:left w:val="nil"/>
              <w:bottom w:val="nil"/>
              <w:right w:val="nil"/>
            </w:tcBorders>
          </w:tcPr>
          <w:p w:rsidR="00063F77" w:rsidRDefault="00063F77">
            <w:pPr>
              <w:pStyle w:val="ConsPlusNormal"/>
            </w:pPr>
            <w:r>
              <w:t>ответственный исполнитель - агентство по тарифам и ценам Архангельской области</w:t>
            </w:r>
          </w:p>
        </w:tc>
        <w:tc>
          <w:tcPr>
            <w:tcW w:w="1304" w:type="dxa"/>
            <w:tcBorders>
              <w:top w:val="nil"/>
              <w:left w:val="nil"/>
              <w:bottom w:val="nil"/>
              <w:right w:val="nil"/>
            </w:tcBorders>
          </w:tcPr>
          <w:p w:rsidR="00063F77" w:rsidRDefault="00063F77">
            <w:pPr>
              <w:pStyle w:val="ConsPlusNormal"/>
              <w:jc w:val="center"/>
            </w:pPr>
            <w:r>
              <w:t>52 386,3</w:t>
            </w:r>
          </w:p>
        </w:tc>
        <w:tc>
          <w:tcPr>
            <w:tcW w:w="1247" w:type="dxa"/>
            <w:tcBorders>
              <w:top w:val="nil"/>
              <w:left w:val="nil"/>
              <w:bottom w:val="nil"/>
              <w:right w:val="nil"/>
            </w:tcBorders>
          </w:tcPr>
          <w:p w:rsidR="00063F77" w:rsidRDefault="00063F77">
            <w:pPr>
              <w:pStyle w:val="ConsPlusNormal"/>
              <w:jc w:val="center"/>
            </w:pPr>
            <w:r>
              <w:t>49 252,2</w:t>
            </w:r>
          </w:p>
        </w:tc>
        <w:tc>
          <w:tcPr>
            <w:tcW w:w="1247" w:type="dxa"/>
            <w:tcBorders>
              <w:top w:val="nil"/>
              <w:left w:val="nil"/>
              <w:bottom w:val="nil"/>
              <w:right w:val="nil"/>
            </w:tcBorders>
          </w:tcPr>
          <w:p w:rsidR="00063F77" w:rsidRDefault="00063F77">
            <w:pPr>
              <w:pStyle w:val="ConsPlusNormal"/>
              <w:jc w:val="center"/>
            </w:pPr>
            <w:r>
              <w:t>49279,7</w:t>
            </w:r>
          </w:p>
        </w:tc>
        <w:tc>
          <w:tcPr>
            <w:tcW w:w="1247" w:type="dxa"/>
            <w:tcBorders>
              <w:top w:val="nil"/>
              <w:left w:val="nil"/>
              <w:bottom w:val="nil"/>
              <w:right w:val="nil"/>
            </w:tcBorders>
          </w:tcPr>
          <w:p w:rsidR="00063F77" w:rsidRDefault="00063F77">
            <w:pPr>
              <w:pStyle w:val="ConsPlusNormal"/>
              <w:jc w:val="center"/>
            </w:pPr>
            <w:r>
              <w:t>62 964,2</w:t>
            </w:r>
          </w:p>
        </w:tc>
        <w:tc>
          <w:tcPr>
            <w:tcW w:w="1191" w:type="dxa"/>
            <w:tcBorders>
              <w:top w:val="nil"/>
              <w:left w:val="nil"/>
              <w:bottom w:val="nil"/>
              <w:right w:val="nil"/>
            </w:tcBorders>
          </w:tcPr>
          <w:p w:rsidR="00063F77" w:rsidRDefault="00063F77">
            <w:pPr>
              <w:pStyle w:val="ConsPlusNormal"/>
              <w:jc w:val="center"/>
            </w:pPr>
            <w:r>
              <w:t>70 529,4</w:t>
            </w:r>
          </w:p>
        </w:tc>
        <w:tc>
          <w:tcPr>
            <w:tcW w:w="1191" w:type="dxa"/>
            <w:tcBorders>
              <w:top w:val="nil"/>
              <w:left w:val="nil"/>
              <w:bottom w:val="nil"/>
              <w:right w:val="nil"/>
            </w:tcBorders>
          </w:tcPr>
          <w:p w:rsidR="00063F77" w:rsidRDefault="00063F77">
            <w:pPr>
              <w:pStyle w:val="ConsPlusNormal"/>
              <w:jc w:val="center"/>
            </w:pPr>
            <w:r>
              <w:t>78 017,0</w:t>
            </w:r>
          </w:p>
        </w:tc>
        <w:tc>
          <w:tcPr>
            <w:tcW w:w="1474" w:type="dxa"/>
            <w:tcBorders>
              <w:top w:val="nil"/>
              <w:left w:val="nil"/>
              <w:bottom w:val="nil"/>
              <w:right w:val="nil"/>
            </w:tcBorders>
          </w:tcPr>
          <w:p w:rsidR="00063F77" w:rsidRDefault="00063F77">
            <w:pPr>
              <w:pStyle w:val="ConsPlusNormal"/>
              <w:jc w:val="center"/>
            </w:pPr>
            <w:r>
              <w:t>85 495,0</w:t>
            </w: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71" w:name="P6951"/>
      <w:bookmarkEnd w:id="71"/>
      <w:r>
        <w:t>ПОРЯДОК</w:t>
      </w:r>
    </w:p>
    <w:p w:rsidR="00063F77" w:rsidRDefault="00063F77">
      <w:pPr>
        <w:pStyle w:val="ConsPlusTitle"/>
        <w:jc w:val="center"/>
      </w:pPr>
      <w:r>
        <w:t>ПРЕДОСТАВЛЕНИЯ СУБСИДИЙ НА ВОЗМЕЩЕНИЕ ЧАСТИ ЗАТРАТ</w:t>
      </w:r>
    </w:p>
    <w:p w:rsidR="00063F77" w:rsidRDefault="00063F77">
      <w:pPr>
        <w:pStyle w:val="ConsPlusTitle"/>
        <w:jc w:val="center"/>
      </w:pPr>
      <w:r>
        <w:t>ПО СОЗДАНИЮ И (ИЛИ) РАЗВИТИЮ ЧАСТНЫХ ПРОМЫШЛЕННЫХ ПАРКОВ</w:t>
      </w:r>
    </w:p>
    <w:p w:rsidR="00063F77" w:rsidRDefault="00063F77">
      <w:pPr>
        <w:pStyle w:val="ConsPlusTitle"/>
        <w:jc w:val="center"/>
      </w:pPr>
      <w:r>
        <w:t>В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(введен </w:t>
      </w:r>
      <w:hyperlink r:id="rId289" w:history="1">
        <w:r>
          <w:rPr>
            <w:color w:val="0000FF"/>
          </w:rPr>
          <w:t>постановлением</w:t>
        </w:r>
      </w:hyperlink>
      <w:r>
        <w:t xml:space="preserve"> Правительства Архангельской области</w:t>
      </w:r>
    </w:p>
    <w:p w:rsidR="00063F77" w:rsidRDefault="00063F77">
      <w:pPr>
        <w:pStyle w:val="ConsPlusNormal"/>
        <w:jc w:val="center"/>
      </w:pPr>
      <w:r>
        <w:t>от 14.10.2014 N 427-пп;</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10.02.2015 </w:t>
      </w:r>
      <w:hyperlink r:id="rId290" w:history="1">
        <w:r>
          <w:rPr>
            <w:color w:val="0000FF"/>
          </w:rPr>
          <w:t>N 37-пп</w:t>
        </w:r>
      </w:hyperlink>
      <w:r>
        <w:t xml:space="preserve">, от 05.03.2015 </w:t>
      </w:r>
      <w:hyperlink r:id="rId291" w:history="1">
        <w:r>
          <w:rPr>
            <w:color w:val="0000FF"/>
          </w:rPr>
          <w:t>N 85-пп</w:t>
        </w:r>
      </w:hyperlink>
      <w:r>
        <w:t xml:space="preserve">, от 30.06.2015 </w:t>
      </w:r>
      <w:hyperlink r:id="rId292" w:history="1">
        <w:r>
          <w:rPr>
            <w:color w:val="0000FF"/>
          </w:rPr>
          <w:t>N 251-пп</w:t>
        </w:r>
      </w:hyperlink>
      <w:r>
        <w:t>,</w:t>
      </w:r>
    </w:p>
    <w:p w:rsidR="00063F77" w:rsidRDefault="00063F77">
      <w:pPr>
        <w:pStyle w:val="ConsPlusNormal"/>
        <w:jc w:val="center"/>
      </w:pPr>
      <w:r>
        <w:t xml:space="preserve">от 06.11.2015 </w:t>
      </w:r>
      <w:hyperlink r:id="rId293" w:history="1">
        <w:r>
          <w:rPr>
            <w:color w:val="0000FF"/>
          </w:rPr>
          <w:t>N 448-пп</w:t>
        </w:r>
      </w:hyperlink>
      <w:r>
        <w:t xml:space="preserve">, от 15.12.2015 </w:t>
      </w:r>
      <w:hyperlink r:id="rId294" w:history="1">
        <w:r>
          <w:rPr>
            <w:color w:val="0000FF"/>
          </w:rPr>
          <w:t>N 505-пп</w:t>
        </w:r>
      </w:hyperlink>
      <w:r>
        <w:t>)</w:t>
      </w:r>
    </w:p>
    <w:p w:rsidR="00063F77" w:rsidRDefault="00063F77">
      <w:pPr>
        <w:pStyle w:val="ConsPlusNormal"/>
        <w:jc w:val="both"/>
      </w:pPr>
    </w:p>
    <w:p w:rsidR="00063F77" w:rsidRDefault="00063F77">
      <w:pPr>
        <w:pStyle w:val="ConsPlusNormal"/>
        <w:jc w:val="center"/>
      </w:pPr>
      <w:r>
        <w:t>I. Общие положения</w:t>
      </w:r>
    </w:p>
    <w:p w:rsidR="00063F77" w:rsidRDefault="00063F77">
      <w:pPr>
        <w:pStyle w:val="ConsPlusNormal"/>
        <w:jc w:val="both"/>
      </w:pPr>
    </w:p>
    <w:p w:rsidR="00063F77" w:rsidRDefault="00063F77">
      <w:pPr>
        <w:pStyle w:val="ConsPlusNormal"/>
        <w:ind w:firstLine="540"/>
        <w:jc w:val="both"/>
      </w:pPr>
      <w:r>
        <w:t xml:space="preserve">1. Настоящий Порядок, разработанный в соответствии со </w:t>
      </w:r>
      <w:hyperlink r:id="rId295" w:history="1">
        <w:r>
          <w:rPr>
            <w:color w:val="0000FF"/>
          </w:rPr>
          <w:t>статьей 78</w:t>
        </w:r>
      </w:hyperlink>
      <w:r>
        <w:t xml:space="preserve"> Бюджетного кодекса Российской Федерации, </w:t>
      </w:r>
      <w:hyperlink r:id="rId296"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297"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управляющим компаниям и девелоперам частных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063F77" w:rsidRDefault="00063F77">
      <w:pPr>
        <w:pStyle w:val="ConsPlusNormal"/>
        <w:ind w:firstLine="540"/>
        <w:jc w:val="both"/>
      </w:pPr>
      <w:r>
        <w:t>2. Для целей настоящего Порядка используются следующие понятия:</w:t>
      </w:r>
    </w:p>
    <w:p w:rsidR="00063F77" w:rsidRDefault="00063F77">
      <w:pPr>
        <w:pStyle w:val="ConsPlusNormal"/>
        <w:ind w:firstLine="540"/>
        <w:jc w:val="both"/>
      </w:pPr>
      <w:r>
        <w:t>1) промышленный парк - управляемый единым оператором парка (управляющей компанией)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общей площадью не менее 20 000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p w:rsidR="00063F77" w:rsidRDefault="00063F77">
      <w:pPr>
        <w:pStyle w:val="ConsPlusNormal"/>
        <w:ind w:firstLine="540"/>
        <w:jc w:val="both"/>
      </w:pPr>
      <w:r>
        <w:t>2) частный промышленный парк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063F77" w:rsidRDefault="00063F77">
      <w:pPr>
        <w:pStyle w:val="ConsPlusNormal"/>
        <w:ind w:firstLine="540"/>
        <w:jc w:val="both"/>
      </w:pPr>
      <w:r>
        <w:t>3) девелопер частного промышленного парка - юридическое лицо, отвечающее следующим требованиям:</w:t>
      </w:r>
    </w:p>
    <w:p w:rsidR="00063F77" w:rsidRDefault="00063F77">
      <w:pPr>
        <w:pStyle w:val="ConsPlusNormal"/>
        <w:ind w:firstLine="540"/>
        <w:jc w:val="both"/>
      </w:pPr>
      <w:r>
        <w:t>в собственности или долгосрочной аренде (со сроком окончания не ранее четырех лет со дня подачи заявки) юридического лица находится земельный участок, на котором расположен частный промышленный парк;</w:t>
      </w:r>
    </w:p>
    <w:p w:rsidR="00063F77" w:rsidRDefault="00063F77">
      <w:pPr>
        <w:pStyle w:val="ConsPlusNormal"/>
        <w:ind w:firstLine="540"/>
        <w:jc w:val="both"/>
      </w:pPr>
      <w: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063F77" w:rsidRDefault="00063F77">
      <w:pPr>
        <w:pStyle w:val="ConsPlusNormal"/>
        <w:ind w:firstLine="540"/>
        <w:jc w:val="both"/>
      </w:pPr>
      <w:r>
        <w:t>4) управляющая компания частного промышленного парка - юридическое лицо, осуществляющее управление комплексом объектов 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063F77" w:rsidRDefault="00063F77">
      <w:pPr>
        <w:pStyle w:val="ConsPlusNormal"/>
        <w:ind w:firstLine="540"/>
        <w:jc w:val="both"/>
      </w:pPr>
      <w:r>
        <w:t xml:space="preserve">Девелопер частного промышленного парка может являться управляющей компанией </w:t>
      </w:r>
      <w:r>
        <w:lastRenderedPageBreak/>
        <w:t>частного промышленного парка;</w:t>
      </w:r>
    </w:p>
    <w:p w:rsidR="00063F77" w:rsidRDefault="00063F77">
      <w:pPr>
        <w:pStyle w:val="ConsPlusNormal"/>
        <w:ind w:firstLine="540"/>
        <w:jc w:val="both"/>
      </w:pPr>
      <w:r>
        <w:t xml:space="preserve">5) резидент частного промышленного парка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Федеральным </w:t>
      </w:r>
      <w:hyperlink r:id="rId29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63F77" w:rsidRDefault="00063F77">
      <w:pPr>
        <w:pStyle w:val="ConsPlusNormal"/>
        <w:ind w:firstLine="540"/>
        <w:jc w:val="both"/>
      </w:pPr>
      <w:r>
        <w:t>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w:t>
      </w:r>
    </w:p>
    <w:p w:rsidR="00063F77" w:rsidRDefault="00063F77">
      <w:pPr>
        <w:pStyle w:val="ConsPlusNormal"/>
        <w:ind w:firstLine="540"/>
        <w:jc w:val="both"/>
      </w:pPr>
      <w:r>
        <w:t>предоставление в аренду земельных участков, помещений и объектов инфраструктуры;</w:t>
      </w:r>
    </w:p>
    <w:p w:rsidR="00063F77" w:rsidRDefault="00063F77">
      <w:pPr>
        <w:pStyle w:val="ConsPlusNormal"/>
        <w:ind w:firstLine="540"/>
        <w:jc w:val="both"/>
      </w:pPr>
      <w:r>
        <w:t>обеспечение инженерной, транспортной, логистической, телекоммуникационной инфраструктурой;</w:t>
      </w:r>
    </w:p>
    <w:p w:rsidR="00063F77" w:rsidRDefault="00063F77">
      <w:pPr>
        <w:pStyle w:val="ConsPlusNormal"/>
        <w:ind w:firstLine="540"/>
        <w:jc w:val="both"/>
      </w:pPr>
      <w:r>
        <w:t>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063F77" w:rsidRDefault="00063F77">
      <w:pPr>
        <w:pStyle w:val="ConsPlusNormal"/>
        <w:ind w:firstLine="540"/>
        <w:jc w:val="both"/>
      </w:pPr>
      <w:bookmarkStart w:id="72" w:name="P6978"/>
      <w:bookmarkEnd w:id="72"/>
      <w: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063F77" w:rsidRDefault="00063F77">
      <w:pPr>
        <w:pStyle w:val="ConsPlusNormal"/>
        <w:ind w:firstLine="540"/>
        <w:jc w:val="both"/>
      </w:pPr>
      <w:bookmarkStart w:id="73" w:name="P6979"/>
      <w:bookmarkEnd w:id="73"/>
      <w:r>
        <w:t>а) создание и (или) развитие энергетической и транспортной инфраструктуры (дороги);</w:t>
      </w:r>
    </w:p>
    <w:p w:rsidR="00063F77" w:rsidRDefault="00063F77">
      <w:pPr>
        <w:pStyle w:val="ConsPlusNormal"/>
        <w:ind w:firstLine="540"/>
        <w:jc w:val="both"/>
      </w:pPr>
      <w: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063F77" w:rsidRDefault="00063F77">
      <w:pPr>
        <w:pStyle w:val="ConsPlusNormal"/>
        <w:ind w:firstLine="540"/>
        <w:jc w:val="both"/>
      </w:pPr>
      <w:bookmarkStart w:id="74" w:name="P6981"/>
      <w:bookmarkEnd w:id="74"/>
      <w: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063F77" w:rsidRDefault="00063F77">
      <w:pPr>
        <w:pStyle w:val="ConsPlusNormal"/>
        <w:ind w:firstLine="540"/>
        <w:jc w:val="both"/>
      </w:pPr>
      <w:bookmarkStart w:id="75" w:name="P6982"/>
      <w:bookmarkEnd w:id="75"/>
      <w:r>
        <w:t>г) подготовка промышленных площадок, в том числе проведение коммуникаций;</w:t>
      </w:r>
    </w:p>
    <w:p w:rsidR="00063F77" w:rsidRDefault="00063F77">
      <w:pPr>
        <w:pStyle w:val="ConsPlusNormal"/>
        <w:ind w:firstLine="540"/>
        <w:jc w:val="both"/>
      </w:pPr>
      <w:r>
        <w:t>д) оснащение производственным и технологическим оборудованием коллективного пользования;</w:t>
      </w:r>
    </w:p>
    <w:p w:rsidR="00063F77" w:rsidRDefault="00063F77">
      <w:pPr>
        <w:pStyle w:val="ConsPlusNormal"/>
        <w:ind w:firstLine="540"/>
        <w:jc w:val="both"/>
      </w:pPr>
      <w:bookmarkStart w:id="76" w:name="P6984"/>
      <w:bookmarkEnd w:id="76"/>
      <w:r>
        <w:t>е) технологическое присоединение к объектам электросетевого хозяйства;</w:t>
      </w:r>
    </w:p>
    <w:p w:rsidR="00063F77" w:rsidRDefault="00063F77">
      <w:pPr>
        <w:pStyle w:val="ConsPlusNormal"/>
        <w:ind w:firstLine="540"/>
        <w:jc w:val="both"/>
      </w:pPr>
      <w:bookmarkStart w:id="77" w:name="P6985"/>
      <w:bookmarkEnd w:id="77"/>
      <w:r>
        <w:t>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третей ставки рефинансирования Центрального банка Российской Федерации от фактически произведенных затрат на уплату процентов по кредитам;</w:t>
      </w:r>
    </w:p>
    <w:p w:rsidR="00063F77" w:rsidRDefault="00063F77">
      <w:pPr>
        <w:pStyle w:val="ConsPlusNormal"/>
        <w:ind w:firstLine="540"/>
        <w:jc w:val="both"/>
      </w:pPr>
      <w:bookmarkStart w:id="78" w:name="P6986"/>
      <w:bookmarkEnd w:id="78"/>
      <w:r>
        <w:t>з) проектирование и прохождение экспертизы проектной документации.</w:t>
      </w:r>
    </w:p>
    <w:p w:rsidR="00063F77" w:rsidRDefault="00063F77">
      <w:pPr>
        <w:pStyle w:val="ConsPlusNormal"/>
        <w:ind w:firstLine="540"/>
        <w:jc w:val="both"/>
      </w:pPr>
      <w:r>
        <w:t xml:space="preserve">Субсидии по мероприятиям, указанным в </w:t>
      </w:r>
      <w:hyperlink w:anchor="P6979" w:history="1">
        <w:r>
          <w:rPr>
            <w:color w:val="0000FF"/>
          </w:rPr>
          <w:t>подпунктах "а"</w:t>
        </w:r>
      </w:hyperlink>
      <w:r>
        <w:t xml:space="preserve"> - </w:t>
      </w:r>
      <w:hyperlink w:anchor="P6985" w:history="1">
        <w:r>
          <w:rPr>
            <w:color w:val="0000FF"/>
          </w:rPr>
          <w:t>"ж"</w:t>
        </w:r>
      </w:hyperlink>
      <w:r>
        <w:t xml:space="preserve"> настоящего пункта, предоставляются за счет средств федерального и (или) областного бюджетов. Субсидии по мероприятию, указанному в </w:t>
      </w:r>
      <w:hyperlink w:anchor="P6986" w:history="1">
        <w:r>
          <w:rPr>
            <w:color w:val="0000FF"/>
          </w:rPr>
          <w:t>подпункте "з"</w:t>
        </w:r>
      </w:hyperlink>
      <w:r>
        <w:t xml:space="preserve"> настоящего пункта, предоставляются за счет средств только областного бюджета.</w:t>
      </w:r>
    </w:p>
    <w:p w:rsidR="00063F77" w:rsidRDefault="00063F77">
      <w:pPr>
        <w:pStyle w:val="ConsPlusNormal"/>
        <w:ind w:firstLine="540"/>
        <w:jc w:val="both"/>
      </w:pPr>
      <w:bookmarkStart w:id="79" w:name="P6988"/>
      <w:bookmarkEnd w:id="79"/>
      <w:r>
        <w:t>5. Право на участие в конкурсе на предоставление субсидий (далее - конкурс) имеют управляющие компании или девелоперы частных промышленных парков:</w:t>
      </w:r>
    </w:p>
    <w:p w:rsidR="00063F77" w:rsidRDefault="00063F77">
      <w:pPr>
        <w:pStyle w:val="ConsPlusNormal"/>
        <w:ind w:firstLine="540"/>
        <w:jc w:val="both"/>
      </w:pPr>
      <w:r>
        <w:t>1) представившие правоустанавливающий документ, свидетельствующий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 долгосрочной аренды (со сроком окончания не ранее четырех лет со дня подачи заявки);</w:t>
      </w:r>
    </w:p>
    <w:p w:rsidR="00063F77" w:rsidRDefault="00063F77">
      <w:pPr>
        <w:pStyle w:val="ConsPlusNormal"/>
        <w:ind w:firstLine="540"/>
        <w:jc w:val="both"/>
      </w:pPr>
      <w:r>
        <w:t>2) осуществившие после 1 января 2011 года расходы по созданию и (или) развитию частного промышленного парка;</w:t>
      </w:r>
    </w:p>
    <w:p w:rsidR="00063F77" w:rsidRDefault="00063F77">
      <w:pPr>
        <w:pStyle w:val="ConsPlusNormal"/>
        <w:ind w:firstLine="540"/>
        <w:jc w:val="both"/>
      </w:pPr>
      <w:r>
        <w:t>3) зарегистрированные в качестве налогоплательщика и осуществляющие свою деятельность на территории Архангельской области;</w:t>
      </w:r>
    </w:p>
    <w:p w:rsidR="00063F77" w:rsidRDefault="00063F77">
      <w:pPr>
        <w:pStyle w:val="ConsPlusNormal"/>
        <w:ind w:firstLine="540"/>
        <w:jc w:val="both"/>
      </w:pPr>
      <w:r>
        <w:t xml:space="preserve">4) соответствующие критериям, установленным Федеральным </w:t>
      </w:r>
      <w:hyperlink r:id="rId29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63F77" w:rsidRDefault="00063F77">
      <w:pPr>
        <w:pStyle w:val="ConsPlusNormal"/>
        <w:ind w:firstLine="540"/>
        <w:jc w:val="both"/>
      </w:pPr>
      <w:r>
        <w:t>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063F77" w:rsidRDefault="00063F77">
      <w:pPr>
        <w:pStyle w:val="ConsPlusNormal"/>
        <w:ind w:firstLine="540"/>
        <w:jc w:val="both"/>
      </w:pPr>
      <w:r>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63F77" w:rsidRDefault="00063F77">
      <w:pPr>
        <w:pStyle w:val="ConsPlusNormal"/>
        <w:ind w:firstLine="540"/>
        <w:jc w:val="both"/>
      </w:pPr>
      <w:r>
        <w:t xml:space="preserve">7) не находящиеся в стадии реорганизации, ликвидации или банкротства, а также </w:t>
      </w:r>
      <w:r>
        <w:lastRenderedPageBreak/>
        <w:t>деятельность которых приостановлена в соответствии с законодательством Российской Федерации;</w:t>
      </w:r>
    </w:p>
    <w:p w:rsidR="00063F77" w:rsidRDefault="00063F77">
      <w:pPr>
        <w:pStyle w:val="ConsPlusNormal"/>
        <w:ind w:firstLine="540"/>
        <w:jc w:val="both"/>
      </w:pPr>
      <w:r>
        <w:t xml:space="preserve">8) предусмотревшие в бизнес-плане частного промышленного парка обязательства по привлечению в качестве не менее 50 процентов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общероссийским классификатором видов экономической деятельности (далее - </w:t>
      </w:r>
      <w:hyperlink r:id="rId300" w:history="1">
        <w:r>
          <w:rPr>
            <w:color w:val="0000FF"/>
          </w:rPr>
          <w:t>ОКВЭД</w:t>
        </w:r>
      </w:hyperlink>
      <w:r>
        <w:t>):</w:t>
      </w:r>
    </w:p>
    <w:p w:rsidR="00063F77" w:rsidRDefault="00063F77">
      <w:pPr>
        <w:pStyle w:val="ConsPlusNormal"/>
        <w:ind w:firstLine="540"/>
        <w:jc w:val="both"/>
      </w:pPr>
      <w:r>
        <w:t>а) обрабатывающие производства (</w:t>
      </w:r>
      <w:hyperlink r:id="rId301" w:history="1">
        <w:r>
          <w:rPr>
            <w:color w:val="0000FF"/>
          </w:rPr>
          <w:t>классы 15</w:t>
        </w:r>
      </w:hyperlink>
      <w:r>
        <w:t xml:space="preserve"> - </w:t>
      </w:r>
      <w:hyperlink r:id="rId302" w:history="1">
        <w:r>
          <w:rPr>
            <w:color w:val="0000FF"/>
          </w:rPr>
          <w:t>37</w:t>
        </w:r>
      </w:hyperlink>
      <w:r>
        <w:t>);</w:t>
      </w:r>
    </w:p>
    <w:p w:rsidR="00063F77" w:rsidRDefault="00063F77">
      <w:pPr>
        <w:pStyle w:val="ConsPlusNormal"/>
        <w:ind w:firstLine="540"/>
        <w:jc w:val="both"/>
      </w:pPr>
      <w:r>
        <w:t>б) производство, передача и распределение электроэнергии, газа, пара и горячей воды (</w:t>
      </w:r>
      <w:hyperlink r:id="rId303" w:history="1">
        <w:r>
          <w:rPr>
            <w:color w:val="0000FF"/>
          </w:rPr>
          <w:t>класс 40</w:t>
        </w:r>
      </w:hyperlink>
      <w:r>
        <w:t>);</w:t>
      </w:r>
    </w:p>
    <w:p w:rsidR="00063F77" w:rsidRDefault="00063F77">
      <w:pPr>
        <w:pStyle w:val="ConsPlusNormal"/>
        <w:ind w:firstLine="540"/>
        <w:jc w:val="both"/>
      </w:pPr>
      <w:r>
        <w:t>в) строительство (</w:t>
      </w:r>
      <w:hyperlink r:id="rId304" w:history="1">
        <w:r>
          <w:rPr>
            <w:color w:val="0000FF"/>
          </w:rPr>
          <w:t>класс 45</w:t>
        </w:r>
      </w:hyperlink>
      <w:r>
        <w:t xml:space="preserve">), за исключением </w:t>
      </w:r>
      <w:hyperlink r:id="rId305" w:history="1">
        <w:r>
          <w:rPr>
            <w:color w:val="0000FF"/>
          </w:rPr>
          <w:t>подкласса 45.5</w:t>
        </w:r>
      </w:hyperlink>
      <w:r>
        <w:t xml:space="preserve"> (аренда строительных машин и оборудования с оператором).</w:t>
      </w:r>
    </w:p>
    <w:p w:rsidR="00063F77" w:rsidRDefault="00063F77">
      <w:pPr>
        <w:pStyle w:val="ConsPlusNormal"/>
        <w:ind w:firstLine="540"/>
        <w:jc w:val="both"/>
      </w:pPr>
      <w:r>
        <w:t>В течение одного календарного года субсидия предоставляется победителю конкурса только один раз.</w:t>
      </w:r>
    </w:p>
    <w:p w:rsidR="00063F77" w:rsidRDefault="00063F77">
      <w:pPr>
        <w:pStyle w:val="ConsPlusNormal"/>
        <w:jc w:val="both"/>
      </w:pPr>
    </w:p>
    <w:p w:rsidR="00063F77" w:rsidRDefault="00063F77">
      <w:pPr>
        <w:pStyle w:val="ConsPlusNormal"/>
        <w:jc w:val="center"/>
      </w:pPr>
      <w:r>
        <w:t>II. Перечень документов, представляемых</w:t>
      </w:r>
    </w:p>
    <w:p w:rsidR="00063F77" w:rsidRDefault="00063F77">
      <w:pPr>
        <w:pStyle w:val="ConsPlusNormal"/>
        <w:jc w:val="center"/>
      </w:pPr>
      <w:r>
        <w:t>для участия в конкурсе</w:t>
      </w:r>
    </w:p>
    <w:p w:rsidR="00063F77" w:rsidRDefault="00063F77">
      <w:pPr>
        <w:pStyle w:val="ConsPlusNormal"/>
        <w:jc w:val="both"/>
      </w:pPr>
    </w:p>
    <w:p w:rsidR="00063F77" w:rsidRDefault="00063F77">
      <w:pPr>
        <w:pStyle w:val="ConsPlusNormal"/>
        <w:ind w:firstLine="540"/>
        <w:jc w:val="both"/>
      </w:pPr>
      <w:bookmarkStart w:id="80" w:name="P7005"/>
      <w:bookmarkEnd w:id="80"/>
      <w:r>
        <w:t xml:space="preserve">6. Для получения субсидии управляющая компания или девелопер, претендующий на получение субсидии (далее - претендент), подает в министерство экономического развития Архангельской области (далее - министерство) по адресу: 163004, г. Архангельск, просп. Троицкий, д. 49, каб. 465 </w:t>
      </w:r>
      <w:hyperlink w:anchor="P7163" w:history="1">
        <w:r>
          <w:rPr>
            <w:color w:val="0000FF"/>
          </w:rPr>
          <w:t>заявку</w:t>
        </w:r>
      </w:hyperlink>
      <w:r>
        <w:t xml:space="preserve"> на получение субсидии по возмещению части затрат на создание и (или) развитие частных промышленных парков в Архангельской области по форме согласно приложению N 1 к настоящему Порядку (далее - заявка).</w:t>
      </w:r>
    </w:p>
    <w:p w:rsidR="00063F77" w:rsidRDefault="00063F77">
      <w:pPr>
        <w:pStyle w:val="ConsPlusNormal"/>
        <w:jc w:val="both"/>
      </w:pPr>
      <w:r>
        <w:t xml:space="preserve">(в ред. </w:t>
      </w:r>
      <w:hyperlink r:id="rId306"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bookmarkStart w:id="81" w:name="P7007"/>
      <w:bookmarkEnd w:id="81"/>
      <w:r>
        <w:t>7. Одновременно с заявкой претендентом предоставляются в министерство следующие документы, являющиеся ее неотъемлемой частью:</w:t>
      </w:r>
    </w:p>
    <w:p w:rsidR="00063F77" w:rsidRDefault="00063F77">
      <w:pPr>
        <w:pStyle w:val="ConsPlusNormal"/>
        <w:ind w:firstLine="540"/>
        <w:jc w:val="both"/>
      </w:pPr>
      <w:r>
        <w:t>1) копия договора долгосрочной аренды (со сроком окончания не менее четырех лет с даты подачи заявки) земельного участка, на котором расположен частный промышленный парк (при наличии);</w:t>
      </w:r>
    </w:p>
    <w:p w:rsidR="00063F77" w:rsidRDefault="00063F77">
      <w:pPr>
        <w:pStyle w:val="ConsPlusNormal"/>
        <w:jc w:val="both"/>
      </w:pPr>
      <w:r>
        <w:t xml:space="preserve">(пп. 1 в ред. </w:t>
      </w:r>
      <w:hyperlink r:id="rId307" w:history="1">
        <w:r>
          <w:rPr>
            <w:color w:val="0000FF"/>
          </w:rPr>
          <w:t>постановления</w:t>
        </w:r>
      </w:hyperlink>
      <w:r>
        <w:t xml:space="preserve"> Правительства Архангельской области от 05.03.2015 N 85-пп)</w:t>
      </w:r>
    </w:p>
    <w:p w:rsidR="00063F77" w:rsidRDefault="00063F77">
      <w:pPr>
        <w:pStyle w:val="ConsPlusNormal"/>
        <w:ind w:firstLine="540"/>
        <w:jc w:val="both"/>
      </w:pPr>
      <w:r>
        <w:t xml:space="preserve">2) исключен. - </w:t>
      </w:r>
      <w:hyperlink r:id="rId308"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3) сводный сметный расчет на проведение строительства (реконструкции) объектов недвижимости частного промышленного парка;</w:t>
      </w:r>
    </w:p>
    <w:p w:rsidR="00063F77" w:rsidRDefault="00063F77">
      <w:pPr>
        <w:pStyle w:val="ConsPlusNormal"/>
        <w:ind w:firstLine="540"/>
        <w:jc w:val="both"/>
      </w:pPr>
      <w:r>
        <w:t xml:space="preserve">4) - 5) исключены. - </w:t>
      </w:r>
      <w:hyperlink r:id="rId309"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bookmarkStart w:id="82" w:name="P7013"/>
      <w:bookmarkEnd w:id="82"/>
      <w:r>
        <w:t xml:space="preserve">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w:t>
      </w:r>
      <w:hyperlink r:id="rId310" w:history="1">
        <w:r>
          <w:rPr>
            <w:color w:val="0000FF"/>
          </w:rPr>
          <w:t>приказом</w:t>
        </w:r>
      </w:hyperlink>
      <w:r>
        <w:t xml:space="preserve"> Министерства экономического развития Российской Федерации от 1 июля 2014 года N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Срок прогнозирования должен составлять 10 лет;</w:t>
      </w:r>
    </w:p>
    <w:p w:rsidR="00063F77" w:rsidRDefault="00063F77">
      <w:pPr>
        <w:pStyle w:val="ConsPlusNormal"/>
        <w:ind w:firstLine="540"/>
        <w:jc w:val="both"/>
      </w:pPr>
      <w:r>
        <w:t>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резиденты занимают не менее 20 процентов общей площади земельных участков либо промышленных зданий (помещений) частного промышленного парка;</w:t>
      </w:r>
    </w:p>
    <w:p w:rsidR="00063F77" w:rsidRDefault="00063F77">
      <w:pPr>
        <w:pStyle w:val="ConsPlusNormal"/>
        <w:ind w:firstLine="540"/>
        <w:jc w:val="both"/>
      </w:pPr>
      <w:r>
        <w:t>8) копии документов, подтверждающих наличие у претендента статуса управляющей компании частного промышленного парка;</w:t>
      </w:r>
    </w:p>
    <w:p w:rsidR="00063F77" w:rsidRDefault="00063F77">
      <w:pPr>
        <w:pStyle w:val="ConsPlusNormal"/>
        <w:ind w:firstLine="540"/>
        <w:jc w:val="both"/>
      </w:pPr>
      <w:r>
        <w:t>9) заверенные претендентом его учредительные документы;</w:t>
      </w:r>
    </w:p>
    <w:p w:rsidR="00063F77" w:rsidRDefault="00063F77">
      <w:pPr>
        <w:pStyle w:val="ConsPlusNormal"/>
        <w:ind w:firstLine="540"/>
        <w:jc w:val="both"/>
      </w:pPr>
      <w:r>
        <w:t xml:space="preserve">10) исключен. - </w:t>
      </w:r>
      <w:hyperlink r:id="rId311"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 xml:space="preserve">11) </w:t>
      </w:r>
      <w:hyperlink w:anchor="P7226" w:history="1">
        <w:r>
          <w:rPr>
            <w:color w:val="0000FF"/>
          </w:rPr>
          <w:t>справка</w:t>
        </w:r>
      </w:hyperlink>
      <w: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w:t>
      </w:r>
      <w:r>
        <w:lastRenderedPageBreak/>
        <w:t>форме согласно приложению N 2 к настоящему Порядку;</w:t>
      </w:r>
    </w:p>
    <w:p w:rsidR="00063F77" w:rsidRDefault="00063F77">
      <w:pPr>
        <w:pStyle w:val="ConsPlusNormal"/>
        <w:ind w:firstLine="540"/>
        <w:jc w:val="both"/>
      </w:pPr>
      <w:r>
        <w:t xml:space="preserve">12) - 14) исключены. - </w:t>
      </w:r>
      <w:hyperlink r:id="rId312"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bookmarkStart w:id="83" w:name="P7020"/>
      <w:bookmarkEnd w:id="83"/>
      <w:r>
        <w:t>7.1. К заявке претендентом могут быть приложены следующие документы:</w:t>
      </w:r>
    </w:p>
    <w:p w:rsidR="00063F77" w:rsidRDefault="00063F77">
      <w:pPr>
        <w:pStyle w:val="ConsPlusNormal"/>
        <w:ind w:firstLine="540"/>
        <w:jc w:val="both"/>
      </w:pPr>
      <w:r>
        <w:t>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(при наличии);</w:t>
      </w:r>
    </w:p>
    <w:p w:rsidR="00063F77" w:rsidRDefault="00063F77">
      <w:pPr>
        <w:pStyle w:val="ConsPlusNormal"/>
        <w:ind w:firstLine="540"/>
        <w:jc w:val="both"/>
      </w:pPr>
      <w: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063F77" w:rsidRDefault="00063F77">
      <w:pPr>
        <w:pStyle w:val="ConsPlusNormal"/>
        <w:ind w:firstLine="540"/>
        <w:jc w:val="both"/>
      </w:pPr>
      <w:r>
        <w:t>3) заключение экспертизы проектной документации и результатов инженерных изысканий, а также документ о ее утверждении;</w:t>
      </w:r>
    </w:p>
    <w:p w:rsidR="00063F77" w:rsidRDefault="00063F77">
      <w:pPr>
        <w:pStyle w:val="ConsPlusNormal"/>
        <w:ind w:firstLine="540"/>
        <w:jc w:val="both"/>
      </w:pPr>
      <w:r>
        <w:t>4) положительное заключение о достоверности сметной стоимости объекта капитального строительства;</w:t>
      </w:r>
    </w:p>
    <w:p w:rsidR="00063F77" w:rsidRDefault="00063F77">
      <w:pPr>
        <w:pStyle w:val="ConsPlusNormal"/>
        <w:ind w:firstLine="540"/>
        <w:jc w:val="both"/>
      </w:pPr>
      <w:r>
        <w:t>5)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063F77" w:rsidRDefault="00063F77">
      <w:pPr>
        <w:pStyle w:val="ConsPlusNormal"/>
        <w:ind w:firstLine="540"/>
        <w:jc w:val="both"/>
      </w:pPr>
      <w:r>
        <w:t>6) копия свидетельства о государственной регистрации юридического лица;</w:t>
      </w:r>
    </w:p>
    <w:p w:rsidR="00063F77" w:rsidRDefault="00063F77">
      <w:pPr>
        <w:pStyle w:val="ConsPlusNormal"/>
        <w:ind w:firstLine="540"/>
        <w:jc w:val="both"/>
      </w:pPr>
      <w:r>
        <w:t>7) копия свидетельства о постановке юридического лица на учет в налоговом органе;</w:t>
      </w:r>
    </w:p>
    <w:p w:rsidR="00063F77" w:rsidRDefault="00063F77">
      <w:pPr>
        <w:pStyle w:val="ConsPlusNormal"/>
        <w:ind w:firstLine="540"/>
        <w:jc w:val="both"/>
      </w:pPr>
      <w:r>
        <w:t>8) выписка из Единого государственного реестра юридических лиц (ЕГРЮЛ), выданная не ранее чем за три месяца до дня подачи заявки.</w:t>
      </w:r>
    </w:p>
    <w:p w:rsidR="00063F77" w:rsidRDefault="00063F77">
      <w:pPr>
        <w:pStyle w:val="ConsPlusNormal"/>
        <w:jc w:val="both"/>
      </w:pPr>
      <w:r>
        <w:t xml:space="preserve">(п. 7.1 введен </w:t>
      </w:r>
      <w:hyperlink r:id="rId313"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 xml:space="preserve">7.2. Министерство самостоятельно запрашивает сведения, указанные в </w:t>
      </w:r>
      <w:hyperlink w:anchor="P7020" w:history="1">
        <w:r>
          <w:rPr>
            <w:color w:val="0000FF"/>
          </w:rPr>
          <w:t>пункте 7.1</w:t>
        </w:r>
      </w:hyperlink>
      <w:r>
        <w:t xml:space="preserve"> настоящего Порядка, если заявитель не представил их по собственной инициативе.</w:t>
      </w:r>
    </w:p>
    <w:p w:rsidR="00063F77" w:rsidRDefault="00063F77">
      <w:pPr>
        <w:pStyle w:val="ConsPlusNormal"/>
        <w:jc w:val="both"/>
      </w:pPr>
      <w:r>
        <w:t xml:space="preserve">(п. 7.2 введен </w:t>
      </w:r>
      <w:hyperlink r:id="rId314"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bookmarkStart w:id="84" w:name="P7032"/>
      <w:bookmarkEnd w:id="84"/>
      <w:r>
        <w:t xml:space="preserve">8. Документы, указанные в </w:t>
      </w:r>
      <w:hyperlink w:anchor="P7013" w:history="1">
        <w:r>
          <w:rPr>
            <w:color w:val="0000FF"/>
          </w:rPr>
          <w:t>подпункте 6</w:t>
        </w:r>
      </w:hyperlink>
      <w:r>
        <w:t xml:space="preserve"> настоящего пункта, предоставляются также в электронном виде (формат Word, Excel for Windows) на любом электронном носителе (компакт-диске, флэш-карте памяти и т.п.) или по электронной почте, указанной в извещении о проведении конкурса.</w:t>
      </w:r>
    </w:p>
    <w:p w:rsidR="00063F77" w:rsidRDefault="00063F77">
      <w:pPr>
        <w:pStyle w:val="ConsPlusNormal"/>
        <w:ind w:firstLine="540"/>
        <w:jc w:val="both"/>
      </w:pPr>
      <w:r>
        <w:t>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063F77" w:rsidRDefault="00063F77">
      <w:pPr>
        <w:pStyle w:val="ConsPlusNormal"/>
        <w:ind w:firstLine="540"/>
        <w:jc w:val="both"/>
      </w:pPr>
      <w:bookmarkStart w:id="85" w:name="P7034"/>
      <w:bookmarkEnd w:id="85"/>
      <w:r>
        <w:t xml:space="preserve">1) на цели, указанные в </w:t>
      </w:r>
      <w:hyperlink w:anchor="P6979" w:history="1">
        <w:r>
          <w:rPr>
            <w:color w:val="0000FF"/>
          </w:rPr>
          <w:t>подпунктах "а"</w:t>
        </w:r>
      </w:hyperlink>
      <w:r>
        <w:t xml:space="preserve"> - </w:t>
      </w:r>
      <w:hyperlink w:anchor="P6984" w:history="1">
        <w:r>
          <w:rPr>
            <w:color w:val="0000FF"/>
          </w:rPr>
          <w:t>"е"</w:t>
        </w:r>
      </w:hyperlink>
      <w:r>
        <w:t xml:space="preserve"> и </w:t>
      </w:r>
      <w:hyperlink w:anchor="P6986" w:history="1">
        <w:r>
          <w:rPr>
            <w:color w:val="0000FF"/>
          </w:rPr>
          <w:t>"з" пункта 4</w:t>
        </w:r>
      </w:hyperlink>
      <w:r>
        <w:t xml:space="preserve"> настоящего Порядка:</w:t>
      </w:r>
    </w:p>
    <w:p w:rsidR="00063F77" w:rsidRDefault="00063F77">
      <w:pPr>
        <w:pStyle w:val="ConsPlusNormal"/>
        <w:ind w:firstLine="540"/>
        <w:jc w:val="both"/>
      </w:pPr>
      <w:bookmarkStart w:id="86" w:name="P7035"/>
      <w:bookmarkEnd w:id="86"/>
      <w:r>
        <w:t>а) копии договоров на выполнение работ, оказание услуг, поставку материалов и оборудования;</w:t>
      </w:r>
    </w:p>
    <w:p w:rsidR="00063F77" w:rsidRDefault="00063F77">
      <w:pPr>
        <w:pStyle w:val="ConsPlusNormal"/>
        <w:ind w:firstLine="540"/>
        <w:jc w:val="both"/>
      </w:pPr>
      <w:r>
        <w:t>б) копии актов выполненных работ, оказанных услуг, копии счетов-фактур, копии накладных, копии форм капитального строительства (КС), копии актов сдачи приобретенного оборудования в монтаж (</w:t>
      </w:r>
      <w:hyperlink r:id="rId315" w:history="1">
        <w:r>
          <w:rPr>
            <w:color w:val="0000FF"/>
          </w:rPr>
          <w:t>форма N ОС-15</w:t>
        </w:r>
      </w:hyperlink>
      <w:r>
        <w:t xml:space="preserve">),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деятельность в целях реализации мероприятий, предусмотренных </w:t>
      </w:r>
      <w:hyperlink w:anchor="P6979" w:history="1">
        <w:r>
          <w:rPr>
            <w:color w:val="0000FF"/>
          </w:rPr>
          <w:t>подпунктами "а"</w:t>
        </w:r>
      </w:hyperlink>
      <w:r>
        <w:t xml:space="preserve"> - </w:t>
      </w:r>
      <w:hyperlink w:anchor="P6984" w:history="1">
        <w:r>
          <w:rPr>
            <w:color w:val="0000FF"/>
          </w:rPr>
          <w:t>"е"</w:t>
        </w:r>
      </w:hyperlink>
      <w:r>
        <w:t xml:space="preserve"> и </w:t>
      </w:r>
      <w:hyperlink w:anchor="P6986" w:history="1">
        <w:r>
          <w:rPr>
            <w:color w:val="0000FF"/>
          </w:rPr>
          <w:t>"з" пункта 4</w:t>
        </w:r>
      </w:hyperlink>
      <w:r>
        <w:t xml:space="preserve"> настоящего Порядка;</w:t>
      </w:r>
    </w:p>
    <w:p w:rsidR="00063F77" w:rsidRDefault="00063F77">
      <w:pPr>
        <w:pStyle w:val="ConsPlusNormal"/>
        <w:jc w:val="both"/>
      </w:pPr>
      <w:r>
        <w:t xml:space="preserve">(в ред. </w:t>
      </w:r>
      <w:hyperlink r:id="rId316" w:history="1">
        <w:r>
          <w:rPr>
            <w:color w:val="0000FF"/>
          </w:rPr>
          <w:t>постановления</w:t>
        </w:r>
      </w:hyperlink>
      <w:r>
        <w:t xml:space="preserve"> Правительства Архангельской области от 05.03.2015 N 85-пп)</w:t>
      </w:r>
    </w:p>
    <w:p w:rsidR="00063F77" w:rsidRDefault="00063F77">
      <w:pPr>
        <w:pStyle w:val="ConsPlusNormal"/>
        <w:ind w:firstLine="540"/>
        <w:jc w:val="both"/>
      </w:pPr>
      <w:r>
        <w:t xml:space="preserve">в) заверенные кредитной организацией и претендентом копии платежных документов, подтверждающих факт оплаты по договорам, предусмотренным </w:t>
      </w:r>
      <w:hyperlink w:anchor="P7035" w:history="1">
        <w:r>
          <w:rPr>
            <w:color w:val="0000FF"/>
          </w:rPr>
          <w:t>подпунктом "а"</w:t>
        </w:r>
      </w:hyperlink>
      <w:r>
        <w:t xml:space="preserve"> настоящего подпункта;</w:t>
      </w:r>
    </w:p>
    <w:p w:rsidR="00063F77" w:rsidRDefault="00063F77">
      <w:pPr>
        <w:pStyle w:val="ConsPlusNormal"/>
        <w:ind w:firstLine="540"/>
        <w:jc w:val="both"/>
      </w:pPr>
      <w:r>
        <w:t xml:space="preserve">2) исключен. - </w:t>
      </w:r>
      <w:hyperlink r:id="rId317"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bookmarkStart w:id="87" w:name="P7040"/>
      <w:bookmarkEnd w:id="87"/>
      <w:r>
        <w:t xml:space="preserve">3) на цели, указанные в </w:t>
      </w:r>
      <w:hyperlink w:anchor="P6985" w:history="1">
        <w:r>
          <w:rPr>
            <w:color w:val="0000FF"/>
          </w:rPr>
          <w:t>подпункте "ж" пункта 4</w:t>
        </w:r>
      </w:hyperlink>
      <w:r>
        <w:t xml:space="preserve"> настоящего Порядка:</w:t>
      </w:r>
    </w:p>
    <w:p w:rsidR="00063F77" w:rsidRDefault="00063F77">
      <w:pPr>
        <w:pStyle w:val="ConsPlusNormal"/>
        <w:ind w:firstLine="540"/>
        <w:jc w:val="both"/>
      </w:pPr>
      <w:r>
        <w:t>а) заверенная кредитной организацией копия кредитного договора;</w:t>
      </w:r>
    </w:p>
    <w:p w:rsidR="00063F77" w:rsidRDefault="00063F77">
      <w:pPr>
        <w:pStyle w:val="ConsPlusNormal"/>
        <w:ind w:firstLine="540"/>
        <w:jc w:val="both"/>
      </w:pPr>
      <w:r>
        <w:t>б) заверенный кредитной организацией и претендентом график погашения основного долга и процентов по кредиту;</w:t>
      </w:r>
    </w:p>
    <w:p w:rsidR="00063F77" w:rsidRDefault="00063F77">
      <w:pPr>
        <w:pStyle w:val="ConsPlusNormal"/>
        <w:ind w:firstLine="540"/>
        <w:jc w:val="both"/>
      </w:pPr>
      <w: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063F77" w:rsidRDefault="00063F77">
      <w:pPr>
        <w:pStyle w:val="ConsPlusNormal"/>
        <w:ind w:firstLine="540"/>
        <w:jc w:val="both"/>
      </w:pPr>
      <w:r>
        <w:lastRenderedPageBreak/>
        <w:t>г) заверенные кредитной организацией выписки по ссудному и расчетному счетам претендента;</w:t>
      </w:r>
    </w:p>
    <w:p w:rsidR="00063F77" w:rsidRDefault="00063F77">
      <w:pPr>
        <w:pStyle w:val="ConsPlusNormal"/>
        <w:ind w:firstLine="540"/>
        <w:jc w:val="both"/>
      </w:pPr>
      <w:r>
        <w:t>д) заверенные претендентом и кредитной организацией платежные документы на целевое использование кредита;</w:t>
      </w:r>
    </w:p>
    <w:p w:rsidR="00063F77" w:rsidRDefault="00063F77">
      <w:pPr>
        <w:pStyle w:val="ConsPlusNormal"/>
        <w:ind w:firstLine="540"/>
        <w:jc w:val="both"/>
      </w:pPr>
      <w:r>
        <w:t xml:space="preserve">е) копии договоров о целевом использовании кредита на мероприятия, предусмотренные </w:t>
      </w:r>
      <w:hyperlink w:anchor="P6979" w:history="1">
        <w:r>
          <w:rPr>
            <w:color w:val="0000FF"/>
          </w:rPr>
          <w:t>подпунктами "а"</w:t>
        </w:r>
      </w:hyperlink>
      <w:r>
        <w:t xml:space="preserve"> - </w:t>
      </w:r>
      <w:hyperlink w:anchor="P6984" w:history="1">
        <w:r>
          <w:rPr>
            <w:color w:val="0000FF"/>
          </w:rPr>
          <w:t>"е"</w:t>
        </w:r>
      </w:hyperlink>
      <w:r>
        <w:t xml:space="preserve"> и </w:t>
      </w:r>
      <w:hyperlink w:anchor="P6986" w:history="1">
        <w:r>
          <w:rPr>
            <w:color w:val="0000FF"/>
          </w:rPr>
          <w:t>"з" пункта 4</w:t>
        </w:r>
      </w:hyperlink>
      <w:r>
        <w:t xml:space="preserve"> настоящего Порядка.</w:t>
      </w:r>
    </w:p>
    <w:p w:rsidR="00063F77" w:rsidRDefault="00063F77">
      <w:pPr>
        <w:pStyle w:val="ConsPlusNormal"/>
        <w:ind w:firstLine="540"/>
        <w:jc w:val="both"/>
      </w:pPr>
      <w:r>
        <w:t xml:space="preserve">К заявке прилагаются </w:t>
      </w:r>
      <w:hyperlink w:anchor="P7291" w:history="1">
        <w:r>
          <w:rPr>
            <w:color w:val="0000FF"/>
          </w:rPr>
          <w:t>документы</w:t>
        </w:r>
      </w:hyperlink>
      <w:r>
        <w:t>, необходимые для определения минимальных значений удельных показателей функционирования частного промышленного парка в соответствии с приложением N 3 к настоящему Порядку.</w:t>
      </w:r>
    </w:p>
    <w:p w:rsidR="00063F77" w:rsidRDefault="00063F77">
      <w:pPr>
        <w:pStyle w:val="ConsPlusNormal"/>
        <w:ind w:firstLine="540"/>
        <w:jc w:val="both"/>
      </w:pPr>
      <w:bookmarkStart w:id="88" w:name="P7048"/>
      <w:bookmarkEnd w:id="88"/>
      <w:r>
        <w:t xml:space="preserve">К заявке на цели, указанные в </w:t>
      </w:r>
      <w:hyperlink w:anchor="P6979" w:history="1">
        <w:r>
          <w:rPr>
            <w:color w:val="0000FF"/>
          </w:rPr>
          <w:t>подпунктах "а"</w:t>
        </w:r>
      </w:hyperlink>
      <w:r>
        <w:t xml:space="preserve">, </w:t>
      </w:r>
      <w:hyperlink w:anchor="P6981" w:history="1">
        <w:r>
          <w:rPr>
            <w:color w:val="0000FF"/>
          </w:rPr>
          <w:t>"в"</w:t>
        </w:r>
      </w:hyperlink>
      <w:r>
        <w:t xml:space="preserve"> и </w:t>
      </w:r>
      <w:hyperlink w:anchor="P6982" w:history="1">
        <w:r>
          <w:rPr>
            <w:color w:val="0000FF"/>
          </w:rPr>
          <w:t>"г" пункта 4</w:t>
        </w:r>
      </w:hyperlink>
      <w:r>
        <w:t xml:space="preserve"> настоящего Порядка также заявителем могут быть приложены следующие документы, подтверждающие расходы претендента на создание и (или) развитие частного промышленного парка, понесенные им не ранее 1 января 2011 года:</w:t>
      </w:r>
    </w:p>
    <w:p w:rsidR="00063F77" w:rsidRDefault="00063F77">
      <w:pPr>
        <w:pStyle w:val="ConsPlusNormal"/>
        <w:jc w:val="both"/>
      </w:pPr>
      <w:r>
        <w:t xml:space="preserve">(абзац введен </w:t>
      </w:r>
      <w:hyperlink r:id="rId318"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063F77" w:rsidRDefault="00063F77">
      <w:pPr>
        <w:pStyle w:val="ConsPlusNormal"/>
        <w:jc w:val="both"/>
      </w:pPr>
      <w:r>
        <w:t xml:space="preserve">(пп. "а" введен </w:t>
      </w:r>
      <w:hyperlink r:id="rId319"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б) копия положительного заключения о достоверности сметной стоимости объекта инфраструктуры;</w:t>
      </w:r>
    </w:p>
    <w:p w:rsidR="00063F77" w:rsidRDefault="00063F77">
      <w:pPr>
        <w:pStyle w:val="ConsPlusNormal"/>
        <w:jc w:val="both"/>
      </w:pPr>
      <w:r>
        <w:t xml:space="preserve">(пп. "б" введен </w:t>
      </w:r>
      <w:hyperlink r:id="rId320"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в) заключение экспертизы на проектно-сметную документацию по строительству (реконструкции) объектов инфраструктуры или его копия, заверенная выдавшей организацией, а также документ о ее утверждении;</w:t>
      </w:r>
    </w:p>
    <w:p w:rsidR="00063F77" w:rsidRDefault="00063F77">
      <w:pPr>
        <w:pStyle w:val="ConsPlusNormal"/>
        <w:jc w:val="both"/>
      </w:pPr>
      <w:r>
        <w:t xml:space="preserve">(пп. "в" введен </w:t>
      </w:r>
      <w:hyperlink r:id="rId321"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063F77" w:rsidRDefault="00063F77">
      <w:pPr>
        <w:pStyle w:val="ConsPlusNormal"/>
        <w:jc w:val="both"/>
      </w:pPr>
      <w:r>
        <w:t xml:space="preserve">(пп. "г" введен </w:t>
      </w:r>
      <w:hyperlink r:id="rId322"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bookmarkStart w:id="89" w:name="P7058"/>
      <w:bookmarkEnd w:id="89"/>
      <w:r>
        <w:t>д) заверенная выдавшим органом копия разрешения на ввод объекта инфраструктуры в эксплуатацию.</w:t>
      </w:r>
    </w:p>
    <w:p w:rsidR="00063F77" w:rsidRDefault="00063F77">
      <w:pPr>
        <w:pStyle w:val="ConsPlusNormal"/>
        <w:jc w:val="both"/>
      </w:pPr>
      <w:r>
        <w:t xml:space="preserve">(пп. "д" введен </w:t>
      </w:r>
      <w:hyperlink r:id="rId323"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 xml:space="preserve">Министерство самостоятельно запрашивает сведения, указанные в </w:t>
      </w:r>
      <w:hyperlink w:anchor="P7048" w:history="1">
        <w:r>
          <w:rPr>
            <w:color w:val="0000FF"/>
          </w:rPr>
          <w:t>абзацах пятнадцатом</w:t>
        </w:r>
      </w:hyperlink>
      <w:r>
        <w:t xml:space="preserve"> - </w:t>
      </w:r>
      <w:hyperlink w:anchor="P7058" w:history="1">
        <w:r>
          <w:rPr>
            <w:color w:val="0000FF"/>
          </w:rPr>
          <w:t>двадцатом пункта 8</w:t>
        </w:r>
      </w:hyperlink>
      <w:r>
        <w:t xml:space="preserve"> настоящего Порядка, если заявитель не представил их по собственной инициативе.</w:t>
      </w:r>
    </w:p>
    <w:p w:rsidR="00063F77" w:rsidRDefault="00063F77">
      <w:pPr>
        <w:pStyle w:val="ConsPlusNormal"/>
        <w:jc w:val="both"/>
      </w:pPr>
      <w:r>
        <w:t xml:space="preserve">(абзац введен </w:t>
      </w:r>
      <w:hyperlink r:id="rId324"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jc w:val="both"/>
      </w:pPr>
    </w:p>
    <w:p w:rsidR="00063F77" w:rsidRDefault="00063F77">
      <w:pPr>
        <w:pStyle w:val="ConsPlusNormal"/>
        <w:jc w:val="center"/>
      </w:pPr>
      <w:r>
        <w:t>III. Порядок проведения конкурса</w:t>
      </w:r>
    </w:p>
    <w:p w:rsidR="00063F77" w:rsidRDefault="00063F77">
      <w:pPr>
        <w:pStyle w:val="ConsPlusNormal"/>
        <w:jc w:val="both"/>
      </w:pPr>
    </w:p>
    <w:p w:rsidR="00063F77" w:rsidRDefault="00063F77">
      <w:pPr>
        <w:pStyle w:val="ConsPlusNormal"/>
        <w:ind w:firstLine="540"/>
        <w:jc w:val="both"/>
      </w:pPr>
      <w:r>
        <w:t>9. При проведении конкурса учитываются следующие критерии:</w:t>
      </w:r>
    </w:p>
    <w:p w:rsidR="00063F77" w:rsidRDefault="00063F77">
      <w:pPr>
        <w:pStyle w:val="ConsPlusNormal"/>
        <w:ind w:firstLine="540"/>
        <w:jc w:val="both"/>
      </w:pPr>
      <w:r>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063F77" w:rsidRDefault="00063F77">
      <w:pPr>
        <w:pStyle w:val="ConsPlusNormal"/>
        <w:ind w:firstLine="540"/>
        <w:jc w:val="both"/>
      </w:pPr>
      <w: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063F77" w:rsidRDefault="00063F77">
      <w:pPr>
        <w:pStyle w:val="ConsPlusNormal"/>
        <w:ind w:firstLine="540"/>
        <w:jc w:val="both"/>
      </w:pPr>
      <w:r>
        <w:t>3) планируемая годовая выручка резидентов частного промышленного парка при выходе на проектную мощность производства;</w:t>
      </w:r>
    </w:p>
    <w:p w:rsidR="00063F77" w:rsidRDefault="00063F77">
      <w:pPr>
        <w:pStyle w:val="ConsPlusNormal"/>
        <w:ind w:firstLine="540"/>
        <w:jc w:val="both"/>
      </w:pPr>
      <w:r>
        <w:t>4) уровень заполненности частного промышленного парка.</w:t>
      </w:r>
    </w:p>
    <w:p w:rsidR="00063F77" w:rsidRDefault="00063F77">
      <w:pPr>
        <w:pStyle w:val="ConsPlusNormal"/>
        <w:ind w:firstLine="540"/>
        <w:jc w:val="both"/>
      </w:pPr>
      <w:r>
        <w:t xml:space="preserve">Минимальные значения удельных показателей функционирования частного промышленного парка должны соответствовать </w:t>
      </w:r>
      <w:hyperlink w:anchor="P7291" w:history="1">
        <w:r>
          <w:rPr>
            <w:color w:val="0000FF"/>
          </w:rPr>
          <w:t>значениям</w:t>
        </w:r>
      </w:hyperlink>
      <w:r>
        <w:t xml:space="preserve">, приведенным в приложении N 3 к </w:t>
      </w:r>
      <w:r>
        <w:lastRenderedPageBreak/>
        <w:t>настоящему Порядку.</w:t>
      </w:r>
    </w:p>
    <w:p w:rsidR="00063F77" w:rsidRDefault="00063F77">
      <w:pPr>
        <w:pStyle w:val="ConsPlusNormal"/>
        <w:ind w:firstLine="540"/>
        <w:jc w:val="both"/>
      </w:pPr>
      <w:r>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063F77" w:rsidRDefault="00063F77">
      <w:pPr>
        <w:pStyle w:val="ConsPlusNormal"/>
        <w:ind w:firstLine="540"/>
        <w:jc w:val="both"/>
      </w:pPr>
      <w:r>
        <w:t>10. Организацию и проведение конкурса осуществляет министерство, которое последовательно:</w:t>
      </w:r>
    </w:p>
    <w:p w:rsidR="00063F77" w:rsidRDefault="00063F77">
      <w:pPr>
        <w:pStyle w:val="ConsPlusNormal"/>
        <w:ind w:firstLine="540"/>
        <w:jc w:val="both"/>
      </w:pPr>
      <w:r>
        <w:t>1) издает распоряжение министерства о проведении конкурса;</w:t>
      </w:r>
    </w:p>
    <w:p w:rsidR="00063F77" w:rsidRDefault="00063F77">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063F77" w:rsidRDefault="00063F77">
      <w:pPr>
        <w:pStyle w:val="ConsPlusNormal"/>
        <w:ind w:firstLine="540"/>
        <w:jc w:val="both"/>
      </w:pPr>
      <w:bookmarkStart w:id="90" w:name="P7075"/>
      <w:bookmarkEnd w:id="90"/>
      <w:r>
        <w:t>3) осуществляет прием и регистрацию заявок на участие в конкурсе в течение 30 дней со дня опубликования извещения;</w:t>
      </w:r>
    </w:p>
    <w:p w:rsidR="00063F77" w:rsidRDefault="00063F77">
      <w:pPr>
        <w:pStyle w:val="ConsPlusNormal"/>
        <w:ind w:firstLine="540"/>
        <w:jc w:val="both"/>
      </w:pPr>
      <w:r>
        <w:t xml:space="preserve">4) проводит проверку правильности заполнения заявок и документов, указанных в </w:t>
      </w:r>
      <w:hyperlink w:anchor="P7005" w:history="1">
        <w:r>
          <w:rPr>
            <w:color w:val="0000FF"/>
          </w:rPr>
          <w:t>пунктах 6</w:t>
        </w:r>
      </w:hyperlink>
      <w:r>
        <w:t xml:space="preserve"> - </w:t>
      </w:r>
      <w:hyperlink w:anchor="P7032" w:history="1">
        <w:r>
          <w:rPr>
            <w:color w:val="0000FF"/>
          </w:rPr>
          <w:t>8</w:t>
        </w:r>
      </w:hyperlink>
      <w:r>
        <w:t xml:space="preserve"> настоящего Порядка, соответствия мероприятий, указанных в </w:t>
      </w:r>
      <w:hyperlink w:anchor="P6978" w:history="1">
        <w:r>
          <w:rPr>
            <w:color w:val="0000FF"/>
          </w:rPr>
          <w:t>пункте 4</w:t>
        </w:r>
      </w:hyperlink>
      <w:r>
        <w:t xml:space="preserve"> настоящего Порядка, а также соответствия претендента требованиям, установленным </w:t>
      </w:r>
      <w:hyperlink w:anchor="P6988" w:history="1">
        <w:r>
          <w:rPr>
            <w:color w:val="0000FF"/>
          </w:rPr>
          <w:t>пунктом 5</w:t>
        </w:r>
      </w:hyperlink>
      <w:r>
        <w:t xml:space="preserve"> настоящего Порядка;</w:t>
      </w:r>
    </w:p>
    <w:p w:rsidR="00063F77" w:rsidRDefault="00063F77">
      <w:pPr>
        <w:pStyle w:val="ConsPlusNormal"/>
        <w:ind w:firstLine="540"/>
        <w:jc w:val="both"/>
      </w:pPr>
      <w: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w:t>
      </w:r>
      <w:hyperlink w:anchor="P7338" w:history="1">
        <w:r>
          <w:rPr>
            <w:color w:val="0000FF"/>
          </w:rPr>
          <w:t>критериями</w:t>
        </w:r>
      </w:hyperlink>
      <w:r>
        <w:t xml:space="preserve"> оценки заявок на предоставление субсидий согласно приложению N 4 к настоящему Порядку;</w:t>
      </w:r>
    </w:p>
    <w:p w:rsidR="00063F77" w:rsidRDefault="00063F77">
      <w:pPr>
        <w:pStyle w:val="ConsPlusNormal"/>
        <w:ind w:firstLine="540"/>
        <w:jc w:val="both"/>
      </w:pPr>
      <w:r>
        <w:t>6) утверждает состав конкурсной комиссии (далее - комиссия) распоряжением министерства;</w:t>
      </w:r>
    </w:p>
    <w:p w:rsidR="00063F77" w:rsidRDefault="00063F77">
      <w:pPr>
        <w:pStyle w:val="ConsPlusNormal"/>
        <w:ind w:firstLine="540"/>
        <w:jc w:val="both"/>
      </w:pPr>
      <w:r>
        <w:t>7) готовит и вносит материалы на заседание комиссии;</w:t>
      </w:r>
    </w:p>
    <w:p w:rsidR="00063F77" w:rsidRDefault="00063F77">
      <w:pPr>
        <w:pStyle w:val="ConsPlusNormal"/>
        <w:ind w:firstLine="540"/>
        <w:jc w:val="both"/>
      </w:pPr>
      <w:r>
        <w:t>8) проводит заседание комиссии;</w:t>
      </w:r>
    </w:p>
    <w:p w:rsidR="00063F77" w:rsidRDefault="00063F77">
      <w:pPr>
        <w:pStyle w:val="ConsPlusNormal"/>
        <w:ind w:firstLine="540"/>
        <w:jc w:val="both"/>
      </w:pPr>
      <w:r>
        <w:t>9) на основании протокола комиссии определяет победителей конкурса и размер субсидии.</w:t>
      </w:r>
    </w:p>
    <w:p w:rsidR="00063F77" w:rsidRDefault="00063F77">
      <w:pPr>
        <w:pStyle w:val="ConsPlusNormal"/>
        <w:ind w:firstLine="540"/>
        <w:jc w:val="both"/>
      </w:pPr>
      <w:r>
        <w:t>11. Основаниями для отказа в приеме заявки к рассмотрению являются:</w:t>
      </w:r>
    </w:p>
    <w:p w:rsidR="00063F77" w:rsidRDefault="00063F77">
      <w:pPr>
        <w:pStyle w:val="ConsPlusNormal"/>
        <w:ind w:firstLine="540"/>
        <w:jc w:val="both"/>
      </w:pPr>
      <w:r>
        <w:t xml:space="preserve">1) несоответствие претендента требованиям </w:t>
      </w:r>
      <w:hyperlink w:anchor="P6988" w:history="1">
        <w:r>
          <w:rPr>
            <w:color w:val="0000FF"/>
          </w:rPr>
          <w:t>пункта 5</w:t>
        </w:r>
      </w:hyperlink>
      <w:r>
        <w:t xml:space="preserve"> настоящего Порядка;</w:t>
      </w:r>
    </w:p>
    <w:p w:rsidR="00063F77" w:rsidRDefault="00063F77">
      <w:pPr>
        <w:pStyle w:val="ConsPlusNormal"/>
        <w:ind w:firstLine="540"/>
        <w:jc w:val="both"/>
      </w:pPr>
      <w:r>
        <w:t>2) несоблюдение требований, предусмотренных:</w:t>
      </w:r>
    </w:p>
    <w:p w:rsidR="00063F77" w:rsidRDefault="00063F77">
      <w:pPr>
        <w:pStyle w:val="ConsPlusNormal"/>
        <w:ind w:firstLine="540"/>
        <w:jc w:val="both"/>
      </w:pPr>
      <w:r>
        <w:t xml:space="preserve">а) </w:t>
      </w:r>
      <w:hyperlink w:anchor="P7007" w:history="1">
        <w:r>
          <w:rPr>
            <w:color w:val="0000FF"/>
          </w:rPr>
          <w:t>пунктом 7</w:t>
        </w:r>
      </w:hyperlink>
      <w:r>
        <w:t xml:space="preserve"> настоящего Порядка - для всех претендентов;</w:t>
      </w:r>
    </w:p>
    <w:p w:rsidR="00063F77" w:rsidRDefault="00063F77">
      <w:pPr>
        <w:pStyle w:val="ConsPlusNormal"/>
        <w:ind w:firstLine="540"/>
        <w:jc w:val="both"/>
      </w:pPr>
      <w:r>
        <w:t xml:space="preserve">б) </w:t>
      </w:r>
      <w:hyperlink w:anchor="P7034" w:history="1">
        <w:r>
          <w:rPr>
            <w:color w:val="0000FF"/>
          </w:rPr>
          <w:t>подпунктом 1 пункта 8</w:t>
        </w:r>
      </w:hyperlink>
      <w:r>
        <w:t xml:space="preserve"> настоящего Порядка - для претендентов, подтверждающих расходы на цели, указанные в </w:t>
      </w:r>
      <w:hyperlink w:anchor="P6979" w:history="1">
        <w:r>
          <w:rPr>
            <w:color w:val="0000FF"/>
          </w:rPr>
          <w:t>подпунктах "а"</w:t>
        </w:r>
      </w:hyperlink>
      <w:r>
        <w:t xml:space="preserve"> - </w:t>
      </w:r>
      <w:hyperlink w:anchor="P6984" w:history="1">
        <w:r>
          <w:rPr>
            <w:color w:val="0000FF"/>
          </w:rPr>
          <w:t>"е"</w:t>
        </w:r>
      </w:hyperlink>
      <w:r>
        <w:t xml:space="preserve"> и </w:t>
      </w:r>
      <w:hyperlink w:anchor="P6986" w:history="1">
        <w:r>
          <w:rPr>
            <w:color w:val="0000FF"/>
          </w:rPr>
          <w:t>"з" пункта 4</w:t>
        </w:r>
      </w:hyperlink>
      <w:r>
        <w:t xml:space="preserve"> настоящего Порядка;</w:t>
      </w:r>
    </w:p>
    <w:p w:rsidR="00063F77" w:rsidRDefault="00063F77">
      <w:pPr>
        <w:pStyle w:val="ConsPlusNormal"/>
        <w:ind w:firstLine="540"/>
        <w:jc w:val="both"/>
      </w:pPr>
      <w:r>
        <w:t xml:space="preserve">в) исключен. - </w:t>
      </w:r>
      <w:hyperlink r:id="rId325"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 xml:space="preserve">г) </w:t>
      </w:r>
      <w:hyperlink w:anchor="P7040" w:history="1">
        <w:r>
          <w:rPr>
            <w:color w:val="0000FF"/>
          </w:rPr>
          <w:t>подпунктом 3 пункта 8</w:t>
        </w:r>
      </w:hyperlink>
      <w:r>
        <w:t xml:space="preserve"> настоящего Порядка - для претендентов, подтверждающих расходы на цели, указанные в </w:t>
      </w:r>
      <w:hyperlink w:anchor="P6985" w:history="1">
        <w:r>
          <w:rPr>
            <w:color w:val="0000FF"/>
          </w:rPr>
          <w:t>подпункте "ж" пункта 4</w:t>
        </w:r>
      </w:hyperlink>
      <w:r>
        <w:t xml:space="preserve"> настоящего Порядка;</w:t>
      </w:r>
    </w:p>
    <w:p w:rsidR="00063F77" w:rsidRDefault="00063F77">
      <w:pPr>
        <w:pStyle w:val="ConsPlusNormal"/>
        <w:ind w:firstLine="540"/>
        <w:jc w:val="both"/>
      </w:pPr>
      <w:r>
        <w:t xml:space="preserve">3) нарушение срока подачи заявки, указанного в </w:t>
      </w:r>
      <w:hyperlink w:anchor="P7075" w:history="1">
        <w:r>
          <w:rPr>
            <w:color w:val="0000FF"/>
          </w:rPr>
          <w:t>подпункте 3 пункта 10</w:t>
        </w:r>
      </w:hyperlink>
      <w:r>
        <w:t xml:space="preserve"> настоящего Порядка;</w:t>
      </w:r>
    </w:p>
    <w:p w:rsidR="00063F77" w:rsidRDefault="00063F77">
      <w:pPr>
        <w:pStyle w:val="ConsPlusNormal"/>
        <w:ind w:firstLine="540"/>
        <w:jc w:val="both"/>
      </w:pPr>
      <w:r>
        <w:t>4) представление не в полном объеме документов, указанных:</w:t>
      </w:r>
    </w:p>
    <w:p w:rsidR="00063F77" w:rsidRDefault="00063F77">
      <w:pPr>
        <w:pStyle w:val="ConsPlusNormal"/>
        <w:ind w:firstLine="540"/>
        <w:jc w:val="both"/>
      </w:pPr>
      <w:r>
        <w:t xml:space="preserve">а) в </w:t>
      </w:r>
      <w:hyperlink w:anchor="P7007" w:history="1">
        <w:r>
          <w:rPr>
            <w:color w:val="0000FF"/>
          </w:rPr>
          <w:t>пункте 7</w:t>
        </w:r>
      </w:hyperlink>
      <w:r>
        <w:t xml:space="preserve"> настоящего Порядка - для всех претендентов;</w:t>
      </w:r>
    </w:p>
    <w:p w:rsidR="00063F77" w:rsidRDefault="00063F77">
      <w:pPr>
        <w:pStyle w:val="ConsPlusNormal"/>
        <w:ind w:firstLine="540"/>
        <w:jc w:val="both"/>
      </w:pPr>
      <w:r>
        <w:t xml:space="preserve">б) в </w:t>
      </w:r>
      <w:hyperlink w:anchor="P7034" w:history="1">
        <w:r>
          <w:rPr>
            <w:color w:val="0000FF"/>
          </w:rPr>
          <w:t>подпункте 1 пункта 8</w:t>
        </w:r>
      </w:hyperlink>
      <w:r>
        <w:t xml:space="preserve"> настоящего Порядка - для претендентов, подтверждающих расходы на цели, указанные в </w:t>
      </w:r>
      <w:hyperlink w:anchor="P6979" w:history="1">
        <w:r>
          <w:rPr>
            <w:color w:val="0000FF"/>
          </w:rPr>
          <w:t>подпунктах "а"</w:t>
        </w:r>
      </w:hyperlink>
      <w:r>
        <w:t xml:space="preserve"> - </w:t>
      </w:r>
      <w:hyperlink w:anchor="P6984" w:history="1">
        <w:r>
          <w:rPr>
            <w:color w:val="0000FF"/>
          </w:rPr>
          <w:t>"е"</w:t>
        </w:r>
      </w:hyperlink>
      <w:r>
        <w:t xml:space="preserve"> и </w:t>
      </w:r>
      <w:hyperlink w:anchor="P6986" w:history="1">
        <w:r>
          <w:rPr>
            <w:color w:val="0000FF"/>
          </w:rPr>
          <w:t>"з" пункта 4</w:t>
        </w:r>
      </w:hyperlink>
      <w:r>
        <w:t xml:space="preserve"> настоящего Порядка;</w:t>
      </w:r>
    </w:p>
    <w:p w:rsidR="00063F77" w:rsidRDefault="00063F77">
      <w:pPr>
        <w:pStyle w:val="ConsPlusNormal"/>
        <w:ind w:firstLine="540"/>
        <w:jc w:val="both"/>
      </w:pPr>
      <w:r>
        <w:t xml:space="preserve">в) исключен. - </w:t>
      </w:r>
      <w:hyperlink r:id="rId326"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 xml:space="preserve">г) в </w:t>
      </w:r>
      <w:hyperlink w:anchor="P7040" w:history="1">
        <w:r>
          <w:rPr>
            <w:color w:val="0000FF"/>
          </w:rPr>
          <w:t>подпункте 3 пункта 8</w:t>
        </w:r>
      </w:hyperlink>
      <w:r>
        <w:t xml:space="preserve"> настоящего Порядка - для претендентов, подтверждающих расходы на цели, указанные в </w:t>
      </w:r>
      <w:hyperlink w:anchor="P6985" w:history="1">
        <w:r>
          <w:rPr>
            <w:color w:val="0000FF"/>
          </w:rPr>
          <w:t>подпункте "ж" пункта 4</w:t>
        </w:r>
      </w:hyperlink>
      <w:r>
        <w:t xml:space="preserve"> настоящего Порядка;</w:t>
      </w:r>
    </w:p>
    <w:p w:rsidR="00063F77" w:rsidRDefault="00063F77">
      <w:pPr>
        <w:pStyle w:val="ConsPlusNormal"/>
        <w:ind w:firstLine="540"/>
        <w:jc w:val="both"/>
      </w:pPr>
      <w:r>
        <w:t>5) предоставление недостоверных сведений.</w:t>
      </w:r>
    </w:p>
    <w:p w:rsidR="00063F77" w:rsidRDefault="00063F77">
      <w:pPr>
        <w:pStyle w:val="ConsPlusNormal"/>
        <w:ind w:firstLine="540"/>
        <w:jc w:val="both"/>
      </w:pPr>
      <w:r>
        <w:t>Заявки претендентов, которым отказано в их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063F77" w:rsidRDefault="00063F77">
      <w:pPr>
        <w:pStyle w:val="ConsPlusNormal"/>
        <w:ind w:firstLine="540"/>
        <w:jc w:val="both"/>
      </w:pPr>
      <w: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063F77" w:rsidRDefault="00063F77">
      <w:pPr>
        <w:pStyle w:val="ConsPlusNormal"/>
        <w:ind w:firstLine="540"/>
        <w:jc w:val="both"/>
      </w:pPr>
      <w:r>
        <w:t>Решение министерства о возврате документов может быть обжаловано участником конкурса в установленном законом порядке.</w:t>
      </w:r>
    </w:p>
    <w:p w:rsidR="00063F77" w:rsidRDefault="00063F77">
      <w:pPr>
        <w:pStyle w:val="ConsPlusNormal"/>
        <w:ind w:firstLine="540"/>
        <w:jc w:val="both"/>
      </w:pPr>
      <w:r>
        <w:t xml:space="preserve">12. В течение пяти рабочих дней со дня получения заявки министерство направляет ее на </w:t>
      </w:r>
      <w:r>
        <w:lastRenderedPageBreak/>
        <w:t>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063F77" w:rsidRDefault="00063F77">
      <w:pPr>
        <w:pStyle w:val="ConsPlusNormal"/>
        <w:ind w:firstLine="540"/>
        <w:jc w:val="both"/>
      </w:pPr>
      <w:r>
        <w:t>13. Экспертами являются представители министерства и (или) исполнительных органов государственной власти Архангельской области, образовательных организаций, саморегулируемых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063F77" w:rsidRDefault="00063F77">
      <w:pPr>
        <w:pStyle w:val="ConsPlusNormal"/>
        <w:ind w:firstLine="540"/>
        <w:jc w:val="both"/>
      </w:pPr>
      <w:r>
        <w:t xml:space="preserve">14. Экспертное </w:t>
      </w:r>
      <w:hyperlink w:anchor="P7436" w:history="1">
        <w:r>
          <w:rPr>
            <w:color w:val="0000FF"/>
          </w:rPr>
          <w:t>заключение</w:t>
        </w:r>
      </w:hyperlink>
      <w:r>
        <w:t xml:space="preserve"> составляется по форме согласно приложению N 5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063F77" w:rsidRDefault="00063F77">
      <w:pPr>
        <w:pStyle w:val="ConsPlusNormal"/>
        <w:ind w:firstLine="540"/>
        <w:jc w:val="both"/>
      </w:pPr>
      <w:r>
        <w:t xml:space="preserve">15. Проекты с экспертными заключениями и оценкой заявок, проведенной в соответствии с </w:t>
      </w:r>
      <w:hyperlink w:anchor="P7338" w:history="1">
        <w:r>
          <w:rPr>
            <w:color w:val="0000FF"/>
          </w:rPr>
          <w:t>критериями</w:t>
        </w:r>
      </w:hyperlink>
      <w:r>
        <w:t xml:space="preserve"> оценки заявок на предоставление субсидий согласно приложению N 4 к настоящему Порядку (далее - оценка эффективности реализации проекта), выносятся на рассмотрение комиссии.</w:t>
      </w:r>
    </w:p>
    <w:p w:rsidR="00063F77" w:rsidRDefault="00063F77">
      <w:pPr>
        <w:pStyle w:val="ConsPlusNormal"/>
        <w:ind w:firstLine="540"/>
        <w:jc w:val="both"/>
      </w:pPr>
      <w:r>
        <w:t>16. Состав комиссии утверждается распоряжением министерства.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063F77" w:rsidRDefault="00063F77">
      <w:pPr>
        <w:pStyle w:val="ConsPlusNormal"/>
        <w:jc w:val="both"/>
      </w:pPr>
      <w:r>
        <w:t xml:space="preserve">(в ред. </w:t>
      </w:r>
      <w:hyperlink r:id="rId327"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063F77" w:rsidRDefault="00063F77">
      <w:pPr>
        <w:pStyle w:val="ConsPlusNormal"/>
        <w:ind w:firstLine="540"/>
        <w:jc w:val="both"/>
      </w:pPr>
      <w:r>
        <w:t>Заседание комиссии считается правомочным, если на нем присутствует не менее двух третей членов комиссии.</w:t>
      </w:r>
    </w:p>
    <w:p w:rsidR="00063F77" w:rsidRDefault="00063F77">
      <w:pPr>
        <w:pStyle w:val="ConsPlusNormal"/>
        <w:ind w:firstLine="540"/>
        <w:jc w:val="both"/>
      </w:pPr>
      <w:r>
        <w:t>17.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063F77" w:rsidRDefault="00063F77">
      <w:pPr>
        <w:pStyle w:val="ConsPlusNormal"/>
        <w:ind w:firstLine="540"/>
        <w:jc w:val="both"/>
      </w:pPr>
      <w:r>
        <w:t>18. Итоги заседания комиссии оформляются протоколом, который подписывается председателем и секретарем комиссии. Члены комиссии, не согласные с итогами заседания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p w:rsidR="00063F77" w:rsidRDefault="00063F77">
      <w:pPr>
        <w:pStyle w:val="ConsPlusNormal"/>
        <w:jc w:val="both"/>
      </w:pPr>
      <w:r>
        <w:t xml:space="preserve">(в ред. </w:t>
      </w:r>
      <w:hyperlink r:id="rId328"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На основании протокола комиссии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063F77" w:rsidRDefault="00063F77">
      <w:pPr>
        <w:pStyle w:val="ConsPlusNormal"/>
        <w:jc w:val="both"/>
      </w:pPr>
      <w:r>
        <w:t xml:space="preserve">(в ред. </w:t>
      </w:r>
      <w:hyperlink r:id="rId329"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19. Министерство на основании протокола комиссии принимает решение об отказе в предоставлении субсидии по следующим основаниям:</w:t>
      </w:r>
    </w:p>
    <w:p w:rsidR="00063F77" w:rsidRDefault="00063F77">
      <w:pPr>
        <w:pStyle w:val="ConsPlusNormal"/>
        <w:ind w:firstLine="540"/>
        <w:jc w:val="both"/>
      </w:pPr>
      <w:r>
        <w:t>1) проект участника конкурса набрал менее 6 баллов по результатам оценки проектов;</w:t>
      </w:r>
    </w:p>
    <w:p w:rsidR="00063F77" w:rsidRDefault="00063F77">
      <w:pPr>
        <w:pStyle w:val="ConsPlusNormal"/>
        <w:ind w:firstLine="540"/>
        <w:jc w:val="both"/>
      </w:pPr>
      <w:r>
        <w:t>2) проект участника конкурса не рекомендован на предоставление субсидии экспертами.</w:t>
      </w:r>
    </w:p>
    <w:p w:rsidR="00063F77" w:rsidRDefault="00063F77">
      <w:pPr>
        <w:pStyle w:val="ConsPlusNormal"/>
        <w:ind w:firstLine="540"/>
        <w:jc w:val="both"/>
      </w:pPr>
      <w:r>
        <w:t>Решение министерства может быть обжаловано участником конкурса в установленном законом порядке.</w:t>
      </w:r>
    </w:p>
    <w:p w:rsidR="00063F77" w:rsidRDefault="00063F77">
      <w:pPr>
        <w:pStyle w:val="ConsPlusNormal"/>
        <w:ind w:firstLine="540"/>
        <w:jc w:val="both"/>
      </w:pPr>
      <w:r>
        <w:lastRenderedPageBreak/>
        <w:t>20.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063F77" w:rsidRDefault="00063F77">
      <w:pPr>
        <w:pStyle w:val="ConsPlusNormal"/>
        <w:ind w:firstLine="540"/>
        <w:jc w:val="both"/>
      </w:pPr>
      <w:r>
        <w:t>1) проекты которых набрали наибольшее количество баллов;</w:t>
      </w:r>
    </w:p>
    <w:p w:rsidR="00063F77" w:rsidRDefault="00063F77">
      <w:pPr>
        <w:pStyle w:val="ConsPlusNormal"/>
        <w:ind w:firstLine="540"/>
        <w:jc w:val="both"/>
      </w:pPr>
      <w:r>
        <w:t>2) подавшим комплект документов ранее.</w:t>
      </w:r>
    </w:p>
    <w:p w:rsidR="00063F77" w:rsidRDefault="00063F77">
      <w:pPr>
        <w:pStyle w:val="ConsPlusNormal"/>
        <w:ind w:firstLine="540"/>
        <w:jc w:val="both"/>
      </w:pPr>
      <w: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063F77" w:rsidRDefault="00063F77">
      <w:pPr>
        <w:pStyle w:val="ConsPlusNormal"/>
        <w:ind w:firstLine="540"/>
        <w:jc w:val="both"/>
      </w:pPr>
      <w:r>
        <w:t>21.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063F77" w:rsidRDefault="00063F77">
      <w:pPr>
        <w:pStyle w:val="ConsPlusNormal"/>
        <w:jc w:val="both"/>
      </w:pPr>
    </w:p>
    <w:p w:rsidR="00063F77" w:rsidRDefault="00063F77">
      <w:pPr>
        <w:pStyle w:val="ConsPlusNormal"/>
        <w:jc w:val="center"/>
      </w:pPr>
      <w:r>
        <w:t>IV. Порядок предоставления субсидий победителям конкурса</w:t>
      </w:r>
    </w:p>
    <w:p w:rsidR="00063F77" w:rsidRDefault="00063F77">
      <w:pPr>
        <w:pStyle w:val="ConsPlusNormal"/>
        <w:jc w:val="center"/>
      </w:pPr>
      <w:r>
        <w:t>и осуществления контроля за использованием субсидий</w:t>
      </w:r>
    </w:p>
    <w:p w:rsidR="00063F77" w:rsidRDefault="00063F77">
      <w:pPr>
        <w:pStyle w:val="ConsPlusNormal"/>
        <w:jc w:val="both"/>
      </w:pPr>
    </w:p>
    <w:p w:rsidR="00063F77" w:rsidRDefault="00063F77">
      <w:pPr>
        <w:pStyle w:val="ConsPlusNormal"/>
        <w:ind w:firstLine="540"/>
        <w:jc w:val="both"/>
      </w:pPr>
      <w:r>
        <w:t>22.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подпункта 3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(2014 - 2020 годы)" (приложение N 2 к государственной программе).</w:t>
      </w:r>
    </w:p>
    <w:p w:rsidR="00063F77" w:rsidRDefault="00063F77">
      <w:pPr>
        <w:pStyle w:val="ConsPlusNormal"/>
        <w:ind w:firstLine="540"/>
        <w:jc w:val="both"/>
      </w:pPr>
      <w:r>
        <w:t>Субсидия предоставляется в размере не более 200 млн. рублей на один частный промышленный парк.</w:t>
      </w:r>
    </w:p>
    <w:p w:rsidR="00063F77" w:rsidRDefault="00063F77">
      <w:pPr>
        <w:pStyle w:val="ConsPlusNormal"/>
        <w:ind w:firstLine="540"/>
        <w:jc w:val="both"/>
      </w:pPr>
      <w:r>
        <w:t>23.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p w:rsidR="00063F77" w:rsidRDefault="00063F77">
      <w:pPr>
        <w:pStyle w:val="ConsPlusNormal"/>
        <w:ind w:firstLine="540"/>
        <w:jc w:val="both"/>
      </w:pPr>
      <w:r>
        <w:t>Договор заключается на срок не более 3 лет. Форма договора устанавливается министерством.</w:t>
      </w:r>
    </w:p>
    <w:p w:rsidR="00063F77" w:rsidRDefault="00063F77">
      <w:pPr>
        <w:pStyle w:val="ConsPlusNormal"/>
        <w:ind w:firstLine="540"/>
        <w:jc w:val="both"/>
      </w:pPr>
      <w:r>
        <w:t>24.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p w:rsidR="00063F77" w:rsidRDefault="00063F77">
      <w:pPr>
        <w:pStyle w:val="ConsPlusNormal"/>
        <w:ind w:firstLine="540"/>
        <w:jc w:val="both"/>
      </w:pPr>
      <w: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063F77" w:rsidRDefault="00063F77">
      <w:pPr>
        <w:pStyle w:val="ConsPlusNormal"/>
        <w:ind w:firstLine="540"/>
        <w:jc w:val="both"/>
      </w:pPr>
      <w:r>
        <w:t>В случае непредставления в установленном порядке подписанного договора министерство принимает решение об отказе в предоставлении субсидии, о чем министерство в течение 7 рабочих дней со дня непредставления направляет соответствующее уведомление получателю субсидии.</w:t>
      </w:r>
    </w:p>
    <w:p w:rsidR="00063F77" w:rsidRDefault="00063F77">
      <w:pPr>
        <w:pStyle w:val="ConsPlusNormal"/>
        <w:ind w:firstLine="540"/>
        <w:jc w:val="both"/>
      </w:pPr>
      <w:r>
        <w:t>25. Министерство перечисляет денежные средства на расчетный счет получателя субсидии в сроки, указанные в договоре о предоставлении субсидии.</w:t>
      </w:r>
    </w:p>
    <w:p w:rsidR="00063F77" w:rsidRDefault="00063F77">
      <w:pPr>
        <w:pStyle w:val="ConsPlusNormal"/>
        <w:ind w:firstLine="540"/>
        <w:jc w:val="both"/>
      </w:pPr>
      <w: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063F77" w:rsidRDefault="00063F77">
      <w:pPr>
        <w:pStyle w:val="ConsPlusNormal"/>
        <w:ind w:firstLine="540"/>
        <w:jc w:val="both"/>
      </w:pPr>
      <w:r>
        <w:t>Министерство осуществляет контроль за выполнением договора о предоставлении субсидии.</w:t>
      </w:r>
    </w:p>
    <w:p w:rsidR="00063F77" w:rsidRDefault="00063F77">
      <w:pPr>
        <w:pStyle w:val="ConsPlusNormal"/>
        <w:ind w:firstLine="540"/>
        <w:jc w:val="both"/>
      </w:pPr>
      <w: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063F77" w:rsidRDefault="00063F77">
      <w:pPr>
        <w:pStyle w:val="ConsPlusNormal"/>
        <w:ind w:firstLine="540"/>
        <w:jc w:val="both"/>
      </w:pPr>
      <w:r>
        <w:t>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w:t>
      </w:r>
    </w:p>
    <w:p w:rsidR="00063F77" w:rsidRDefault="00063F77">
      <w:pPr>
        <w:pStyle w:val="ConsPlusNormal"/>
        <w:ind w:firstLine="540"/>
        <w:jc w:val="both"/>
      </w:pPr>
      <w:bookmarkStart w:id="91" w:name="P7137"/>
      <w:bookmarkEnd w:id="91"/>
      <w:r>
        <w:t xml:space="preserve">26. При выявлении факта нарушения условий, целей и порядка предоставления субсидий их </w:t>
      </w:r>
      <w:r>
        <w:lastRenderedPageBreak/>
        <w:t>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063F77" w:rsidRDefault="00063F77">
      <w:pPr>
        <w:pStyle w:val="ConsPlusNormal"/>
        <w:ind w:firstLine="540"/>
        <w:jc w:val="both"/>
      </w:pPr>
      <w:r>
        <w:t xml:space="preserve">В договоре на предоставление субсидии предусматривается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7137" w:history="1">
        <w:r>
          <w:rPr>
            <w:color w:val="0000FF"/>
          </w:rPr>
          <w:t>абзацем первым</w:t>
        </w:r>
      </w:hyperlink>
      <w:r>
        <w:t xml:space="preserve"> настоящего пункта.</w:t>
      </w:r>
    </w:p>
    <w:p w:rsidR="00063F77" w:rsidRDefault="00063F77">
      <w:pPr>
        <w:pStyle w:val="ConsPlusNormal"/>
        <w:ind w:firstLine="540"/>
        <w:jc w:val="both"/>
      </w:pPr>
      <w:r>
        <w:t>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w:t>
      </w:r>
    </w:p>
    <w:p w:rsidR="00063F77" w:rsidRDefault="00063F77">
      <w:pPr>
        <w:pStyle w:val="ConsPlusNormal"/>
        <w:ind w:firstLine="540"/>
        <w:jc w:val="both"/>
      </w:pPr>
      <w:r>
        <w:t>27. Министерство осуществляет учет субъектов малого и среднего предпринимательства, получивших субсидии.</w:t>
      </w:r>
    </w:p>
    <w:p w:rsidR="00063F77" w:rsidRDefault="00063F77">
      <w:pPr>
        <w:pStyle w:val="ConsPlusNormal"/>
        <w:ind w:firstLine="540"/>
        <w:jc w:val="both"/>
      </w:pPr>
      <w:r>
        <w:t>28.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063F77" w:rsidRDefault="00063F77">
      <w:pPr>
        <w:pStyle w:val="ConsPlusNormal"/>
        <w:ind w:firstLine="540"/>
        <w:jc w:val="both"/>
      </w:pPr>
      <w:r>
        <w:t>29.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063F77" w:rsidRDefault="00063F77">
      <w:pPr>
        <w:pStyle w:val="ConsPlusNormal"/>
        <w:jc w:val="both"/>
      </w:pPr>
      <w:r>
        <w:t xml:space="preserve">(п. 29 введен </w:t>
      </w:r>
      <w:hyperlink r:id="rId330" w:history="1">
        <w:r>
          <w:rPr>
            <w:color w:val="0000FF"/>
          </w:rPr>
          <w:t>постановлением</w:t>
        </w:r>
      </w:hyperlink>
      <w:r>
        <w:t xml:space="preserve"> Правительства Архангельской области от 06.11.2015 N 448-пп)</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развитию частных промышленных</w:t>
      </w:r>
    </w:p>
    <w:p w:rsidR="00063F77" w:rsidRDefault="00063F77">
      <w:pPr>
        <w:pStyle w:val="ConsPlusNormal"/>
        <w:jc w:val="right"/>
      </w:pPr>
      <w:r>
        <w:t>парков в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30.06.2015 </w:t>
      </w:r>
      <w:hyperlink r:id="rId331" w:history="1">
        <w:r>
          <w:rPr>
            <w:color w:val="0000FF"/>
          </w:rPr>
          <w:t>N 251-пп</w:t>
        </w:r>
      </w:hyperlink>
      <w:r>
        <w:t xml:space="preserve">, от 15.12.2015 </w:t>
      </w:r>
      <w:hyperlink r:id="rId332" w:history="1">
        <w:r>
          <w:rPr>
            <w:color w:val="0000FF"/>
          </w:rPr>
          <w:t>N 505-пп</w:t>
        </w:r>
      </w:hyperlink>
      <w:r>
        <w:t>)</w:t>
      </w:r>
    </w:p>
    <w:p w:rsidR="00063F77" w:rsidRDefault="00063F77">
      <w:pPr>
        <w:pStyle w:val="ConsPlusNormal"/>
        <w:jc w:val="both"/>
      </w:pPr>
    </w:p>
    <w:p w:rsidR="00063F77" w:rsidRDefault="00063F77">
      <w:pPr>
        <w:pStyle w:val="ConsPlusNonformat"/>
        <w:jc w:val="both"/>
      </w:pPr>
      <w:r>
        <w:t xml:space="preserve">                                                               Форма заявки</w:t>
      </w:r>
    </w:p>
    <w:p w:rsidR="00063F77" w:rsidRDefault="00063F77">
      <w:pPr>
        <w:pStyle w:val="ConsPlusNonformat"/>
        <w:jc w:val="both"/>
      </w:pPr>
    </w:p>
    <w:p w:rsidR="00063F77" w:rsidRDefault="00063F77">
      <w:pPr>
        <w:pStyle w:val="ConsPlusNonformat"/>
        <w:jc w:val="both"/>
      </w:pPr>
      <w:r>
        <w:t xml:space="preserve">                                       Министерство экономического развития</w:t>
      </w:r>
    </w:p>
    <w:p w:rsidR="00063F77" w:rsidRDefault="00063F77">
      <w:pPr>
        <w:pStyle w:val="ConsPlusNonformat"/>
        <w:jc w:val="both"/>
      </w:pPr>
      <w:r>
        <w:t xml:space="preserve">                                                      Архангельской области</w:t>
      </w:r>
    </w:p>
    <w:p w:rsidR="00063F77" w:rsidRDefault="00063F77">
      <w:pPr>
        <w:pStyle w:val="ConsPlusNonformat"/>
        <w:jc w:val="both"/>
      </w:pPr>
    </w:p>
    <w:p w:rsidR="00063F77" w:rsidRDefault="00063F77">
      <w:pPr>
        <w:pStyle w:val="ConsPlusNonformat"/>
        <w:jc w:val="both"/>
      </w:pPr>
      <w:bookmarkStart w:id="92" w:name="P7163"/>
      <w:bookmarkEnd w:id="92"/>
      <w:r>
        <w:t xml:space="preserve">                                  ЗАЯВКА</w:t>
      </w:r>
    </w:p>
    <w:p w:rsidR="00063F77" w:rsidRDefault="00063F77">
      <w:pPr>
        <w:pStyle w:val="ConsPlusNonformat"/>
        <w:jc w:val="both"/>
      </w:pPr>
      <w:r>
        <w:t xml:space="preserve">             на получение субсидии на возмещение части затрат</w:t>
      </w:r>
    </w:p>
    <w:p w:rsidR="00063F77" w:rsidRDefault="00063F77">
      <w:pPr>
        <w:pStyle w:val="ConsPlusNonformat"/>
        <w:jc w:val="both"/>
      </w:pPr>
      <w:r>
        <w:t xml:space="preserve">                   на создание и (или) развитие частных</w:t>
      </w:r>
    </w:p>
    <w:p w:rsidR="00063F77" w:rsidRDefault="00063F77">
      <w:pPr>
        <w:pStyle w:val="ConsPlusNonformat"/>
        <w:jc w:val="both"/>
      </w:pPr>
      <w:r>
        <w:t xml:space="preserve">                промышленных парков в Архангельской области</w:t>
      </w:r>
    </w:p>
    <w:p w:rsidR="00063F77" w:rsidRDefault="00063F77">
      <w:pPr>
        <w:pStyle w:val="ConsPlusNonformat"/>
        <w:jc w:val="both"/>
      </w:pPr>
    </w:p>
    <w:p w:rsidR="00063F77" w:rsidRDefault="00063F77">
      <w:pPr>
        <w:pStyle w:val="ConsPlusNonformat"/>
        <w:jc w:val="both"/>
      </w:pPr>
      <w:r>
        <w:t xml:space="preserve">    _______________________________________________________________________</w:t>
      </w:r>
    </w:p>
    <w:p w:rsidR="00063F77" w:rsidRDefault="00063F77">
      <w:pPr>
        <w:pStyle w:val="ConsPlusNonformat"/>
        <w:jc w:val="both"/>
      </w:pPr>
      <w:r>
        <w:t xml:space="preserve">       (полное наименование юридического лица, юридический и фактический</w:t>
      </w:r>
    </w:p>
    <w:p w:rsidR="00063F77" w:rsidRDefault="00063F77">
      <w:pPr>
        <w:pStyle w:val="ConsPlusNonformat"/>
        <w:jc w:val="both"/>
      </w:pPr>
      <w:r>
        <w:t xml:space="preserve">                               адрес и телефон)</w:t>
      </w:r>
    </w:p>
    <w:p w:rsidR="00063F77" w:rsidRDefault="00063F77">
      <w:pPr>
        <w:pStyle w:val="ConsPlusNonformat"/>
        <w:jc w:val="both"/>
      </w:pPr>
      <w:r>
        <w:t>(далее  -  претендент),  ознакомившись  с  условиями конкурсного отбора для</w:t>
      </w:r>
    </w:p>
    <w:p w:rsidR="00063F77" w:rsidRDefault="00063F77">
      <w:pPr>
        <w:pStyle w:val="ConsPlusNonformat"/>
        <w:jc w:val="both"/>
      </w:pPr>
      <w:r>
        <w:t>предоставления  в  ____  году  субсидий из областного бюджета на возмещение</w:t>
      </w:r>
    </w:p>
    <w:p w:rsidR="00063F77" w:rsidRDefault="00063F77">
      <w:pPr>
        <w:pStyle w:val="ConsPlusNonformat"/>
        <w:jc w:val="both"/>
      </w:pPr>
      <w:r>
        <w:t>затрат  расходов на создание и (или) развитие частных промышленных парков в</w:t>
      </w:r>
    </w:p>
    <w:p w:rsidR="00063F77" w:rsidRDefault="00063F77">
      <w:pPr>
        <w:pStyle w:val="ConsPlusNonformat"/>
        <w:jc w:val="both"/>
      </w:pPr>
      <w:r>
        <w:t>Архангельской  области  (далее - конкурс), заявляет об участии в конкурсе и</w:t>
      </w:r>
    </w:p>
    <w:p w:rsidR="00063F77" w:rsidRDefault="00063F77">
      <w:pPr>
        <w:pStyle w:val="ConsPlusNonformat"/>
        <w:jc w:val="both"/>
      </w:pPr>
      <w:r>
        <w:t>подтверждает,   что   представленная   претендентом   информация   является</w:t>
      </w:r>
    </w:p>
    <w:p w:rsidR="00063F77" w:rsidRDefault="00063F77">
      <w:pPr>
        <w:pStyle w:val="ConsPlusNonformat"/>
        <w:jc w:val="both"/>
      </w:pPr>
      <w:r>
        <w:t>подлинной, претендент не имеет задолженности перед персоналом по заработной</w:t>
      </w:r>
    </w:p>
    <w:p w:rsidR="00063F77" w:rsidRDefault="00063F77">
      <w:pPr>
        <w:pStyle w:val="ConsPlusNonformat"/>
        <w:jc w:val="both"/>
      </w:pPr>
      <w:r>
        <w:t>плате, не имеет просроченной задолженности по налоговым и иным обязательным</w:t>
      </w:r>
    </w:p>
    <w:p w:rsidR="00063F77" w:rsidRDefault="00063F77">
      <w:pPr>
        <w:pStyle w:val="ConsPlusNonformat"/>
        <w:jc w:val="both"/>
      </w:pPr>
      <w:r>
        <w:t>платежам  в  бюджетную  систему  Российской  Федерации, страховым взносам в</w:t>
      </w:r>
    </w:p>
    <w:p w:rsidR="00063F77" w:rsidRDefault="00063F77">
      <w:pPr>
        <w:pStyle w:val="ConsPlusNonformat"/>
        <w:jc w:val="both"/>
      </w:pPr>
      <w:r>
        <w:t>государственные   внебюджетные   фонды,  а  также  не  находится  в  стадии</w:t>
      </w:r>
    </w:p>
    <w:p w:rsidR="00063F77" w:rsidRDefault="00063F77">
      <w:pPr>
        <w:pStyle w:val="ConsPlusNonformat"/>
        <w:jc w:val="both"/>
      </w:pPr>
      <w:r>
        <w:lastRenderedPageBreak/>
        <w:t>ликвидации,   реорганизации   или  на  любой  стадии  рассмотрения  дела  о</w:t>
      </w:r>
    </w:p>
    <w:p w:rsidR="00063F77" w:rsidRDefault="00063F77">
      <w:pPr>
        <w:pStyle w:val="ConsPlusNonformat"/>
        <w:jc w:val="both"/>
      </w:pPr>
      <w:r>
        <w:t>банкротстве.</w:t>
      </w:r>
    </w:p>
    <w:p w:rsidR="00063F77" w:rsidRDefault="00063F77">
      <w:pPr>
        <w:pStyle w:val="ConsPlusNonformat"/>
        <w:jc w:val="both"/>
      </w:pPr>
      <w:r>
        <w:t xml:space="preserve">    Претендент  не  возражает  против  доступа  к представленной информации</w:t>
      </w:r>
    </w:p>
    <w:p w:rsidR="00063F77" w:rsidRDefault="00063F77">
      <w:pPr>
        <w:pStyle w:val="ConsPlusNonformat"/>
        <w:jc w:val="both"/>
      </w:pPr>
      <w:r>
        <w:t>лиц, осуществляющих экспертизу и оценку представленных документов.</w:t>
      </w:r>
    </w:p>
    <w:p w:rsidR="00063F77" w:rsidRDefault="00063F77">
      <w:pPr>
        <w:pStyle w:val="ConsPlusNonformat"/>
        <w:jc w:val="both"/>
      </w:pPr>
      <w:r>
        <w:t xml:space="preserve">    Объем      запрашиваемой      претендентом      субсидии     составляет</w:t>
      </w:r>
    </w:p>
    <w:p w:rsidR="00063F77" w:rsidRDefault="00063F77">
      <w:pPr>
        <w:pStyle w:val="ConsPlusNonformat"/>
        <w:jc w:val="both"/>
      </w:pPr>
      <w:r>
        <w:t>___________________________________________________________ рублей.</w:t>
      </w:r>
    </w:p>
    <w:p w:rsidR="00063F77" w:rsidRDefault="00063F77">
      <w:pPr>
        <w:pStyle w:val="ConsPlusNonformat"/>
        <w:jc w:val="both"/>
      </w:pPr>
      <w:r>
        <w:t xml:space="preserve">                    (цифрами и прописью)</w:t>
      </w:r>
    </w:p>
    <w:p w:rsidR="00063F77" w:rsidRDefault="00063F77">
      <w:pPr>
        <w:pStyle w:val="ConsPlusNonformat"/>
        <w:jc w:val="both"/>
      </w:pPr>
    </w:p>
    <w:p w:rsidR="00063F77" w:rsidRDefault="00063F77">
      <w:pPr>
        <w:pStyle w:val="ConsPlusNonformat"/>
        <w:jc w:val="both"/>
      </w:pPr>
      <w:r>
        <w:t xml:space="preserve">    Перечень прилагаемых документов:</w:t>
      </w:r>
    </w:p>
    <w:p w:rsidR="00063F77" w:rsidRDefault="00063F77">
      <w:pPr>
        <w:pStyle w:val="ConsPlusNonformat"/>
        <w:jc w:val="both"/>
      </w:pPr>
      <w:r>
        <w:t xml:space="preserve">    1. ____________________________________________________________________</w:t>
      </w:r>
    </w:p>
    <w:p w:rsidR="00063F77" w:rsidRDefault="00063F77">
      <w:pPr>
        <w:pStyle w:val="ConsPlusNonformat"/>
        <w:jc w:val="both"/>
      </w:pPr>
      <w:r>
        <w:t xml:space="preserve">    2. ____________________________________________________________________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Данная заявка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информации о юридическом лице для осуществления министерством</w:t>
      </w:r>
    </w:p>
    <w:p w:rsidR="00063F77" w:rsidRDefault="00063F77">
      <w:pPr>
        <w:pStyle w:val="ConsPlusNonformat"/>
        <w:jc w:val="both"/>
      </w:pPr>
      <w:r>
        <w:t>экономического развития Архангельской области деятельности в сфере развития</w:t>
      </w:r>
    </w:p>
    <w:p w:rsidR="00063F77" w:rsidRDefault="00063F77">
      <w:pPr>
        <w:pStyle w:val="ConsPlusNonformat"/>
        <w:jc w:val="both"/>
      </w:pPr>
      <w:r>
        <w:t>предпринимательства.</w:t>
      </w:r>
    </w:p>
    <w:p w:rsidR="00063F77" w:rsidRDefault="00063F77">
      <w:pPr>
        <w:pStyle w:val="ConsPlusNonformat"/>
        <w:jc w:val="both"/>
      </w:pPr>
    </w:p>
    <w:p w:rsidR="00063F77" w:rsidRDefault="00063F77">
      <w:pPr>
        <w:pStyle w:val="ConsPlusNonformat"/>
        <w:jc w:val="both"/>
      </w:pPr>
      <w:r>
        <w:t xml:space="preserve">    Руководитель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7209"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93" w:name="P7209"/>
      <w:bookmarkEnd w:id="93"/>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 __________ 20__ г.</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развитию частных промышленных</w:t>
      </w:r>
    </w:p>
    <w:p w:rsidR="00063F77" w:rsidRDefault="00063F77">
      <w:pPr>
        <w:pStyle w:val="ConsPlusNormal"/>
        <w:jc w:val="right"/>
      </w:pPr>
      <w:r>
        <w:t>парков в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33"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bookmarkStart w:id="94" w:name="P7226"/>
      <w:bookmarkEnd w:id="94"/>
      <w:r>
        <w:t xml:space="preserve">                                  СПРАВКА</w:t>
      </w:r>
    </w:p>
    <w:p w:rsidR="00063F77" w:rsidRDefault="00063F77">
      <w:pPr>
        <w:pStyle w:val="ConsPlusNonformat"/>
        <w:jc w:val="both"/>
      </w:pPr>
      <w:r>
        <w:t xml:space="preserve">                 о среднесписочной численности работающих,</w:t>
      </w:r>
    </w:p>
    <w:p w:rsidR="00063F77" w:rsidRDefault="00063F77">
      <w:pPr>
        <w:pStyle w:val="ConsPlusNonformat"/>
        <w:jc w:val="both"/>
      </w:pPr>
      <w:r>
        <w:t xml:space="preserve">                начисленной и выплаченной заработной плате</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381"/>
        <w:gridCol w:w="2381"/>
      </w:tblGrid>
      <w:tr w:rsidR="00063F77">
        <w:tc>
          <w:tcPr>
            <w:tcW w:w="2438" w:type="dxa"/>
          </w:tcPr>
          <w:p w:rsidR="00063F77" w:rsidRDefault="00063F77">
            <w:pPr>
              <w:pStyle w:val="ConsPlusNormal"/>
              <w:jc w:val="center"/>
            </w:pPr>
            <w:r>
              <w:t>Период</w:t>
            </w:r>
          </w:p>
        </w:tc>
        <w:tc>
          <w:tcPr>
            <w:tcW w:w="2438" w:type="dxa"/>
          </w:tcPr>
          <w:p w:rsidR="00063F77" w:rsidRDefault="00063F77">
            <w:pPr>
              <w:pStyle w:val="ConsPlusNormal"/>
              <w:jc w:val="center"/>
            </w:pPr>
            <w:r>
              <w:t>Среднесписочная численность</w:t>
            </w:r>
          </w:p>
        </w:tc>
        <w:tc>
          <w:tcPr>
            <w:tcW w:w="2381" w:type="dxa"/>
          </w:tcPr>
          <w:p w:rsidR="00063F77" w:rsidRDefault="00063F77">
            <w:pPr>
              <w:pStyle w:val="ConsPlusNormal"/>
              <w:jc w:val="center"/>
            </w:pPr>
            <w:r>
              <w:t>Начисленная заработная плата</w:t>
            </w:r>
          </w:p>
        </w:tc>
        <w:tc>
          <w:tcPr>
            <w:tcW w:w="2381" w:type="dxa"/>
          </w:tcPr>
          <w:p w:rsidR="00063F77" w:rsidRDefault="00063F77">
            <w:pPr>
              <w:pStyle w:val="ConsPlusNormal"/>
              <w:jc w:val="center"/>
            </w:pPr>
            <w:r>
              <w:t>Выплаченная заработная плата</w:t>
            </w:r>
          </w:p>
        </w:tc>
      </w:tr>
      <w:tr w:rsidR="00063F77">
        <w:tc>
          <w:tcPr>
            <w:tcW w:w="2438" w:type="dxa"/>
          </w:tcPr>
          <w:p w:rsidR="00063F77" w:rsidRDefault="00063F77">
            <w:pPr>
              <w:pStyle w:val="ConsPlusNormal"/>
              <w:jc w:val="center"/>
            </w:pPr>
            <w:r>
              <w:t>1</w:t>
            </w:r>
          </w:p>
        </w:tc>
        <w:tc>
          <w:tcPr>
            <w:tcW w:w="2438" w:type="dxa"/>
          </w:tcPr>
          <w:p w:rsidR="00063F77" w:rsidRDefault="00063F77">
            <w:pPr>
              <w:pStyle w:val="ConsPlusNormal"/>
              <w:jc w:val="center"/>
            </w:pPr>
            <w:r>
              <w:t>2</w:t>
            </w:r>
          </w:p>
        </w:tc>
        <w:tc>
          <w:tcPr>
            <w:tcW w:w="2381" w:type="dxa"/>
          </w:tcPr>
          <w:p w:rsidR="00063F77" w:rsidRDefault="00063F77">
            <w:pPr>
              <w:pStyle w:val="ConsPlusNormal"/>
              <w:jc w:val="center"/>
            </w:pPr>
            <w:r>
              <w:t>3</w:t>
            </w:r>
          </w:p>
        </w:tc>
        <w:tc>
          <w:tcPr>
            <w:tcW w:w="2381" w:type="dxa"/>
          </w:tcPr>
          <w:p w:rsidR="00063F77" w:rsidRDefault="00063F77">
            <w:pPr>
              <w:pStyle w:val="ConsPlusNormal"/>
              <w:jc w:val="center"/>
            </w:pPr>
            <w:r>
              <w:t>4</w:t>
            </w: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r w:rsidR="00063F77">
        <w:tc>
          <w:tcPr>
            <w:tcW w:w="2438" w:type="dxa"/>
          </w:tcPr>
          <w:p w:rsidR="00063F77" w:rsidRDefault="00063F77">
            <w:pPr>
              <w:pStyle w:val="ConsPlusNormal"/>
            </w:pPr>
            <w:r>
              <w:t>Итого</w:t>
            </w:r>
          </w:p>
        </w:tc>
        <w:tc>
          <w:tcPr>
            <w:tcW w:w="2438" w:type="dxa"/>
          </w:tcPr>
          <w:p w:rsidR="00063F77" w:rsidRDefault="00063F77">
            <w:pPr>
              <w:pStyle w:val="ConsPlusNormal"/>
            </w:pPr>
          </w:p>
        </w:tc>
        <w:tc>
          <w:tcPr>
            <w:tcW w:w="2381" w:type="dxa"/>
          </w:tcPr>
          <w:p w:rsidR="00063F77" w:rsidRDefault="00063F77">
            <w:pPr>
              <w:pStyle w:val="ConsPlusNormal"/>
            </w:pPr>
          </w:p>
        </w:tc>
        <w:tc>
          <w:tcPr>
            <w:tcW w:w="2381"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Применяемая система налогообложения: __________________________________</w:t>
      </w:r>
    </w:p>
    <w:p w:rsidR="00063F77" w:rsidRDefault="00063F77">
      <w:pPr>
        <w:pStyle w:val="ConsPlusNonformat"/>
        <w:jc w:val="both"/>
      </w:pPr>
      <w:r>
        <w:t>__________________________________________________________________________.</w:t>
      </w:r>
    </w:p>
    <w:p w:rsidR="00063F77" w:rsidRDefault="00063F77">
      <w:pPr>
        <w:pStyle w:val="ConsPlusNonformat"/>
        <w:jc w:val="both"/>
      </w:pPr>
      <w:r>
        <w:t xml:space="preserve">    Среднесписочная численность за предыдущий календарный год: ___________.</w:t>
      </w:r>
    </w:p>
    <w:p w:rsidR="00063F77" w:rsidRDefault="00063F77">
      <w:pPr>
        <w:pStyle w:val="ConsPlusNonformat"/>
        <w:jc w:val="both"/>
      </w:pPr>
      <w:r>
        <w:t xml:space="preserve">    Достоверность представленных сведений гарантирую.</w:t>
      </w:r>
    </w:p>
    <w:p w:rsidR="00063F77" w:rsidRDefault="00063F77">
      <w:pPr>
        <w:pStyle w:val="ConsPlusNonformat"/>
        <w:jc w:val="both"/>
      </w:pPr>
    </w:p>
    <w:p w:rsidR="00063F77" w:rsidRDefault="00063F77">
      <w:pPr>
        <w:pStyle w:val="ConsPlusNonformat"/>
        <w:jc w:val="both"/>
      </w:pPr>
      <w:r>
        <w:t xml:space="preserve">    Руководитель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7276"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95" w:name="P7276"/>
      <w:bookmarkEnd w:id="95"/>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lastRenderedPageBreak/>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развитию частных промышленных</w:t>
      </w:r>
    </w:p>
    <w:p w:rsidR="00063F77" w:rsidRDefault="00063F77">
      <w:pPr>
        <w:pStyle w:val="ConsPlusNormal"/>
        <w:jc w:val="right"/>
      </w:pPr>
      <w:r>
        <w:t>парков в Архангельской области</w:t>
      </w:r>
    </w:p>
    <w:p w:rsidR="00063F77" w:rsidRDefault="00063F77">
      <w:pPr>
        <w:pStyle w:val="ConsPlusNormal"/>
        <w:jc w:val="both"/>
      </w:pPr>
    </w:p>
    <w:p w:rsidR="00063F77" w:rsidRDefault="00063F77">
      <w:pPr>
        <w:pStyle w:val="ConsPlusNormal"/>
        <w:jc w:val="center"/>
      </w:pPr>
      <w:bookmarkStart w:id="96" w:name="P7291"/>
      <w:bookmarkEnd w:id="96"/>
      <w:r>
        <w:t>СОСТАВ</w:t>
      </w:r>
    </w:p>
    <w:p w:rsidR="00063F77" w:rsidRDefault="00063F77">
      <w:pPr>
        <w:pStyle w:val="ConsPlusNormal"/>
        <w:jc w:val="center"/>
      </w:pPr>
      <w:r>
        <w:t>документов, необходимых для определения</w:t>
      </w:r>
    </w:p>
    <w:p w:rsidR="00063F77" w:rsidRDefault="00063F77">
      <w:pPr>
        <w:pStyle w:val="ConsPlusNormal"/>
        <w:jc w:val="center"/>
      </w:pPr>
      <w:r>
        <w:t>минимальных значений удельных показателей функционирования</w:t>
      </w:r>
    </w:p>
    <w:p w:rsidR="00063F77" w:rsidRDefault="00063F77">
      <w:pPr>
        <w:pStyle w:val="ConsPlusNormal"/>
        <w:jc w:val="center"/>
      </w:pPr>
      <w:r>
        <w:t>частного промышленного парка</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34"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644"/>
        <w:gridCol w:w="1304"/>
        <w:gridCol w:w="4649"/>
      </w:tblGrid>
      <w:tr w:rsidR="00063F77">
        <w:tc>
          <w:tcPr>
            <w:tcW w:w="3912" w:type="dxa"/>
            <w:tcBorders>
              <w:top w:val="single" w:sz="4" w:space="0" w:color="auto"/>
              <w:bottom w:val="single" w:sz="4" w:space="0" w:color="auto"/>
            </w:tcBorders>
          </w:tcPr>
          <w:p w:rsidR="00063F77" w:rsidRDefault="00063F77">
            <w:pPr>
              <w:pStyle w:val="ConsPlusNormal"/>
              <w:jc w:val="center"/>
            </w:pPr>
            <w:r>
              <w:t>Наименование показателя</w:t>
            </w:r>
          </w:p>
        </w:tc>
        <w:tc>
          <w:tcPr>
            <w:tcW w:w="1644" w:type="dxa"/>
            <w:tcBorders>
              <w:top w:val="single" w:sz="4" w:space="0" w:color="auto"/>
              <w:bottom w:val="single" w:sz="4" w:space="0" w:color="auto"/>
            </w:tcBorders>
          </w:tcPr>
          <w:p w:rsidR="00063F77" w:rsidRDefault="00063F77">
            <w:pPr>
              <w:pStyle w:val="ConsPlusNormal"/>
              <w:jc w:val="center"/>
            </w:pPr>
            <w:r>
              <w:t>Единица измерения</w:t>
            </w:r>
          </w:p>
        </w:tc>
        <w:tc>
          <w:tcPr>
            <w:tcW w:w="1304" w:type="dxa"/>
            <w:tcBorders>
              <w:top w:val="single" w:sz="4" w:space="0" w:color="auto"/>
              <w:bottom w:val="single" w:sz="4" w:space="0" w:color="auto"/>
            </w:tcBorders>
          </w:tcPr>
          <w:p w:rsidR="00063F77" w:rsidRDefault="00063F77">
            <w:pPr>
              <w:pStyle w:val="ConsPlusNormal"/>
              <w:jc w:val="center"/>
            </w:pPr>
            <w:r>
              <w:t>Минимальное значение</w:t>
            </w:r>
          </w:p>
        </w:tc>
        <w:tc>
          <w:tcPr>
            <w:tcW w:w="4649" w:type="dxa"/>
            <w:tcBorders>
              <w:top w:val="single" w:sz="4" w:space="0" w:color="auto"/>
              <w:bottom w:val="single" w:sz="4" w:space="0" w:color="auto"/>
            </w:tcBorders>
          </w:tcPr>
          <w:p w:rsidR="00063F77" w:rsidRDefault="00063F77">
            <w:pPr>
              <w:pStyle w:val="ConsPlusNormal"/>
              <w:jc w:val="center"/>
            </w:pPr>
            <w:r>
              <w:t>Состав документов</w:t>
            </w:r>
          </w:p>
        </w:tc>
      </w:tr>
      <w:tr w:rsidR="00063F77">
        <w:tblPrEx>
          <w:tblBorders>
            <w:left w:val="none" w:sz="0" w:space="0" w:color="auto"/>
            <w:right w:val="none" w:sz="0" w:space="0" w:color="auto"/>
            <w:insideV w:val="none" w:sz="0" w:space="0" w:color="auto"/>
          </w:tblBorders>
        </w:tblPrEx>
        <w:tc>
          <w:tcPr>
            <w:tcW w:w="3912" w:type="dxa"/>
            <w:tcBorders>
              <w:top w:val="single" w:sz="4" w:space="0" w:color="auto"/>
              <w:left w:val="nil"/>
              <w:bottom w:val="nil"/>
              <w:right w:val="nil"/>
            </w:tcBorders>
          </w:tcPr>
          <w:p w:rsidR="00063F77" w:rsidRDefault="00063F77">
            <w:pPr>
              <w:pStyle w:val="ConsPlusNormal"/>
            </w:pPr>
            <w:r>
              <w:t>1. 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644" w:type="dxa"/>
            <w:tcBorders>
              <w:top w:val="single" w:sz="4" w:space="0" w:color="auto"/>
              <w:left w:val="nil"/>
              <w:bottom w:val="nil"/>
              <w:right w:val="nil"/>
            </w:tcBorders>
          </w:tcPr>
          <w:p w:rsidR="00063F77" w:rsidRDefault="00063F77">
            <w:pPr>
              <w:pStyle w:val="ConsPlusNormal"/>
              <w:jc w:val="center"/>
            </w:pPr>
            <w:r>
              <w:t>человек на 1 гектар</w:t>
            </w:r>
          </w:p>
        </w:tc>
        <w:tc>
          <w:tcPr>
            <w:tcW w:w="1304" w:type="dxa"/>
            <w:tcBorders>
              <w:top w:val="single" w:sz="4" w:space="0" w:color="auto"/>
              <w:left w:val="nil"/>
              <w:bottom w:val="nil"/>
              <w:right w:val="nil"/>
            </w:tcBorders>
          </w:tcPr>
          <w:p w:rsidR="00063F77" w:rsidRDefault="00063F77">
            <w:pPr>
              <w:pStyle w:val="ConsPlusNormal"/>
              <w:jc w:val="center"/>
            </w:pPr>
            <w:r>
              <w:t>10</w:t>
            </w:r>
          </w:p>
        </w:tc>
        <w:tc>
          <w:tcPr>
            <w:tcW w:w="4649" w:type="dxa"/>
            <w:vMerge w:val="restart"/>
            <w:tcBorders>
              <w:top w:val="single" w:sz="4" w:space="0" w:color="auto"/>
              <w:left w:val="nil"/>
              <w:bottom w:val="nil"/>
              <w:right w:val="nil"/>
            </w:tcBorders>
          </w:tcPr>
          <w:p w:rsidR="00063F77" w:rsidRDefault="00063F77">
            <w:pPr>
              <w:pStyle w:val="ConsPlusNormal"/>
            </w:pPr>
            <w:r>
              <w:t>заверенные подписью и печатью (при наличии печати) резидентов парка справки резидентов парка, содержащие следующую информацию:</w:t>
            </w:r>
          </w:p>
          <w:p w:rsidR="00063F77" w:rsidRDefault="00063F77">
            <w:pPr>
              <w:pStyle w:val="ConsPlusNormal"/>
            </w:pPr>
            <w:r>
              <w:t>наименование резидента парка;</w:t>
            </w:r>
          </w:p>
          <w:p w:rsidR="00063F77" w:rsidRDefault="00063F77">
            <w:pPr>
              <w:pStyle w:val="ConsPlusNormal"/>
            </w:pPr>
            <w:r>
              <w:t>адрес места нахождения резидента;</w:t>
            </w:r>
          </w:p>
          <w:p w:rsidR="00063F77" w:rsidRDefault="00063F77">
            <w:pPr>
              <w:pStyle w:val="ConsPlusNormal"/>
            </w:pPr>
            <w:r>
              <w:t>банковские реквизиты резидента парка;</w:t>
            </w:r>
          </w:p>
          <w:p w:rsidR="00063F77" w:rsidRDefault="00063F77">
            <w:pPr>
              <w:pStyle w:val="ConsPlusNormal"/>
            </w:pPr>
            <w:r>
              <w:t>количество созданных резидентом парка и предполагаемых к созданию рабочих мест;</w:t>
            </w:r>
          </w:p>
          <w:p w:rsidR="00063F77" w:rsidRDefault="00063F77">
            <w:pPr>
              <w:pStyle w:val="ConsPlusNormal"/>
            </w:pPr>
            <w:r>
              <w:t>величина осуществленных резидентом парка и планируемых инвестиций в основные фонды;</w:t>
            </w:r>
          </w:p>
          <w:p w:rsidR="00063F77" w:rsidRDefault="00063F77">
            <w:pPr>
              <w:pStyle w:val="ConsPlusNormal"/>
            </w:pPr>
            <w:r>
              <w:lastRenderedPageBreak/>
              <w:t>годовая выручка резидента парка при выходе предприятия на проектную мощность</w:t>
            </w:r>
          </w:p>
        </w:tc>
      </w:tr>
      <w:tr w:rsidR="00063F77">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063F77" w:rsidRDefault="00063F77">
            <w:pPr>
              <w:pStyle w:val="ConsPlusNormal"/>
            </w:pPr>
            <w:r>
              <w:t>2. Величина осуществленных инвестиций в основные фонды резидентами парка по отношению к площади земельного участка парка</w:t>
            </w:r>
          </w:p>
        </w:tc>
        <w:tc>
          <w:tcPr>
            <w:tcW w:w="1644" w:type="dxa"/>
            <w:tcBorders>
              <w:top w:val="nil"/>
              <w:left w:val="nil"/>
              <w:bottom w:val="nil"/>
              <w:right w:val="nil"/>
            </w:tcBorders>
          </w:tcPr>
          <w:p w:rsidR="00063F77" w:rsidRDefault="00063F77">
            <w:pPr>
              <w:pStyle w:val="ConsPlusNormal"/>
              <w:jc w:val="center"/>
            </w:pPr>
            <w:r>
              <w:t>тыс. рублей (без учета НДС) на 1 гектар</w:t>
            </w:r>
          </w:p>
        </w:tc>
        <w:tc>
          <w:tcPr>
            <w:tcW w:w="1304" w:type="dxa"/>
            <w:tcBorders>
              <w:top w:val="nil"/>
              <w:left w:val="nil"/>
              <w:bottom w:val="nil"/>
              <w:right w:val="nil"/>
            </w:tcBorders>
          </w:tcPr>
          <w:p w:rsidR="00063F77" w:rsidRDefault="00063F77">
            <w:pPr>
              <w:pStyle w:val="ConsPlusNormal"/>
              <w:jc w:val="center"/>
            </w:pPr>
            <w:r>
              <w:t>20 000</w:t>
            </w:r>
          </w:p>
        </w:tc>
        <w:tc>
          <w:tcPr>
            <w:tcW w:w="4649"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063F77" w:rsidRDefault="00063F77">
            <w:pPr>
              <w:pStyle w:val="ConsPlusNormal"/>
            </w:pPr>
            <w:r>
              <w:lastRenderedPageBreak/>
              <w:t>3. Годовая выручка резидентов парка, заключивших соглашения о размещении в парке, при выходе на проектную мощность производства по отношению к площади земельного участка парка</w:t>
            </w:r>
          </w:p>
        </w:tc>
        <w:tc>
          <w:tcPr>
            <w:tcW w:w="1644" w:type="dxa"/>
            <w:tcBorders>
              <w:top w:val="nil"/>
              <w:left w:val="nil"/>
              <w:bottom w:val="nil"/>
              <w:right w:val="nil"/>
            </w:tcBorders>
          </w:tcPr>
          <w:p w:rsidR="00063F77" w:rsidRDefault="00063F77">
            <w:pPr>
              <w:pStyle w:val="ConsPlusNormal"/>
              <w:jc w:val="center"/>
            </w:pPr>
            <w:r>
              <w:t>тыс. рублей (без учета НДС) на 1 гектар</w:t>
            </w:r>
          </w:p>
        </w:tc>
        <w:tc>
          <w:tcPr>
            <w:tcW w:w="1304" w:type="dxa"/>
            <w:tcBorders>
              <w:top w:val="nil"/>
              <w:left w:val="nil"/>
              <w:bottom w:val="nil"/>
              <w:right w:val="nil"/>
            </w:tcBorders>
          </w:tcPr>
          <w:p w:rsidR="00063F77" w:rsidRDefault="00063F77">
            <w:pPr>
              <w:pStyle w:val="ConsPlusNormal"/>
              <w:jc w:val="center"/>
            </w:pPr>
            <w:r>
              <w:t>15 000</w:t>
            </w:r>
          </w:p>
        </w:tc>
        <w:tc>
          <w:tcPr>
            <w:tcW w:w="4649"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11509" w:type="dxa"/>
            <w:gridSpan w:val="4"/>
            <w:tcBorders>
              <w:top w:val="nil"/>
              <w:left w:val="nil"/>
              <w:bottom w:val="nil"/>
              <w:right w:val="nil"/>
            </w:tcBorders>
          </w:tcPr>
          <w:p w:rsidR="00063F77" w:rsidRDefault="00063F77">
            <w:pPr>
              <w:pStyle w:val="ConsPlusNormal"/>
              <w:jc w:val="both"/>
            </w:pPr>
            <w:r>
              <w:lastRenderedPageBreak/>
              <w:t xml:space="preserve">(в ред. </w:t>
            </w:r>
            <w:hyperlink r:id="rId335" w:history="1">
              <w:r>
                <w:rPr>
                  <w:color w:val="0000FF"/>
                </w:rPr>
                <w:t>постановления</w:t>
              </w:r>
            </w:hyperlink>
            <w:r>
              <w:t xml:space="preserve"> Правительства Архангельской области от 30.06.2015 N 251-пп)</w:t>
            </w:r>
          </w:p>
        </w:tc>
      </w:tr>
      <w:tr w:rsidR="00063F77">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063F77" w:rsidRDefault="00063F77">
            <w:pPr>
              <w:pStyle w:val="ConsPlusNormal"/>
            </w:pPr>
            <w:r>
              <w:t>4. Уровень заполненности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644" w:type="dxa"/>
            <w:tcBorders>
              <w:top w:val="nil"/>
              <w:left w:val="nil"/>
              <w:bottom w:val="nil"/>
              <w:right w:val="nil"/>
            </w:tcBorders>
          </w:tcPr>
          <w:p w:rsidR="00063F77" w:rsidRDefault="00063F77">
            <w:pPr>
              <w:pStyle w:val="ConsPlusNormal"/>
              <w:jc w:val="center"/>
            </w:pPr>
            <w:r>
              <w:t>процентов</w:t>
            </w:r>
          </w:p>
        </w:tc>
        <w:tc>
          <w:tcPr>
            <w:tcW w:w="1304" w:type="dxa"/>
            <w:tcBorders>
              <w:top w:val="nil"/>
              <w:left w:val="nil"/>
              <w:bottom w:val="nil"/>
              <w:right w:val="nil"/>
            </w:tcBorders>
          </w:tcPr>
          <w:p w:rsidR="00063F77" w:rsidRDefault="00063F77">
            <w:pPr>
              <w:pStyle w:val="ConsPlusNormal"/>
              <w:jc w:val="center"/>
            </w:pPr>
            <w:r>
              <w:t>20</w:t>
            </w:r>
          </w:p>
        </w:tc>
        <w:tc>
          <w:tcPr>
            <w:tcW w:w="4649" w:type="dxa"/>
            <w:tcBorders>
              <w:top w:val="nil"/>
              <w:left w:val="nil"/>
              <w:bottom w:val="nil"/>
              <w:right w:val="nil"/>
            </w:tcBorders>
          </w:tcPr>
          <w:p w:rsidR="00063F77" w:rsidRDefault="00063F77">
            <w:pPr>
              <w:pStyle w:val="ConsPlusNormal"/>
            </w:pPr>
            <w:r>
              <w:t>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063F77" w:rsidRDefault="00063F77">
            <w:pPr>
              <w:pStyle w:val="ConsPlusNormal"/>
            </w:pPr>
            <w: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063F77" w:rsidRDefault="00063F77">
            <w:pPr>
              <w:pStyle w:val="ConsPlusNormal"/>
            </w:pPr>
            <w:r>
              <w:t>не менее чем на 20% общей площади промышленных зданий (помещений) парка размещены указанные резиденты парка;</w:t>
            </w:r>
          </w:p>
          <w:p w:rsidR="00063F77" w:rsidRDefault="00063F77">
            <w:pPr>
              <w:pStyle w:val="ConsPlusNormal"/>
            </w:pPr>
            <w:r>
              <w:t>либо не менее чем на 20% общей площади земельных участков парка размещены указанные резиденты парка</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4</w:t>
      </w:r>
    </w:p>
    <w:p w:rsidR="00063F77" w:rsidRDefault="00063F77">
      <w:pPr>
        <w:pStyle w:val="ConsPlusNormal"/>
        <w:jc w:val="right"/>
      </w:pPr>
      <w:r>
        <w:lastRenderedPageBreak/>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развитию частных промышленных</w:t>
      </w:r>
    </w:p>
    <w:p w:rsidR="00063F77" w:rsidRDefault="00063F77">
      <w:pPr>
        <w:pStyle w:val="ConsPlusNormal"/>
        <w:jc w:val="right"/>
      </w:pPr>
      <w:r>
        <w:t>парков в Архангельской области</w:t>
      </w:r>
    </w:p>
    <w:p w:rsidR="00063F77" w:rsidRDefault="00063F77">
      <w:pPr>
        <w:pStyle w:val="ConsPlusNormal"/>
        <w:jc w:val="both"/>
      </w:pPr>
    </w:p>
    <w:p w:rsidR="00063F77" w:rsidRDefault="00063F77">
      <w:pPr>
        <w:pStyle w:val="ConsPlusNormal"/>
        <w:jc w:val="center"/>
      </w:pPr>
      <w:bookmarkStart w:id="97" w:name="P7338"/>
      <w:bookmarkEnd w:id="97"/>
      <w:r>
        <w:t>КРИТЕРИИ</w:t>
      </w:r>
    </w:p>
    <w:p w:rsidR="00063F77" w:rsidRDefault="00063F77">
      <w:pPr>
        <w:pStyle w:val="ConsPlusNormal"/>
        <w:jc w:val="center"/>
      </w:pPr>
      <w:r>
        <w:t>оценки заявок на предоставление субсидий</w:t>
      </w:r>
    </w:p>
    <w:p w:rsidR="00063F77" w:rsidRDefault="00063F7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6"/>
        <w:gridCol w:w="1304"/>
        <w:gridCol w:w="1474"/>
      </w:tblGrid>
      <w:tr w:rsidR="00063F77">
        <w:tc>
          <w:tcPr>
            <w:tcW w:w="6860" w:type="dxa"/>
            <w:gridSpan w:val="2"/>
            <w:tcBorders>
              <w:top w:val="single" w:sz="4" w:space="0" w:color="auto"/>
              <w:bottom w:val="single" w:sz="4" w:space="0" w:color="auto"/>
            </w:tcBorders>
          </w:tcPr>
          <w:p w:rsidR="00063F77" w:rsidRDefault="00063F77">
            <w:pPr>
              <w:pStyle w:val="ConsPlusNormal"/>
              <w:jc w:val="center"/>
            </w:pPr>
            <w:r>
              <w:t>Наименование критерия оценки претендента на получение субсидии</w:t>
            </w:r>
          </w:p>
        </w:tc>
        <w:tc>
          <w:tcPr>
            <w:tcW w:w="1304" w:type="dxa"/>
            <w:tcBorders>
              <w:top w:val="single" w:sz="4" w:space="0" w:color="auto"/>
              <w:bottom w:val="single" w:sz="4" w:space="0" w:color="auto"/>
            </w:tcBorders>
          </w:tcPr>
          <w:p w:rsidR="00063F77" w:rsidRDefault="00063F77">
            <w:pPr>
              <w:pStyle w:val="ConsPlusNormal"/>
              <w:jc w:val="center"/>
            </w:pPr>
            <w:r>
              <w:t>Значение оценки (балл)</w:t>
            </w:r>
          </w:p>
        </w:tc>
        <w:tc>
          <w:tcPr>
            <w:tcW w:w="1474" w:type="dxa"/>
            <w:tcBorders>
              <w:top w:val="single" w:sz="4" w:space="0" w:color="auto"/>
              <w:bottom w:val="single" w:sz="4" w:space="0" w:color="auto"/>
            </w:tcBorders>
          </w:tcPr>
          <w:p w:rsidR="00063F77" w:rsidRDefault="00063F77">
            <w:pPr>
              <w:pStyle w:val="ConsPlusNormal"/>
              <w:jc w:val="center"/>
            </w:pPr>
            <w:r>
              <w:t>Удельный вес от общей оценки</w:t>
            </w:r>
          </w:p>
        </w:tc>
      </w:tr>
      <w:tr w:rsidR="00063F77">
        <w:tc>
          <w:tcPr>
            <w:tcW w:w="6860" w:type="dxa"/>
            <w:gridSpan w:val="2"/>
            <w:tcBorders>
              <w:top w:val="single" w:sz="4" w:space="0" w:color="auto"/>
              <w:bottom w:val="single" w:sz="4" w:space="0" w:color="auto"/>
            </w:tcBorders>
          </w:tcPr>
          <w:p w:rsidR="00063F77" w:rsidRDefault="00063F77">
            <w:pPr>
              <w:pStyle w:val="ConsPlusNormal"/>
              <w:jc w:val="center"/>
            </w:pPr>
            <w:r>
              <w:t>1</w:t>
            </w:r>
          </w:p>
        </w:tc>
        <w:tc>
          <w:tcPr>
            <w:tcW w:w="1304" w:type="dxa"/>
            <w:tcBorders>
              <w:top w:val="single" w:sz="4" w:space="0" w:color="auto"/>
              <w:bottom w:val="single" w:sz="4" w:space="0" w:color="auto"/>
            </w:tcBorders>
          </w:tcPr>
          <w:p w:rsidR="00063F77" w:rsidRDefault="00063F77">
            <w:pPr>
              <w:pStyle w:val="ConsPlusNormal"/>
              <w:jc w:val="center"/>
            </w:pPr>
            <w:r>
              <w:t>2</w:t>
            </w:r>
          </w:p>
        </w:tc>
        <w:tc>
          <w:tcPr>
            <w:tcW w:w="1474" w:type="dxa"/>
            <w:tcBorders>
              <w:top w:val="single" w:sz="4" w:space="0" w:color="auto"/>
              <w:bottom w:val="single" w:sz="4" w:space="0" w:color="auto"/>
            </w:tcBorders>
          </w:tcPr>
          <w:p w:rsidR="00063F77" w:rsidRDefault="00063F77">
            <w:pPr>
              <w:pStyle w:val="ConsPlusNormal"/>
              <w:jc w:val="center"/>
            </w:pPr>
            <w:r>
              <w:t>3</w:t>
            </w:r>
          </w:p>
        </w:tc>
      </w:tr>
      <w:tr w:rsidR="00063F77">
        <w:tblPrEx>
          <w:tblBorders>
            <w:left w:val="none" w:sz="0" w:space="0" w:color="auto"/>
            <w:right w:val="none" w:sz="0" w:space="0" w:color="auto"/>
            <w:insideV w:val="none" w:sz="0" w:space="0" w:color="auto"/>
          </w:tblBorders>
        </w:tblPrEx>
        <w:tc>
          <w:tcPr>
            <w:tcW w:w="624" w:type="dxa"/>
            <w:vMerge w:val="restart"/>
            <w:tcBorders>
              <w:top w:val="single" w:sz="4" w:space="0" w:color="auto"/>
              <w:left w:val="nil"/>
              <w:bottom w:val="nil"/>
              <w:right w:val="nil"/>
            </w:tcBorders>
          </w:tcPr>
          <w:p w:rsidR="00063F77" w:rsidRDefault="00063F77">
            <w:pPr>
              <w:pStyle w:val="ConsPlusNormal"/>
              <w:jc w:val="center"/>
            </w:pPr>
            <w:r>
              <w:t>1.</w:t>
            </w:r>
          </w:p>
        </w:tc>
        <w:tc>
          <w:tcPr>
            <w:tcW w:w="6236" w:type="dxa"/>
            <w:tcBorders>
              <w:top w:val="single" w:sz="4" w:space="0" w:color="auto"/>
              <w:left w:val="nil"/>
              <w:bottom w:val="nil"/>
              <w:right w:val="nil"/>
            </w:tcBorders>
          </w:tcPr>
          <w:p w:rsidR="00063F77" w:rsidRDefault="00063F77">
            <w:pPr>
              <w:pStyle w:val="ConsPlusNormal"/>
            </w:pPr>
            <w: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304" w:type="dxa"/>
            <w:tcBorders>
              <w:top w:val="single" w:sz="4" w:space="0" w:color="auto"/>
              <w:left w:val="nil"/>
              <w:bottom w:val="nil"/>
              <w:right w:val="nil"/>
            </w:tcBorders>
          </w:tcPr>
          <w:p w:rsidR="00063F77" w:rsidRDefault="00063F77">
            <w:pPr>
              <w:pStyle w:val="ConsPlusNormal"/>
            </w:pPr>
          </w:p>
        </w:tc>
        <w:tc>
          <w:tcPr>
            <w:tcW w:w="1474" w:type="dxa"/>
            <w:vMerge w:val="restart"/>
            <w:tcBorders>
              <w:top w:val="single" w:sz="4" w:space="0" w:color="auto"/>
              <w:left w:val="nil"/>
              <w:bottom w:val="nil"/>
              <w:right w:val="nil"/>
            </w:tcBorders>
          </w:tcPr>
          <w:p w:rsidR="00063F77" w:rsidRDefault="00063F77">
            <w:pPr>
              <w:pStyle w:val="ConsPlusNormal"/>
              <w:jc w:val="center"/>
            </w:pPr>
            <w:r>
              <w:t>0,2</w:t>
            </w:r>
          </w:p>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другие вещные права, за исключением права аренды и права собственности</w:t>
            </w:r>
          </w:p>
        </w:tc>
        <w:tc>
          <w:tcPr>
            <w:tcW w:w="1304" w:type="dxa"/>
            <w:tcBorders>
              <w:top w:val="nil"/>
              <w:left w:val="nil"/>
              <w:bottom w:val="nil"/>
              <w:right w:val="nil"/>
            </w:tcBorders>
          </w:tcPr>
          <w:p w:rsidR="00063F77" w:rsidRDefault="00063F77">
            <w:pPr>
              <w:pStyle w:val="ConsPlusNormal"/>
              <w:jc w:val="center"/>
            </w:pPr>
            <w:r>
              <w:t>1</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аренда до 10 лет</w:t>
            </w:r>
          </w:p>
        </w:tc>
        <w:tc>
          <w:tcPr>
            <w:tcW w:w="1304" w:type="dxa"/>
            <w:tcBorders>
              <w:top w:val="nil"/>
              <w:left w:val="nil"/>
              <w:bottom w:val="nil"/>
              <w:right w:val="nil"/>
            </w:tcBorders>
          </w:tcPr>
          <w:p w:rsidR="00063F77" w:rsidRDefault="00063F77">
            <w:pPr>
              <w:pStyle w:val="ConsPlusNormal"/>
              <w:jc w:val="center"/>
            </w:pPr>
            <w:r>
              <w:t>2</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аренда от 10 лет до 20 лет</w:t>
            </w:r>
          </w:p>
        </w:tc>
        <w:tc>
          <w:tcPr>
            <w:tcW w:w="1304" w:type="dxa"/>
            <w:tcBorders>
              <w:top w:val="nil"/>
              <w:left w:val="nil"/>
              <w:bottom w:val="nil"/>
              <w:right w:val="nil"/>
            </w:tcBorders>
          </w:tcPr>
          <w:p w:rsidR="00063F77" w:rsidRDefault="00063F77">
            <w:pPr>
              <w:pStyle w:val="ConsPlusNormal"/>
              <w:jc w:val="center"/>
            </w:pPr>
            <w:r>
              <w:t>3</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аренда от 20 лет до 30 лет</w:t>
            </w:r>
          </w:p>
        </w:tc>
        <w:tc>
          <w:tcPr>
            <w:tcW w:w="1304" w:type="dxa"/>
            <w:tcBorders>
              <w:top w:val="nil"/>
              <w:left w:val="nil"/>
              <w:bottom w:val="nil"/>
              <w:right w:val="nil"/>
            </w:tcBorders>
          </w:tcPr>
          <w:p w:rsidR="00063F77" w:rsidRDefault="00063F77">
            <w:pPr>
              <w:pStyle w:val="ConsPlusNormal"/>
              <w:jc w:val="center"/>
            </w:pPr>
            <w:r>
              <w:t>4</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аренда от 30 лет до 40 лет</w:t>
            </w:r>
          </w:p>
        </w:tc>
        <w:tc>
          <w:tcPr>
            <w:tcW w:w="1304" w:type="dxa"/>
            <w:tcBorders>
              <w:top w:val="nil"/>
              <w:left w:val="nil"/>
              <w:bottom w:val="nil"/>
              <w:right w:val="nil"/>
            </w:tcBorders>
          </w:tcPr>
          <w:p w:rsidR="00063F77" w:rsidRDefault="00063F77">
            <w:pPr>
              <w:pStyle w:val="ConsPlusNormal"/>
              <w:jc w:val="center"/>
            </w:pPr>
            <w:r>
              <w:t>6</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аренда от 40 лет и более</w:t>
            </w:r>
          </w:p>
        </w:tc>
        <w:tc>
          <w:tcPr>
            <w:tcW w:w="1304" w:type="dxa"/>
            <w:tcBorders>
              <w:top w:val="nil"/>
              <w:left w:val="nil"/>
              <w:bottom w:val="nil"/>
              <w:right w:val="nil"/>
            </w:tcBorders>
          </w:tcPr>
          <w:p w:rsidR="00063F77" w:rsidRDefault="00063F77">
            <w:pPr>
              <w:pStyle w:val="ConsPlusNormal"/>
              <w:jc w:val="center"/>
            </w:pPr>
            <w:r>
              <w:t>8</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право собственности</w:t>
            </w:r>
          </w:p>
        </w:tc>
        <w:tc>
          <w:tcPr>
            <w:tcW w:w="1304" w:type="dxa"/>
            <w:tcBorders>
              <w:top w:val="nil"/>
              <w:left w:val="nil"/>
              <w:bottom w:val="nil"/>
              <w:right w:val="nil"/>
            </w:tcBorders>
          </w:tcPr>
          <w:p w:rsidR="00063F77" w:rsidRDefault="00063F77">
            <w:pPr>
              <w:pStyle w:val="ConsPlusNormal"/>
              <w:jc w:val="center"/>
            </w:pPr>
            <w:r>
              <w:t>10</w:t>
            </w:r>
          </w:p>
        </w:tc>
        <w:tc>
          <w:tcPr>
            <w:tcW w:w="1474" w:type="dxa"/>
            <w:vMerge/>
            <w:tcBorders>
              <w:top w:val="single"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063F77" w:rsidRDefault="00063F77">
            <w:pPr>
              <w:pStyle w:val="ConsPlusNormal"/>
              <w:jc w:val="center"/>
            </w:pPr>
            <w:r>
              <w:t>2.</w:t>
            </w:r>
          </w:p>
        </w:tc>
        <w:tc>
          <w:tcPr>
            <w:tcW w:w="6236" w:type="dxa"/>
            <w:tcBorders>
              <w:top w:val="nil"/>
              <w:left w:val="nil"/>
              <w:bottom w:val="nil"/>
              <w:right w:val="nil"/>
            </w:tcBorders>
          </w:tcPr>
          <w:p w:rsidR="00063F77" w:rsidRDefault="00063F77">
            <w:pPr>
              <w:pStyle w:val="ConsPlusNormal"/>
            </w:pPr>
            <w:r>
              <w:t>Размер общей площади земельного участка (смежных земельных участков), на котором (которых) расположен частный промышленный парк</w:t>
            </w:r>
          </w:p>
        </w:tc>
        <w:tc>
          <w:tcPr>
            <w:tcW w:w="1304" w:type="dxa"/>
            <w:tcBorders>
              <w:top w:val="nil"/>
              <w:left w:val="nil"/>
              <w:bottom w:val="nil"/>
              <w:right w:val="nil"/>
            </w:tcBorders>
          </w:tcPr>
          <w:p w:rsidR="00063F77" w:rsidRDefault="00063F77">
            <w:pPr>
              <w:pStyle w:val="ConsPlusNormal"/>
            </w:pPr>
          </w:p>
        </w:tc>
        <w:tc>
          <w:tcPr>
            <w:tcW w:w="1474" w:type="dxa"/>
            <w:vMerge w:val="restart"/>
            <w:tcBorders>
              <w:top w:val="nil"/>
              <w:left w:val="nil"/>
              <w:bottom w:val="nil"/>
              <w:right w:val="nil"/>
            </w:tcBorders>
          </w:tcPr>
          <w:p w:rsidR="00063F77" w:rsidRDefault="00063F77">
            <w:pPr>
              <w:pStyle w:val="ConsPlusNormal"/>
              <w:jc w:val="center"/>
            </w:pPr>
            <w:r>
              <w:t>0,2</w:t>
            </w:r>
          </w:p>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5 до 10 га</w:t>
            </w:r>
          </w:p>
        </w:tc>
        <w:tc>
          <w:tcPr>
            <w:tcW w:w="1304" w:type="dxa"/>
            <w:tcBorders>
              <w:top w:val="nil"/>
              <w:left w:val="nil"/>
              <w:bottom w:val="nil"/>
              <w:right w:val="nil"/>
            </w:tcBorders>
          </w:tcPr>
          <w:p w:rsidR="00063F77" w:rsidRDefault="00063F77">
            <w:pPr>
              <w:pStyle w:val="ConsPlusNormal"/>
              <w:jc w:val="center"/>
            </w:pPr>
            <w:r>
              <w:t>1</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10 до 15 га</w:t>
            </w:r>
          </w:p>
        </w:tc>
        <w:tc>
          <w:tcPr>
            <w:tcW w:w="1304" w:type="dxa"/>
            <w:tcBorders>
              <w:top w:val="nil"/>
              <w:left w:val="nil"/>
              <w:bottom w:val="nil"/>
              <w:right w:val="nil"/>
            </w:tcBorders>
          </w:tcPr>
          <w:p w:rsidR="00063F77" w:rsidRDefault="00063F77">
            <w:pPr>
              <w:pStyle w:val="ConsPlusNormal"/>
              <w:jc w:val="center"/>
            </w:pPr>
            <w:r>
              <w:t>2</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15 до 20 га</w:t>
            </w:r>
          </w:p>
        </w:tc>
        <w:tc>
          <w:tcPr>
            <w:tcW w:w="1304" w:type="dxa"/>
            <w:tcBorders>
              <w:top w:val="nil"/>
              <w:left w:val="nil"/>
              <w:bottom w:val="nil"/>
              <w:right w:val="nil"/>
            </w:tcBorders>
          </w:tcPr>
          <w:p w:rsidR="00063F77" w:rsidRDefault="00063F77">
            <w:pPr>
              <w:pStyle w:val="ConsPlusNormal"/>
              <w:jc w:val="center"/>
            </w:pPr>
            <w:r>
              <w:t>4</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20 до 25 га</w:t>
            </w:r>
          </w:p>
        </w:tc>
        <w:tc>
          <w:tcPr>
            <w:tcW w:w="1304" w:type="dxa"/>
            <w:tcBorders>
              <w:top w:val="nil"/>
              <w:left w:val="nil"/>
              <w:bottom w:val="nil"/>
              <w:right w:val="nil"/>
            </w:tcBorders>
          </w:tcPr>
          <w:p w:rsidR="00063F77" w:rsidRDefault="00063F77">
            <w:pPr>
              <w:pStyle w:val="ConsPlusNormal"/>
              <w:jc w:val="center"/>
            </w:pPr>
            <w:r>
              <w:t>6</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25 до 50 га</w:t>
            </w:r>
          </w:p>
        </w:tc>
        <w:tc>
          <w:tcPr>
            <w:tcW w:w="1304" w:type="dxa"/>
            <w:tcBorders>
              <w:top w:val="nil"/>
              <w:left w:val="nil"/>
              <w:bottom w:val="nil"/>
              <w:right w:val="nil"/>
            </w:tcBorders>
          </w:tcPr>
          <w:p w:rsidR="00063F77" w:rsidRDefault="00063F77">
            <w:pPr>
              <w:pStyle w:val="ConsPlusNormal"/>
              <w:jc w:val="center"/>
            </w:pPr>
            <w:r>
              <w:t>8</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более 50 га</w:t>
            </w:r>
          </w:p>
        </w:tc>
        <w:tc>
          <w:tcPr>
            <w:tcW w:w="1304" w:type="dxa"/>
            <w:tcBorders>
              <w:top w:val="nil"/>
              <w:left w:val="nil"/>
              <w:bottom w:val="nil"/>
              <w:right w:val="nil"/>
            </w:tcBorders>
          </w:tcPr>
          <w:p w:rsidR="00063F77" w:rsidRDefault="00063F77">
            <w:pPr>
              <w:pStyle w:val="ConsPlusNormal"/>
              <w:jc w:val="center"/>
            </w:pPr>
            <w:r>
              <w:t>10</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dashed" w:sz="4" w:space="0" w:color="auto"/>
              <w:right w:val="nil"/>
            </w:tcBorders>
          </w:tcPr>
          <w:p w:rsidR="00063F77" w:rsidRDefault="00063F77">
            <w:pPr>
              <w:pStyle w:val="ConsPlusNormal"/>
              <w:jc w:val="center"/>
            </w:pPr>
            <w:r>
              <w:t>3.</w:t>
            </w:r>
          </w:p>
        </w:tc>
        <w:tc>
          <w:tcPr>
            <w:tcW w:w="6236" w:type="dxa"/>
            <w:tcBorders>
              <w:top w:val="nil"/>
              <w:left w:val="nil"/>
              <w:bottom w:val="nil"/>
              <w:right w:val="nil"/>
            </w:tcBorders>
          </w:tcPr>
          <w:p w:rsidR="00063F77" w:rsidRDefault="00063F77">
            <w:pPr>
              <w:pStyle w:val="ConsPlusNormal"/>
            </w:pPr>
            <w:r>
              <w:t>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tc>
        <w:tc>
          <w:tcPr>
            <w:tcW w:w="1304" w:type="dxa"/>
            <w:tcBorders>
              <w:top w:val="nil"/>
              <w:left w:val="nil"/>
              <w:bottom w:val="nil"/>
              <w:right w:val="nil"/>
            </w:tcBorders>
          </w:tcPr>
          <w:p w:rsidR="00063F77" w:rsidRDefault="00063F77">
            <w:pPr>
              <w:pStyle w:val="ConsPlusNormal"/>
            </w:pPr>
          </w:p>
        </w:tc>
        <w:tc>
          <w:tcPr>
            <w:tcW w:w="1474" w:type="dxa"/>
            <w:vMerge w:val="restart"/>
            <w:tcBorders>
              <w:top w:val="nil"/>
              <w:left w:val="nil"/>
              <w:bottom w:val="dashed" w:sz="4" w:space="0" w:color="auto"/>
              <w:right w:val="nil"/>
            </w:tcBorders>
          </w:tcPr>
          <w:p w:rsidR="00063F77" w:rsidRDefault="00063F77">
            <w:pPr>
              <w:pStyle w:val="ConsPlusNormal"/>
              <w:jc w:val="center"/>
            </w:pPr>
            <w:r>
              <w:t>0,4</w:t>
            </w:r>
          </w:p>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nil"/>
              <w:right w:val="nil"/>
            </w:tcBorders>
          </w:tcPr>
          <w:p w:rsidR="00063F77" w:rsidRDefault="00063F77">
            <w:pPr>
              <w:pStyle w:val="ConsPlusNormal"/>
            </w:pPr>
            <w:r>
              <w:t>до 0,5 млрд. рублей</w:t>
            </w:r>
          </w:p>
        </w:tc>
        <w:tc>
          <w:tcPr>
            <w:tcW w:w="1304" w:type="dxa"/>
            <w:tcBorders>
              <w:top w:val="nil"/>
              <w:left w:val="nil"/>
              <w:bottom w:val="nil"/>
              <w:right w:val="nil"/>
            </w:tcBorders>
          </w:tcPr>
          <w:p w:rsidR="00063F77" w:rsidRDefault="00063F77">
            <w:pPr>
              <w:pStyle w:val="ConsPlusNormal"/>
              <w:jc w:val="center"/>
            </w:pPr>
            <w:r>
              <w:t>0</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0,5 до 1 млрд. рублей</w:t>
            </w:r>
          </w:p>
        </w:tc>
        <w:tc>
          <w:tcPr>
            <w:tcW w:w="1304" w:type="dxa"/>
            <w:tcBorders>
              <w:top w:val="nil"/>
              <w:left w:val="nil"/>
              <w:bottom w:val="nil"/>
              <w:right w:val="nil"/>
            </w:tcBorders>
          </w:tcPr>
          <w:p w:rsidR="00063F77" w:rsidRDefault="00063F77">
            <w:pPr>
              <w:pStyle w:val="ConsPlusNormal"/>
              <w:jc w:val="center"/>
            </w:pPr>
            <w:r>
              <w:t>2</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1 до 2 млрд. рублей</w:t>
            </w:r>
          </w:p>
        </w:tc>
        <w:tc>
          <w:tcPr>
            <w:tcW w:w="1304" w:type="dxa"/>
            <w:tcBorders>
              <w:top w:val="nil"/>
              <w:left w:val="nil"/>
              <w:bottom w:val="nil"/>
              <w:right w:val="nil"/>
            </w:tcBorders>
          </w:tcPr>
          <w:p w:rsidR="00063F77" w:rsidRDefault="00063F77">
            <w:pPr>
              <w:pStyle w:val="ConsPlusNormal"/>
              <w:jc w:val="center"/>
            </w:pPr>
            <w:r>
              <w:t>4</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2 до 5 млрд. рублей</w:t>
            </w:r>
          </w:p>
        </w:tc>
        <w:tc>
          <w:tcPr>
            <w:tcW w:w="1304" w:type="dxa"/>
            <w:tcBorders>
              <w:top w:val="nil"/>
              <w:left w:val="nil"/>
              <w:bottom w:val="nil"/>
              <w:right w:val="nil"/>
            </w:tcBorders>
          </w:tcPr>
          <w:p w:rsidR="00063F77" w:rsidRDefault="00063F77">
            <w:pPr>
              <w:pStyle w:val="ConsPlusNormal"/>
              <w:jc w:val="center"/>
            </w:pPr>
            <w:r>
              <w:t>6</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5 до 8 млрд. рублей</w:t>
            </w:r>
          </w:p>
        </w:tc>
        <w:tc>
          <w:tcPr>
            <w:tcW w:w="1304" w:type="dxa"/>
            <w:tcBorders>
              <w:top w:val="nil"/>
              <w:left w:val="nil"/>
              <w:bottom w:val="nil"/>
              <w:right w:val="nil"/>
            </w:tcBorders>
          </w:tcPr>
          <w:p w:rsidR="00063F77" w:rsidRDefault="00063F77">
            <w:pPr>
              <w:pStyle w:val="ConsPlusNormal"/>
              <w:jc w:val="center"/>
            </w:pPr>
            <w:r>
              <w:t>8</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dashed" w:sz="4" w:space="0" w:color="auto"/>
            <w:insideV w:val="none" w:sz="0" w:space="0" w:color="auto"/>
          </w:tblBorders>
        </w:tblPrEx>
        <w:tc>
          <w:tcPr>
            <w:tcW w:w="624" w:type="dxa"/>
            <w:vMerge/>
            <w:tcBorders>
              <w:top w:val="nil"/>
              <w:left w:val="nil"/>
              <w:bottom w:val="dashed" w:sz="4" w:space="0" w:color="auto"/>
              <w:right w:val="nil"/>
            </w:tcBorders>
          </w:tcPr>
          <w:p w:rsidR="00063F77" w:rsidRDefault="00063F77"/>
        </w:tc>
        <w:tc>
          <w:tcPr>
            <w:tcW w:w="6236" w:type="dxa"/>
            <w:tcBorders>
              <w:top w:val="nil"/>
              <w:left w:val="nil"/>
              <w:bottom w:val="dashed" w:sz="4" w:space="0" w:color="auto"/>
              <w:right w:val="nil"/>
            </w:tcBorders>
          </w:tcPr>
          <w:p w:rsidR="00063F77" w:rsidRDefault="00063F77">
            <w:pPr>
              <w:pStyle w:val="ConsPlusNormal"/>
            </w:pPr>
            <w:r>
              <w:t>от 8 млрд. рублей и более</w:t>
            </w:r>
          </w:p>
        </w:tc>
        <w:tc>
          <w:tcPr>
            <w:tcW w:w="1304" w:type="dxa"/>
            <w:tcBorders>
              <w:top w:val="nil"/>
              <w:left w:val="nil"/>
              <w:bottom w:val="dashed" w:sz="4" w:space="0" w:color="auto"/>
              <w:right w:val="nil"/>
            </w:tcBorders>
          </w:tcPr>
          <w:p w:rsidR="00063F77" w:rsidRDefault="00063F77">
            <w:pPr>
              <w:pStyle w:val="ConsPlusNormal"/>
              <w:jc w:val="center"/>
            </w:pPr>
            <w:r>
              <w:t>10</w:t>
            </w:r>
          </w:p>
        </w:tc>
        <w:tc>
          <w:tcPr>
            <w:tcW w:w="1474" w:type="dxa"/>
            <w:vMerge/>
            <w:tcBorders>
              <w:top w:val="nil"/>
              <w:left w:val="nil"/>
              <w:bottom w:val="dashed" w:sz="4" w:space="0" w:color="auto"/>
              <w:right w:val="nil"/>
            </w:tcBorders>
          </w:tcPr>
          <w:p w:rsidR="00063F77" w:rsidRDefault="00063F77"/>
        </w:tc>
      </w:tr>
      <w:tr w:rsidR="00063F77">
        <w:tblPrEx>
          <w:tblBorders>
            <w:left w:val="none" w:sz="0" w:space="0" w:color="auto"/>
            <w:right w:val="none" w:sz="0" w:space="0" w:color="auto"/>
            <w:insideH w:val="dashed" w:sz="4" w:space="0" w:color="auto"/>
            <w:insideV w:val="none" w:sz="0" w:space="0" w:color="auto"/>
          </w:tblBorders>
        </w:tblPrEx>
        <w:tc>
          <w:tcPr>
            <w:tcW w:w="624" w:type="dxa"/>
            <w:vMerge w:val="restart"/>
            <w:tcBorders>
              <w:top w:val="dashed" w:sz="4" w:space="0" w:color="auto"/>
              <w:left w:val="nil"/>
              <w:bottom w:val="nil"/>
              <w:right w:val="nil"/>
            </w:tcBorders>
          </w:tcPr>
          <w:p w:rsidR="00063F77" w:rsidRDefault="00063F77">
            <w:pPr>
              <w:pStyle w:val="ConsPlusNormal"/>
              <w:jc w:val="center"/>
            </w:pPr>
            <w:r>
              <w:t>4.</w:t>
            </w:r>
          </w:p>
        </w:tc>
        <w:tc>
          <w:tcPr>
            <w:tcW w:w="6236" w:type="dxa"/>
            <w:tcBorders>
              <w:top w:val="dashed" w:sz="4" w:space="0" w:color="auto"/>
              <w:left w:val="nil"/>
              <w:bottom w:val="nil"/>
              <w:right w:val="nil"/>
            </w:tcBorders>
          </w:tcPr>
          <w:p w:rsidR="00063F77" w:rsidRDefault="00063F77">
            <w:pPr>
              <w:pStyle w:val="ConsPlusNormal"/>
            </w:pPr>
            <w:r>
              <w:t>Срок осуществления деятельности в качестве управляющей компании собственными силами или с привлечением третьих лиц</w:t>
            </w:r>
          </w:p>
        </w:tc>
        <w:tc>
          <w:tcPr>
            <w:tcW w:w="1304" w:type="dxa"/>
            <w:tcBorders>
              <w:top w:val="dashed" w:sz="4" w:space="0" w:color="auto"/>
              <w:left w:val="nil"/>
              <w:bottom w:val="nil"/>
              <w:right w:val="nil"/>
            </w:tcBorders>
          </w:tcPr>
          <w:p w:rsidR="00063F77" w:rsidRDefault="00063F77">
            <w:pPr>
              <w:pStyle w:val="ConsPlusNormal"/>
            </w:pPr>
          </w:p>
        </w:tc>
        <w:tc>
          <w:tcPr>
            <w:tcW w:w="1474" w:type="dxa"/>
            <w:vMerge w:val="restart"/>
            <w:tcBorders>
              <w:top w:val="dashed" w:sz="4" w:space="0" w:color="auto"/>
              <w:left w:val="nil"/>
              <w:bottom w:val="nil"/>
              <w:right w:val="nil"/>
            </w:tcBorders>
          </w:tcPr>
          <w:p w:rsidR="00063F77" w:rsidRDefault="00063F77">
            <w:pPr>
              <w:pStyle w:val="ConsPlusNormal"/>
              <w:jc w:val="center"/>
            </w:pPr>
            <w:r>
              <w:t>0,2</w:t>
            </w:r>
          </w:p>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dashed"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3 лет</w:t>
            </w:r>
          </w:p>
        </w:tc>
        <w:tc>
          <w:tcPr>
            <w:tcW w:w="1304" w:type="dxa"/>
            <w:tcBorders>
              <w:top w:val="nil"/>
              <w:left w:val="nil"/>
              <w:bottom w:val="nil"/>
              <w:right w:val="nil"/>
            </w:tcBorders>
          </w:tcPr>
          <w:p w:rsidR="00063F77" w:rsidRDefault="00063F77">
            <w:pPr>
              <w:pStyle w:val="ConsPlusNormal"/>
              <w:jc w:val="center"/>
            </w:pPr>
            <w:r>
              <w:t>2</w:t>
            </w:r>
          </w:p>
        </w:tc>
        <w:tc>
          <w:tcPr>
            <w:tcW w:w="1474" w:type="dxa"/>
            <w:vMerge/>
            <w:tcBorders>
              <w:top w:val="dashed"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dashed"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3 лет с международным опытом или от 5 лет</w:t>
            </w:r>
          </w:p>
        </w:tc>
        <w:tc>
          <w:tcPr>
            <w:tcW w:w="1304" w:type="dxa"/>
            <w:tcBorders>
              <w:top w:val="nil"/>
              <w:left w:val="nil"/>
              <w:bottom w:val="nil"/>
              <w:right w:val="nil"/>
            </w:tcBorders>
          </w:tcPr>
          <w:p w:rsidR="00063F77" w:rsidRDefault="00063F77">
            <w:pPr>
              <w:pStyle w:val="ConsPlusNormal"/>
              <w:jc w:val="center"/>
            </w:pPr>
            <w:r>
              <w:t>4</w:t>
            </w:r>
          </w:p>
        </w:tc>
        <w:tc>
          <w:tcPr>
            <w:tcW w:w="1474" w:type="dxa"/>
            <w:vMerge/>
            <w:tcBorders>
              <w:top w:val="dashed"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dashed"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10 лет и более</w:t>
            </w:r>
          </w:p>
        </w:tc>
        <w:tc>
          <w:tcPr>
            <w:tcW w:w="1304" w:type="dxa"/>
            <w:tcBorders>
              <w:top w:val="nil"/>
              <w:left w:val="nil"/>
              <w:bottom w:val="nil"/>
              <w:right w:val="nil"/>
            </w:tcBorders>
          </w:tcPr>
          <w:p w:rsidR="00063F77" w:rsidRDefault="00063F77">
            <w:pPr>
              <w:pStyle w:val="ConsPlusNormal"/>
              <w:jc w:val="center"/>
            </w:pPr>
            <w:r>
              <w:t>6</w:t>
            </w:r>
          </w:p>
        </w:tc>
        <w:tc>
          <w:tcPr>
            <w:tcW w:w="1474" w:type="dxa"/>
            <w:vMerge/>
            <w:tcBorders>
              <w:top w:val="dashed"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dashed"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5 лет с международным опытом</w:t>
            </w:r>
          </w:p>
        </w:tc>
        <w:tc>
          <w:tcPr>
            <w:tcW w:w="1304" w:type="dxa"/>
            <w:tcBorders>
              <w:top w:val="nil"/>
              <w:left w:val="nil"/>
              <w:bottom w:val="nil"/>
              <w:right w:val="nil"/>
            </w:tcBorders>
          </w:tcPr>
          <w:p w:rsidR="00063F77" w:rsidRDefault="00063F77">
            <w:pPr>
              <w:pStyle w:val="ConsPlusNormal"/>
              <w:jc w:val="center"/>
            </w:pPr>
            <w:r>
              <w:t>8</w:t>
            </w:r>
          </w:p>
        </w:tc>
        <w:tc>
          <w:tcPr>
            <w:tcW w:w="1474" w:type="dxa"/>
            <w:vMerge/>
            <w:tcBorders>
              <w:top w:val="dashed" w:sz="4" w:space="0" w:color="auto"/>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624" w:type="dxa"/>
            <w:vMerge/>
            <w:tcBorders>
              <w:top w:val="dashed" w:sz="4" w:space="0" w:color="auto"/>
              <w:left w:val="nil"/>
              <w:bottom w:val="nil"/>
              <w:right w:val="nil"/>
            </w:tcBorders>
          </w:tcPr>
          <w:p w:rsidR="00063F77" w:rsidRDefault="00063F77"/>
        </w:tc>
        <w:tc>
          <w:tcPr>
            <w:tcW w:w="6236" w:type="dxa"/>
            <w:tcBorders>
              <w:top w:val="nil"/>
              <w:left w:val="nil"/>
              <w:bottom w:val="nil"/>
              <w:right w:val="nil"/>
            </w:tcBorders>
          </w:tcPr>
          <w:p w:rsidR="00063F77" w:rsidRDefault="00063F77">
            <w:pPr>
              <w:pStyle w:val="ConsPlusNormal"/>
            </w:pPr>
            <w:r>
              <w:t>от 10 лет с международным опытом и более</w:t>
            </w:r>
          </w:p>
        </w:tc>
        <w:tc>
          <w:tcPr>
            <w:tcW w:w="1304" w:type="dxa"/>
            <w:tcBorders>
              <w:top w:val="nil"/>
              <w:left w:val="nil"/>
              <w:bottom w:val="nil"/>
              <w:right w:val="nil"/>
            </w:tcBorders>
          </w:tcPr>
          <w:p w:rsidR="00063F77" w:rsidRDefault="00063F77">
            <w:pPr>
              <w:pStyle w:val="ConsPlusNormal"/>
              <w:jc w:val="center"/>
            </w:pPr>
            <w:r>
              <w:t>10</w:t>
            </w:r>
          </w:p>
        </w:tc>
        <w:tc>
          <w:tcPr>
            <w:tcW w:w="1474" w:type="dxa"/>
            <w:vMerge/>
            <w:tcBorders>
              <w:top w:val="dashed" w:sz="4" w:space="0" w:color="auto"/>
              <w:left w:val="nil"/>
              <w:bottom w:val="nil"/>
              <w:right w:val="nil"/>
            </w:tcBorders>
          </w:tcPr>
          <w:p w:rsidR="00063F77" w:rsidRDefault="00063F77"/>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ind w:firstLine="540"/>
        <w:jc w:val="both"/>
      </w:pPr>
      <w:r>
        <w:t>Порядок расчета оценки заявки:</w:t>
      </w:r>
    </w:p>
    <w:p w:rsidR="00063F77" w:rsidRDefault="00063F77">
      <w:pPr>
        <w:pStyle w:val="ConsPlusNormal"/>
        <w:jc w:val="both"/>
      </w:pPr>
    </w:p>
    <w:p w:rsidR="00063F77" w:rsidRDefault="00063F77">
      <w:pPr>
        <w:pStyle w:val="ConsPlusNormal"/>
        <w:ind w:firstLine="540"/>
        <w:jc w:val="both"/>
      </w:pPr>
      <w:r>
        <w:t>Э = С1 x К1 + С2 x К2 + С3 x К3 + С4 x К4, где:</w:t>
      </w:r>
    </w:p>
    <w:p w:rsidR="00063F77" w:rsidRDefault="00063F77">
      <w:pPr>
        <w:pStyle w:val="ConsPlusNormal"/>
        <w:jc w:val="both"/>
      </w:pPr>
    </w:p>
    <w:p w:rsidR="00063F77" w:rsidRDefault="00063F77">
      <w:pPr>
        <w:pStyle w:val="ConsPlusNormal"/>
        <w:ind w:firstLine="540"/>
        <w:jc w:val="both"/>
      </w:pPr>
      <w:r>
        <w:t>Э - итоговая оценка по каждой заявке;</w:t>
      </w:r>
    </w:p>
    <w:p w:rsidR="00063F77" w:rsidRDefault="00063F77">
      <w:pPr>
        <w:pStyle w:val="ConsPlusNormal"/>
        <w:ind w:firstLine="540"/>
        <w:jc w:val="both"/>
      </w:pPr>
      <w:r>
        <w:t>С1 -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63F77" w:rsidRDefault="00063F77">
      <w:pPr>
        <w:pStyle w:val="ConsPlusNormal"/>
        <w:ind w:firstLine="540"/>
        <w:jc w:val="both"/>
      </w:pPr>
      <w:r>
        <w:t>К1 -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63F77" w:rsidRDefault="00063F77">
      <w:pPr>
        <w:pStyle w:val="ConsPlusNormal"/>
        <w:ind w:firstLine="540"/>
        <w:jc w:val="both"/>
      </w:pPr>
      <w:r>
        <w:t>С2 -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63F77" w:rsidRDefault="00063F77">
      <w:pPr>
        <w:pStyle w:val="ConsPlusNormal"/>
        <w:ind w:firstLine="540"/>
        <w:jc w:val="both"/>
      </w:pPr>
      <w:r>
        <w:t>К2 -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63F77" w:rsidRDefault="00063F77">
      <w:pPr>
        <w:pStyle w:val="ConsPlusNormal"/>
        <w:ind w:firstLine="540"/>
        <w:jc w:val="both"/>
      </w:pPr>
      <w:r>
        <w:t>С3 - значение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063F77" w:rsidRDefault="00063F77">
      <w:pPr>
        <w:pStyle w:val="ConsPlusNormal"/>
        <w:ind w:firstLine="540"/>
        <w:jc w:val="both"/>
      </w:pPr>
      <w:r>
        <w:t>К3 - удельный вес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063F77" w:rsidRDefault="00063F77">
      <w:pPr>
        <w:pStyle w:val="ConsPlusNormal"/>
        <w:ind w:firstLine="540"/>
        <w:jc w:val="both"/>
      </w:pPr>
      <w:r>
        <w:t>С4 -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063F77" w:rsidRDefault="00063F77">
      <w:pPr>
        <w:pStyle w:val="ConsPlusNormal"/>
        <w:ind w:firstLine="540"/>
        <w:jc w:val="both"/>
      </w:pPr>
      <w:r>
        <w:t>К4 -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5</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развитию частных промышленных</w:t>
      </w:r>
    </w:p>
    <w:p w:rsidR="00063F77" w:rsidRDefault="00063F77">
      <w:pPr>
        <w:pStyle w:val="ConsPlusNormal"/>
        <w:jc w:val="right"/>
      </w:pPr>
      <w:r>
        <w:t>парков в Архангельской области</w:t>
      </w:r>
    </w:p>
    <w:p w:rsidR="00063F77" w:rsidRDefault="00063F77">
      <w:pPr>
        <w:pStyle w:val="ConsPlusNormal"/>
        <w:jc w:val="both"/>
      </w:pPr>
    </w:p>
    <w:p w:rsidR="00063F77" w:rsidRDefault="00063F77">
      <w:pPr>
        <w:pStyle w:val="ConsPlusNonformat"/>
        <w:jc w:val="both"/>
      </w:pPr>
      <w:bookmarkStart w:id="98" w:name="P7436"/>
      <w:bookmarkEnd w:id="98"/>
      <w:r>
        <w:t xml:space="preserve">                                   ФОРМА</w:t>
      </w:r>
    </w:p>
    <w:p w:rsidR="00063F77" w:rsidRDefault="00063F77">
      <w:pPr>
        <w:pStyle w:val="ConsPlusNonformat"/>
        <w:jc w:val="both"/>
      </w:pPr>
      <w:r>
        <w:t xml:space="preserve">                     экспертного заключения на проект</w:t>
      </w:r>
    </w:p>
    <w:p w:rsidR="00063F77" w:rsidRDefault="00063F77">
      <w:pPr>
        <w:pStyle w:val="ConsPlusNonformat"/>
        <w:jc w:val="both"/>
      </w:pPr>
      <w:r>
        <w:t xml:space="preserve">                       частного промышленного парка</w:t>
      </w:r>
    </w:p>
    <w:p w:rsidR="00063F77" w:rsidRDefault="00063F77">
      <w:pPr>
        <w:pStyle w:val="ConsPlusNonformat"/>
        <w:jc w:val="both"/>
      </w:pPr>
      <w:r>
        <w:t xml:space="preserve">            __________________________________________________</w:t>
      </w:r>
    </w:p>
    <w:p w:rsidR="00063F77" w:rsidRDefault="00063F77">
      <w:pPr>
        <w:pStyle w:val="ConsPlusNonformat"/>
        <w:jc w:val="both"/>
      </w:pPr>
      <w:r>
        <w:t xml:space="preserve">                          (наименование проекта)</w:t>
      </w:r>
    </w:p>
    <w:p w:rsidR="00063F77" w:rsidRDefault="00063F77">
      <w:pPr>
        <w:pStyle w:val="ConsPlusNonformat"/>
        <w:jc w:val="both"/>
      </w:pPr>
    </w:p>
    <w:p w:rsidR="00063F77" w:rsidRDefault="00063F77">
      <w:pPr>
        <w:pStyle w:val="ConsPlusNonformat"/>
        <w:jc w:val="both"/>
      </w:pPr>
      <w:r>
        <w:t xml:space="preserve">    1.   Значимость   целей   проекта  на  основе  прогнозируемых  конечных</w:t>
      </w:r>
    </w:p>
    <w:p w:rsidR="00063F77" w:rsidRDefault="00063F77">
      <w:pPr>
        <w:pStyle w:val="ConsPlusNonformat"/>
        <w:jc w:val="both"/>
      </w:pPr>
      <w:r>
        <w:t>результатов  и  потребности  в  них исходя из приоритетов развития отраслей</w:t>
      </w:r>
    </w:p>
    <w:p w:rsidR="00063F77" w:rsidRDefault="00063F77">
      <w:pPr>
        <w:pStyle w:val="ConsPlusNonformat"/>
        <w:jc w:val="both"/>
      </w:pPr>
      <w:r>
        <w:t>экономики Архангельской области 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2. Оценка социальной значимости проекта 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3.  Оценка  соответствия  запрашиваемого  объема  финансирования  и его</w:t>
      </w:r>
    </w:p>
    <w:p w:rsidR="00063F77" w:rsidRDefault="00063F77">
      <w:pPr>
        <w:pStyle w:val="ConsPlusNonformat"/>
        <w:jc w:val="both"/>
      </w:pPr>
      <w:r>
        <w:t>распределения по статьям затрат 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4.  Оценка  соответствия требований, предъявляемых к проекту, указанных</w:t>
      </w:r>
    </w:p>
    <w:p w:rsidR="00063F77" w:rsidRDefault="00063F77">
      <w:pPr>
        <w:pStyle w:val="ConsPlusNonformat"/>
        <w:jc w:val="both"/>
      </w:pPr>
      <w:r>
        <w:t xml:space="preserve">в  </w:t>
      </w:r>
      <w:hyperlink w:anchor="P6988" w:history="1">
        <w:r>
          <w:rPr>
            <w:color w:val="0000FF"/>
          </w:rPr>
          <w:t>пунктах  5</w:t>
        </w:r>
      </w:hyperlink>
      <w:r>
        <w:t xml:space="preserve">  и  </w:t>
      </w:r>
      <w:hyperlink w:anchor="P7032" w:history="1">
        <w:r>
          <w:rPr>
            <w:color w:val="0000FF"/>
          </w:rPr>
          <w:t>8</w:t>
        </w:r>
      </w:hyperlink>
      <w:r>
        <w:t xml:space="preserve"> Порядка предоставления субсидий на возмещение затрат по</w:t>
      </w:r>
    </w:p>
    <w:p w:rsidR="00063F77" w:rsidRDefault="00063F77">
      <w:pPr>
        <w:pStyle w:val="ConsPlusNonformat"/>
        <w:jc w:val="both"/>
      </w:pPr>
      <w:r>
        <w:lastRenderedPageBreak/>
        <w:t>созданию  и  (или)  развитию  частных  промышленных  парков в Архангельской</w:t>
      </w:r>
    </w:p>
    <w:p w:rsidR="00063F77" w:rsidRDefault="00063F77">
      <w:pPr>
        <w:pStyle w:val="ConsPlusNonformat"/>
        <w:jc w:val="both"/>
      </w:pPr>
      <w:r>
        <w:t>области, 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5.  Результаты  осмотра  фактически  приобретенного имущества (по месту</w:t>
      </w:r>
    </w:p>
    <w:p w:rsidR="00063F77" w:rsidRDefault="00063F77">
      <w:pPr>
        <w:pStyle w:val="ConsPlusNonformat"/>
        <w:jc w:val="both"/>
      </w:pPr>
      <w:r>
        <w:t>реализации проекта) 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6. Рекомендации (необходимо выбрать подпункт 1 или 2):</w:t>
      </w:r>
    </w:p>
    <w:p w:rsidR="00063F77" w:rsidRDefault="00063F77">
      <w:pPr>
        <w:pStyle w:val="ConsPlusNonformat"/>
        <w:jc w:val="both"/>
      </w:pPr>
      <w:r>
        <w:t xml:space="preserve">    1) рекомендую на предоставление субсидии;</w:t>
      </w:r>
    </w:p>
    <w:p w:rsidR="00063F77" w:rsidRDefault="00063F77">
      <w:pPr>
        <w:pStyle w:val="ConsPlusNonformat"/>
        <w:jc w:val="both"/>
      </w:pPr>
      <w:r>
        <w:t xml:space="preserve">    2) не рекомендую на предоставление субсидии по следующим основаниям:</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Эксперт ___________________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99" w:name="P7483"/>
      <w:bookmarkEnd w:id="99"/>
      <w:r>
        <w:t>ПОРЯДОК</w:t>
      </w:r>
    </w:p>
    <w:p w:rsidR="00063F77" w:rsidRDefault="00063F77">
      <w:pPr>
        <w:pStyle w:val="ConsPlusTitle"/>
        <w:jc w:val="center"/>
      </w:pPr>
      <w:r>
        <w:t>ПРЕДОСТАВЛЕНИЯ СУБСИДИЙ НА ВОЗМЕЩЕНИЕ ЧАСТИ ЗАТРАТ</w:t>
      </w:r>
    </w:p>
    <w:p w:rsidR="00063F77" w:rsidRDefault="00063F77">
      <w:pPr>
        <w:pStyle w:val="ConsPlusTitle"/>
        <w:jc w:val="center"/>
      </w:pPr>
      <w:r>
        <w:t>ПО СОЗДАНИЮ И (ИЛИ) ОБЕСПЕЧЕНИЮ ДЕЯТЕЛЬНОСТИ ЦЕНТРОВ</w:t>
      </w:r>
    </w:p>
    <w:p w:rsidR="00063F77" w:rsidRDefault="00063F77">
      <w:pPr>
        <w:pStyle w:val="ConsPlusTitle"/>
        <w:jc w:val="center"/>
      </w:pPr>
      <w:r>
        <w:t>МОЛОДЕЖНОГО ИННОВАЦИОННОГО ТВОРЧЕСТВА СУБЪЕКТАМ МАЛОГО</w:t>
      </w:r>
    </w:p>
    <w:p w:rsidR="00063F77" w:rsidRDefault="00063F77">
      <w:pPr>
        <w:pStyle w:val="ConsPlusTitle"/>
        <w:jc w:val="center"/>
      </w:pPr>
      <w:r>
        <w:t>И СРЕДНЕГО 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(введен </w:t>
      </w:r>
      <w:hyperlink r:id="rId336" w:history="1">
        <w:r>
          <w:rPr>
            <w:color w:val="0000FF"/>
          </w:rPr>
          <w:t>постановлением</w:t>
        </w:r>
      </w:hyperlink>
      <w:r>
        <w:t xml:space="preserve"> Правительства Архангельской области</w:t>
      </w:r>
    </w:p>
    <w:p w:rsidR="00063F77" w:rsidRDefault="00063F77">
      <w:pPr>
        <w:pStyle w:val="ConsPlusNormal"/>
        <w:jc w:val="center"/>
      </w:pPr>
      <w:r>
        <w:t>от 14.10.2014 N 427-пп;</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10.02.2015 </w:t>
      </w:r>
      <w:hyperlink r:id="rId337" w:history="1">
        <w:r>
          <w:rPr>
            <w:color w:val="0000FF"/>
          </w:rPr>
          <w:t>N 37-пп</w:t>
        </w:r>
      </w:hyperlink>
      <w:r>
        <w:t xml:space="preserve">, от 05.03.2015 </w:t>
      </w:r>
      <w:hyperlink r:id="rId338" w:history="1">
        <w:r>
          <w:rPr>
            <w:color w:val="0000FF"/>
          </w:rPr>
          <w:t>N 85-пп</w:t>
        </w:r>
      </w:hyperlink>
      <w:r>
        <w:t xml:space="preserve">, от 30.06.2015 </w:t>
      </w:r>
      <w:hyperlink r:id="rId339" w:history="1">
        <w:r>
          <w:rPr>
            <w:color w:val="0000FF"/>
          </w:rPr>
          <w:t>N 251-пп</w:t>
        </w:r>
      </w:hyperlink>
      <w:r>
        <w:t>,</w:t>
      </w:r>
    </w:p>
    <w:p w:rsidR="00063F77" w:rsidRDefault="00063F77">
      <w:pPr>
        <w:pStyle w:val="ConsPlusNormal"/>
        <w:jc w:val="center"/>
      </w:pPr>
      <w:r>
        <w:t xml:space="preserve">от 06.11.2015 </w:t>
      </w:r>
      <w:hyperlink r:id="rId340" w:history="1">
        <w:r>
          <w:rPr>
            <w:color w:val="0000FF"/>
          </w:rPr>
          <w:t>N 448-пп</w:t>
        </w:r>
      </w:hyperlink>
      <w:r>
        <w:t xml:space="preserve">, от 15.12.2015 </w:t>
      </w:r>
      <w:hyperlink r:id="rId341" w:history="1">
        <w:r>
          <w:rPr>
            <w:color w:val="0000FF"/>
          </w:rPr>
          <w:t>N 505-пп</w:t>
        </w:r>
      </w:hyperlink>
      <w:r>
        <w:t>)</w:t>
      </w:r>
    </w:p>
    <w:p w:rsidR="00063F77" w:rsidRDefault="00063F77">
      <w:pPr>
        <w:pStyle w:val="ConsPlusNormal"/>
        <w:jc w:val="both"/>
      </w:pPr>
    </w:p>
    <w:p w:rsidR="00063F77" w:rsidRDefault="00063F77">
      <w:pPr>
        <w:pStyle w:val="ConsPlusNormal"/>
        <w:jc w:val="center"/>
      </w:pPr>
      <w:r>
        <w:t>I. Общие положения</w:t>
      </w:r>
    </w:p>
    <w:p w:rsidR="00063F77" w:rsidRDefault="00063F77">
      <w:pPr>
        <w:pStyle w:val="ConsPlusNormal"/>
        <w:jc w:val="both"/>
      </w:pPr>
    </w:p>
    <w:p w:rsidR="00063F77" w:rsidRDefault="00063F77">
      <w:pPr>
        <w:pStyle w:val="ConsPlusNormal"/>
        <w:ind w:firstLine="540"/>
        <w:jc w:val="both"/>
      </w:pPr>
      <w:r>
        <w:t xml:space="preserve">1. Настоящий Порядок, разработанный в соответствии со </w:t>
      </w:r>
      <w:hyperlink r:id="rId342" w:history="1">
        <w:r>
          <w:rPr>
            <w:color w:val="0000FF"/>
          </w:rPr>
          <w:t>статьей 78</w:t>
        </w:r>
      </w:hyperlink>
      <w:r>
        <w:t xml:space="preserve"> Бюджетного кодекса Российской Федерации, </w:t>
      </w:r>
      <w:hyperlink r:id="rId343"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344"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определяет процедуру и условия предоставления субъектам малого и среднего предпринимательства Архангельской области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w:t>
      </w:r>
    </w:p>
    <w:p w:rsidR="00063F77" w:rsidRDefault="00063F77">
      <w:pPr>
        <w:pStyle w:val="ConsPlusNormal"/>
        <w:jc w:val="both"/>
      </w:pPr>
      <w:r>
        <w:t xml:space="preserve">(в ред. </w:t>
      </w:r>
      <w:hyperlink r:id="rId345"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2. Для целей настоящего Порядка используются следующие понятия:</w:t>
      </w:r>
    </w:p>
    <w:p w:rsidR="00063F77" w:rsidRDefault="00063F77">
      <w:pPr>
        <w:pStyle w:val="ConsPlusNormal"/>
        <w:ind w:firstLine="540"/>
        <w:jc w:val="both"/>
      </w:pPr>
      <w:r>
        <w:t xml:space="preserve">1) центр молодежного инновационного творчества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прототипирование, </w:t>
      </w:r>
      <w:r>
        <w:lastRenderedPageBreak/>
        <w:t>изготовление опытных образцов, единичной и мелкосерийной продукции, а также необходимые для этого помещения и инфраструктура;</w:t>
      </w:r>
    </w:p>
    <w:p w:rsidR="00063F77" w:rsidRDefault="00063F77">
      <w:pPr>
        <w:pStyle w:val="ConsPlusNormal"/>
        <w:ind w:firstLine="540"/>
        <w:jc w:val="both"/>
      </w:pPr>
      <w:r>
        <w:t>2) пользователи ЦМИТ - дети и молодежь, субъекты малого и среднего предпринимательства, регулярно использующие оборудование и другую инфраструктуру ЦМИТ;</w:t>
      </w:r>
    </w:p>
    <w:p w:rsidR="00063F77" w:rsidRDefault="00063F77">
      <w:pPr>
        <w:pStyle w:val="ConsPlusNormal"/>
        <w:ind w:firstLine="540"/>
        <w:jc w:val="both"/>
      </w:pPr>
      <w:r>
        <w:t>3) молодежь - граждане Российской Федерации в возрасте от 14 до 30 лет.</w:t>
      </w:r>
    </w:p>
    <w:p w:rsidR="00063F77" w:rsidRDefault="00063F77">
      <w:pPr>
        <w:pStyle w:val="ConsPlusNormal"/>
        <w:ind w:firstLine="540"/>
        <w:jc w:val="both"/>
      </w:pPr>
      <w:r>
        <w:t>3. 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деятельности малых инновационных предприятий, коммерциализации научных знаний и наукоемких технологий.</w:t>
      </w:r>
    </w:p>
    <w:p w:rsidR="00063F77" w:rsidRDefault="00063F77">
      <w:pPr>
        <w:pStyle w:val="ConsPlusNormal"/>
        <w:ind w:firstLine="540"/>
        <w:jc w:val="both"/>
      </w:pPr>
      <w:r>
        <w:t>4. Задачи ЦМИТ:</w:t>
      </w:r>
    </w:p>
    <w:p w:rsidR="00063F77" w:rsidRDefault="00063F77">
      <w:pPr>
        <w:pStyle w:val="ConsPlusNormal"/>
        <w:ind w:firstLine="540"/>
        <w:jc w:val="both"/>
      </w:pPr>
      <w: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063F77" w:rsidRDefault="00063F77">
      <w:pPr>
        <w:pStyle w:val="ConsPlusNormal"/>
        <w:ind w:firstLine="540"/>
        <w:jc w:val="both"/>
      </w:pPr>
      <w:r>
        <w:t>2)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063F77" w:rsidRDefault="00063F77">
      <w:pPr>
        <w:pStyle w:val="ConsPlusNormal"/>
        <w:ind w:firstLine="540"/>
        <w:jc w:val="both"/>
      </w:pPr>
      <w: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063F77" w:rsidRDefault="00063F77">
      <w:pPr>
        <w:pStyle w:val="ConsPlusNormal"/>
        <w:ind w:firstLine="540"/>
        <w:jc w:val="both"/>
      </w:pPr>
      <w:r>
        <w:t>4) взаимодействие, обмен опытом с другими центрами молодежного инновационного творчества в Российской Федерации и за рубежом;</w:t>
      </w:r>
    </w:p>
    <w:p w:rsidR="00063F77" w:rsidRDefault="00063F77">
      <w:pPr>
        <w:pStyle w:val="ConsPlusNormal"/>
        <w:ind w:firstLine="540"/>
        <w:jc w:val="both"/>
      </w:pPr>
      <w:r>
        <w:t>5) организация конференций, семинаров, рабочих встреч;</w:t>
      </w:r>
    </w:p>
    <w:p w:rsidR="00063F77" w:rsidRDefault="00063F77">
      <w:pPr>
        <w:pStyle w:val="ConsPlusNormal"/>
        <w:ind w:firstLine="540"/>
        <w:jc w:val="both"/>
      </w:pPr>
      <w:r>
        <w:t>6) формирование базы данных пользователей ЦМИТ;</w:t>
      </w:r>
    </w:p>
    <w:p w:rsidR="00063F77" w:rsidRDefault="00063F77">
      <w:pPr>
        <w:pStyle w:val="ConsPlusNormal"/>
        <w:ind w:firstLine="540"/>
        <w:jc w:val="both"/>
      </w:pPr>
      <w: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063F77" w:rsidRDefault="00063F77">
      <w:pPr>
        <w:pStyle w:val="ConsPlusNormal"/>
        <w:ind w:firstLine="540"/>
        <w:jc w:val="both"/>
      </w:pPr>
      <w:r>
        <w:t xml:space="preserve">5. 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и (или) обеспечение деятельности ЦМИТ, предусмотренных </w:t>
      </w:r>
      <w:hyperlink w:anchor="P7777" w:history="1">
        <w:r>
          <w:rPr>
            <w:color w:val="0000FF"/>
          </w:rPr>
          <w:t>сметой</w:t>
        </w:r>
      </w:hyperlink>
      <w:r>
        <w:t xml:space="preserve"> расходов по форме согласно приложению N 1 к настоящему Порядку.</w:t>
      </w:r>
    </w:p>
    <w:p w:rsidR="00063F77" w:rsidRDefault="00063F77">
      <w:pPr>
        <w:pStyle w:val="ConsPlusNormal"/>
        <w:ind w:firstLine="540"/>
        <w:jc w:val="both"/>
      </w:pPr>
      <w:r>
        <w:t>6. Субсидии предоставляются за счет средств областного и федерального бюджетов.</w:t>
      </w:r>
    </w:p>
    <w:p w:rsidR="00063F77" w:rsidRDefault="00063F77">
      <w:pPr>
        <w:pStyle w:val="ConsPlusNormal"/>
        <w:ind w:firstLine="540"/>
        <w:jc w:val="both"/>
      </w:pPr>
      <w: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063F77" w:rsidRDefault="00063F77">
      <w:pPr>
        <w:pStyle w:val="ConsPlusNormal"/>
        <w:ind w:firstLine="540"/>
        <w:jc w:val="both"/>
      </w:pPr>
      <w:r>
        <w:t>Субсидии за счет средств областного бюджета направляются на те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063F77" w:rsidRDefault="00063F77">
      <w:pPr>
        <w:pStyle w:val="ConsPlusNormal"/>
        <w:ind w:firstLine="540"/>
        <w:jc w:val="both"/>
      </w:pPr>
      <w:r>
        <w:t>7. Субсидии предоставляются субъектам малого и среднего предпринимательства:</w:t>
      </w:r>
    </w:p>
    <w:p w:rsidR="00063F77" w:rsidRDefault="00063F77">
      <w:pPr>
        <w:pStyle w:val="ConsPlusNormal"/>
        <w:ind w:firstLine="540"/>
        <w:jc w:val="both"/>
      </w:pPr>
      <w:r>
        <w:t xml:space="preserve">1) зарегистрированным и осуществляющим свою деятельность на территории Архангельской области, соответствующим критериям, установленным Федеральным </w:t>
      </w:r>
      <w:hyperlink r:id="rId34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63F77" w:rsidRDefault="00063F77">
      <w:pPr>
        <w:pStyle w:val="ConsPlusNormal"/>
        <w:jc w:val="both"/>
      </w:pPr>
      <w:r>
        <w:t xml:space="preserve">(в ред. </w:t>
      </w:r>
      <w:hyperlink r:id="rId347"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2) принявшим на себя обязательство по созданию ЦМИТ;</w:t>
      </w:r>
    </w:p>
    <w:p w:rsidR="00063F77" w:rsidRDefault="00063F77">
      <w:pPr>
        <w:pStyle w:val="ConsPlusNormal"/>
        <w:ind w:firstLine="540"/>
        <w:jc w:val="both"/>
      </w:pPr>
      <w:r>
        <w:t>3) принявшим на себя обязательство обеспечить загрузку оборудования ЦМИТ для детей и молодежи в размере не менее 60 процентов от общего времени работы оборудования;</w:t>
      </w:r>
    </w:p>
    <w:p w:rsidR="00063F77" w:rsidRDefault="00063F77">
      <w:pPr>
        <w:pStyle w:val="ConsPlusNormal"/>
        <w:ind w:firstLine="540"/>
        <w:jc w:val="both"/>
      </w:pPr>
      <w: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
    <w:p w:rsidR="00063F77" w:rsidRDefault="00063F77">
      <w:pPr>
        <w:pStyle w:val="ConsPlusNormal"/>
        <w:ind w:firstLine="540"/>
        <w:jc w:val="both"/>
      </w:pPr>
      <w: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w:t>
      </w:r>
      <w:r>
        <w:lastRenderedPageBreak/>
        <w:t>трудоспособного населения Архангельской области, установленного постановлением Правительства Архангельской области;</w:t>
      </w:r>
    </w:p>
    <w:p w:rsidR="00063F77" w:rsidRDefault="00063F77">
      <w:pPr>
        <w:pStyle w:val="ConsPlusNormal"/>
        <w:jc w:val="both"/>
      </w:pPr>
      <w:r>
        <w:t xml:space="preserve">(в ред. </w:t>
      </w:r>
      <w:hyperlink r:id="rId348"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63F77" w:rsidRDefault="00063F77">
      <w:pPr>
        <w:pStyle w:val="ConsPlusNormal"/>
        <w:ind w:firstLine="540"/>
        <w:jc w:val="both"/>
      </w:pPr>
      <w:r>
        <w:t>7) не находящимся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063F77" w:rsidRDefault="00063F77">
      <w:pPr>
        <w:pStyle w:val="ConsPlusNormal"/>
        <w:ind w:firstLine="540"/>
        <w:jc w:val="both"/>
      </w:pPr>
      <w: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349" w:history="1">
        <w:r>
          <w:rPr>
            <w:color w:val="0000FF"/>
          </w:rPr>
          <w:t>законом</w:t>
        </w:r>
      </w:hyperlink>
      <w:r>
        <w:t xml:space="preserve"> от 20 сентября 2005 года N 81-5-ОЗ, долгосрочной целевой </w:t>
      </w:r>
      <w:hyperlink r:id="rId350" w:history="1">
        <w:r>
          <w:rPr>
            <w:color w:val="0000FF"/>
          </w:rPr>
          <w:t>программы</w:t>
        </w:r>
      </w:hyperlink>
      <w: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351" w:history="1">
        <w:r>
          <w:rPr>
            <w:color w:val="0000FF"/>
          </w:rPr>
          <w:t>программы</w:t>
        </w:r>
      </w:hyperlink>
      <w:r>
        <w:t xml:space="preserve">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 сентября 2011 года N 310-пп, подпрограммы N 2 "Развитие субъектов малого и среднего предпринимательства в Архангельской области" государственной </w:t>
      </w:r>
      <w:hyperlink w:anchor="P61" w:history="1">
        <w:r>
          <w:rPr>
            <w:color w:val="0000FF"/>
          </w:rPr>
          <w:t>программы</w:t>
        </w:r>
      </w:hyperlink>
      <w: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w:t>
      </w:r>
    </w:p>
    <w:p w:rsidR="00063F77" w:rsidRDefault="00063F77">
      <w:pPr>
        <w:pStyle w:val="ConsPlusNormal"/>
        <w:jc w:val="both"/>
      </w:pPr>
      <w:r>
        <w:t xml:space="preserve">(в ред. </w:t>
      </w:r>
      <w:hyperlink r:id="rId352"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8. Субсидии предоставляются министерством экономического развития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4 мероприятия 2.2 подпрограммы N 2 перечня мероприятий государственной программы "Экономическое развитие и инвестиционная деятельность в Архангельской области" (приложение N 2 к государственной программе).</w:t>
      </w:r>
    </w:p>
    <w:p w:rsidR="00063F77" w:rsidRDefault="00063F77">
      <w:pPr>
        <w:pStyle w:val="ConsPlusNormal"/>
        <w:jc w:val="both"/>
      </w:pPr>
      <w:r>
        <w:t xml:space="preserve">(в ред. </w:t>
      </w:r>
      <w:hyperlink r:id="rId353"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9. ЦМИТ должен соответствовать следующим требованиям:</w:t>
      </w:r>
    </w:p>
    <w:p w:rsidR="00063F77" w:rsidRDefault="00063F77">
      <w:pPr>
        <w:pStyle w:val="ConsPlusNormal"/>
        <w:ind w:firstLine="540"/>
        <w:jc w:val="both"/>
      </w:pPr>
      <w:r>
        <w:t>1) наличие собственных или арендованных помещений площадью не более 120 кв. метров для размещения оборудования в ЦМИТ;</w:t>
      </w:r>
    </w:p>
    <w:p w:rsidR="00063F77" w:rsidRDefault="00063F77">
      <w:pPr>
        <w:pStyle w:val="ConsPlusNormal"/>
        <w:ind w:firstLine="540"/>
        <w:jc w:val="both"/>
      </w:pPr>
      <w:r>
        <w:t xml:space="preserve">2) соответствие состава высокотехнологичного оборудования требованиям, перечисленным в </w:t>
      </w:r>
      <w:hyperlink w:anchor="P7547" w:history="1">
        <w:r>
          <w:rPr>
            <w:color w:val="0000FF"/>
          </w:rPr>
          <w:t>пункте 11</w:t>
        </w:r>
      </w:hyperlink>
      <w:r>
        <w:t xml:space="preserve"> настоящего Порядка;</w:t>
      </w:r>
    </w:p>
    <w:p w:rsidR="00063F77" w:rsidRDefault="00063F77">
      <w:pPr>
        <w:pStyle w:val="ConsPlusNormal"/>
        <w:ind w:firstLine="540"/>
        <w:jc w:val="both"/>
      </w:pPr>
      <w:r>
        <w:t>3) наличие в штате не менее двух специалистов, умеющих работать со всем спектром оборудования ЦМИТ;</w:t>
      </w:r>
    </w:p>
    <w:p w:rsidR="00063F77" w:rsidRDefault="00063F77">
      <w:pPr>
        <w:pStyle w:val="ConsPlusNormal"/>
        <w:ind w:firstLine="540"/>
        <w:jc w:val="both"/>
      </w:pPr>
      <w:r>
        <w:t>4) наличие договоров о сотрудничестве с образовательными организациями муниципального образования Архангельской области, на территории которого расположен ЦМИТ;</w:t>
      </w:r>
    </w:p>
    <w:p w:rsidR="00063F77" w:rsidRDefault="00063F77">
      <w:pPr>
        <w:pStyle w:val="ConsPlusNormal"/>
        <w:jc w:val="both"/>
      </w:pPr>
      <w:r>
        <w:t xml:space="preserve">(в ред. </w:t>
      </w:r>
      <w:hyperlink r:id="rId354"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5) доступность расположения и открытость ЦМИТ для всех групп населения;</w:t>
      </w:r>
    </w:p>
    <w:p w:rsidR="00063F77" w:rsidRDefault="00063F77">
      <w:pPr>
        <w:pStyle w:val="ConsPlusNormal"/>
        <w:ind w:firstLine="540"/>
        <w:jc w:val="both"/>
      </w:pPr>
      <w:r>
        <w:t>6) наличие в штате не менее одного специалиста по работе с детьми (имеющего образование и опыт в соответствующей сфере деятельности);</w:t>
      </w:r>
    </w:p>
    <w:p w:rsidR="00063F77" w:rsidRDefault="00063F77">
      <w:pPr>
        <w:pStyle w:val="ConsPlusNormal"/>
        <w:ind w:firstLine="540"/>
        <w:jc w:val="both"/>
      </w:pPr>
      <w:r>
        <w:t>7) наличие доступа к информационно-телекоммуникационной сети "Интернет" и собственного интернет-портала.</w:t>
      </w:r>
    </w:p>
    <w:p w:rsidR="00063F77" w:rsidRDefault="00063F77">
      <w:pPr>
        <w:pStyle w:val="ConsPlusNormal"/>
        <w:ind w:firstLine="540"/>
        <w:jc w:val="both"/>
      </w:pPr>
      <w:bookmarkStart w:id="100" w:name="P7539"/>
      <w:bookmarkEnd w:id="100"/>
      <w:r>
        <w:t>10. Требования к оборудованию ЦМИТ:</w:t>
      </w:r>
    </w:p>
    <w:p w:rsidR="00063F77" w:rsidRDefault="00063F77">
      <w:pPr>
        <w:pStyle w:val="ConsPlusNormal"/>
        <w:ind w:firstLine="540"/>
        <w:jc w:val="both"/>
      </w:pPr>
      <w:r>
        <w:t>возможность 3D-проектирования и изготовления, выполнения фрезерных, токарных, слесарных, электромонтажных работ;</w:t>
      </w:r>
    </w:p>
    <w:p w:rsidR="00063F77" w:rsidRDefault="00063F77">
      <w:pPr>
        <w:pStyle w:val="ConsPlusNormal"/>
        <w:ind w:firstLine="540"/>
        <w:jc w:val="both"/>
      </w:pPr>
      <w:r>
        <w:t>безопасность для работы с детьми и молодежью;</w:t>
      </w:r>
    </w:p>
    <w:p w:rsidR="00063F77" w:rsidRDefault="00063F77">
      <w:pPr>
        <w:pStyle w:val="ConsPlusNormal"/>
        <w:ind w:firstLine="540"/>
        <w:jc w:val="both"/>
      </w:pPr>
      <w:r>
        <w:t>компактность и соответствие оборудования санитарно-техническим требованиям размещения и использования в помещении ЦМИТ.</w:t>
      </w:r>
    </w:p>
    <w:p w:rsidR="00063F77" w:rsidRDefault="00063F77">
      <w:pPr>
        <w:pStyle w:val="ConsPlusNormal"/>
        <w:jc w:val="both"/>
      </w:pPr>
    </w:p>
    <w:p w:rsidR="00063F77" w:rsidRDefault="00063F77">
      <w:pPr>
        <w:pStyle w:val="ConsPlusNormal"/>
        <w:jc w:val="center"/>
      </w:pPr>
      <w:r>
        <w:t>II. Перечень документов, представляемых</w:t>
      </w:r>
    </w:p>
    <w:p w:rsidR="00063F77" w:rsidRDefault="00063F77">
      <w:pPr>
        <w:pStyle w:val="ConsPlusNormal"/>
        <w:jc w:val="center"/>
      </w:pPr>
      <w:r>
        <w:t>для участия в конкурсе</w:t>
      </w:r>
    </w:p>
    <w:p w:rsidR="00063F77" w:rsidRDefault="00063F77">
      <w:pPr>
        <w:pStyle w:val="ConsPlusNormal"/>
        <w:jc w:val="both"/>
      </w:pPr>
    </w:p>
    <w:p w:rsidR="00063F77" w:rsidRDefault="00063F77">
      <w:pPr>
        <w:pStyle w:val="ConsPlusNormal"/>
        <w:ind w:firstLine="540"/>
        <w:jc w:val="both"/>
      </w:pPr>
      <w:bookmarkStart w:id="101" w:name="P7547"/>
      <w:bookmarkEnd w:id="101"/>
      <w:r>
        <w:t>11. Субъекты малого и среднего предпринимательства представляют в министерство по адресу: 163004, г. Архангельск, просп. Троицкий, д. 49, каб. 465 комплект документов, в состав которого входят:</w:t>
      </w:r>
    </w:p>
    <w:p w:rsidR="00063F77" w:rsidRDefault="00063F77">
      <w:pPr>
        <w:pStyle w:val="ConsPlusNormal"/>
        <w:ind w:firstLine="540"/>
        <w:jc w:val="both"/>
      </w:pPr>
      <w:r>
        <w:t xml:space="preserve">1) </w:t>
      </w:r>
      <w:hyperlink w:anchor="P7676" w:history="1">
        <w:r>
          <w:rPr>
            <w:color w:val="0000FF"/>
          </w:rPr>
          <w:t>заявка</w:t>
        </w:r>
      </w:hyperlink>
      <w:r>
        <w:t xml:space="preserve"> на получение субсидии (далее - заявка) по форме согласно приложению N 1 к настоящему Порядку;</w:t>
      </w:r>
    </w:p>
    <w:p w:rsidR="00063F77" w:rsidRDefault="00063F77">
      <w:pPr>
        <w:pStyle w:val="ConsPlusNormal"/>
        <w:ind w:firstLine="540"/>
        <w:jc w:val="both"/>
      </w:pPr>
      <w:r>
        <w:t>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т.п.), либо копия документа, удостоверяющего личность, - для индивидуальных предпринимателей;</w:t>
      </w:r>
    </w:p>
    <w:p w:rsidR="00063F77" w:rsidRDefault="00063F77">
      <w:pPr>
        <w:pStyle w:val="ConsPlusNormal"/>
        <w:ind w:firstLine="540"/>
        <w:jc w:val="both"/>
      </w:pPr>
      <w:r>
        <w:t>3)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063F77" w:rsidRDefault="00063F77">
      <w:pPr>
        <w:pStyle w:val="ConsPlusNormal"/>
        <w:ind w:firstLine="540"/>
        <w:jc w:val="both"/>
      </w:pPr>
      <w:r>
        <w:t xml:space="preserve">4) </w:t>
      </w:r>
      <w:hyperlink w:anchor="P7777" w:history="1">
        <w:r>
          <w:rPr>
            <w:color w:val="0000FF"/>
          </w:rPr>
          <w:t>смета</w:t>
        </w:r>
      </w:hyperlink>
      <w:r>
        <w:t xml:space="preserve"> расходов по форме согласно приложению N 2 к настоящему Порядку;</w:t>
      </w:r>
    </w:p>
    <w:p w:rsidR="00063F77" w:rsidRDefault="00063F77">
      <w:pPr>
        <w:pStyle w:val="ConsPlusNormal"/>
        <w:ind w:firstLine="540"/>
        <w:jc w:val="both"/>
      </w:pPr>
      <w:r>
        <w:t xml:space="preserve">5) </w:t>
      </w:r>
      <w:hyperlink w:anchor="P7932" w:history="1">
        <w:r>
          <w:rPr>
            <w:color w:val="0000FF"/>
          </w:rPr>
          <w:t>справка</w:t>
        </w:r>
      </w:hyperlink>
      <w: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N 3 к настоящему Порядку;</w:t>
      </w:r>
    </w:p>
    <w:p w:rsidR="00063F77" w:rsidRDefault="00063F77">
      <w:pPr>
        <w:pStyle w:val="ConsPlusNormal"/>
        <w:ind w:firstLine="540"/>
        <w:jc w:val="both"/>
      </w:pPr>
      <w:r>
        <w:t xml:space="preserve">6) - 7) исключены. - </w:t>
      </w:r>
      <w:hyperlink r:id="rId355"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8) копия реестра акционеров общества (для акционерных обществ);</w:t>
      </w:r>
    </w:p>
    <w:p w:rsidR="00063F77" w:rsidRDefault="00063F77">
      <w:pPr>
        <w:pStyle w:val="ConsPlusNormal"/>
        <w:ind w:firstLine="540"/>
        <w:jc w:val="both"/>
      </w:pPr>
      <w:r>
        <w:t xml:space="preserve">9) исключен. - </w:t>
      </w:r>
      <w:hyperlink r:id="rId356"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 xml:space="preserve">10) </w:t>
      </w:r>
      <w:hyperlink w:anchor="P8001" w:history="1">
        <w:r>
          <w:rPr>
            <w:color w:val="0000FF"/>
          </w:rPr>
          <w:t>информация</w:t>
        </w:r>
      </w:hyperlink>
      <w:r>
        <w:t xml:space="preserve"> о планируемых значениях показателей результативности реализации мероприятия по созданию и (или) обеспечению деятельности ЦМИТ по форме согласно приложению N 4 к настоящему Порядку;</w:t>
      </w:r>
    </w:p>
    <w:p w:rsidR="00063F77" w:rsidRDefault="00063F77">
      <w:pPr>
        <w:pStyle w:val="ConsPlusNormal"/>
        <w:ind w:firstLine="540"/>
        <w:jc w:val="both"/>
      </w:pPr>
      <w:r>
        <w:t>11) документы, подтверждающие наличие помещений для размещения оборудования в ЦМИТ (копии договоров аренды, договоров безвозмездного пользования и тому подобное,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63F77" w:rsidRDefault="00063F77">
      <w:pPr>
        <w:pStyle w:val="ConsPlusNormal"/>
        <w:jc w:val="both"/>
      </w:pPr>
      <w:r>
        <w:t xml:space="preserve">(в ред. </w:t>
      </w:r>
      <w:hyperlink r:id="rId357" w:history="1">
        <w:r>
          <w:rPr>
            <w:color w:val="0000FF"/>
          </w:rPr>
          <w:t>постановления</w:t>
        </w:r>
      </w:hyperlink>
      <w:r>
        <w:t xml:space="preserve"> Правительства Архангельской области от 05.03.2015 N 85-пп)</w:t>
      </w:r>
    </w:p>
    <w:p w:rsidR="00063F77" w:rsidRDefault="00063F77">
      <w:pPr>
        <w:pStyle w:val="ConsPlusNormal"/>
        <w:ind w:firstLine="540"/>
        <w:jc w:val="both"/>
      </w:pPr>
      <w:r>
        <w:t>12) копии трудовых договоров с двумя и более специалистами, работающими со всем спектром оборудования ЦМИТ;</w:t>
      </w:r>
    </w:p>
    <w:p w:rsidR="00063F77" w:rsidRDefault="00063F77">
      <w:pPr>
        <w:pStyle w:val="ConsPlusNormal"/>
        <w:ind w:firstLine="540"/>
        <w:jc w:val="both"/>
      </w:pPr>
      <w:r>
        <w:t>13)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063F77" w:rsidRDefault="00063F77">
      <w:pPr>
        <w:pStyle w:val="ConsPlusNormal"/>
        <w:ind w:firstLine="540"/>
        <w:jc w:val="both"/>
      </w:pPr>
      <w:r>
        <w:t>14) копии трудовых договоров с одним и более специалистами по работе с детьми;</w:t>
      </w:r>
    </w:p>
    <w:p w:rsidR="00063F77" w:rsidRDefault="00063F77">
      <w:pPr>
        <w:pStyle w:val="ConsPlusNormal"/>
        <w:ind w:firstLine="540"/>
        <w:jc w:val="both"/>
      </w:pPr>
      <w:r>
        <w:t>15) копии документов, подтверждающих профильное образование по работе с детьми (дипломы о профильном образовании (профильной переподготовке));</w:t>
      </w:r>
    </w:p>
    <w:p w:rsidR="00063F77" w:rsidRDefault="00063F77">
      <w:pPr>
        <w:pStyle w:val="ConsPlusNormal"/>
        <w:ind w:firstLine="540"/>
        <w:jc w:val="both"/>
      </w:pPr>
      <w:r>
        <w:t>16) копия трудовой книжки (заверенная отделом кадров) специалиста(ов) по работе с детьми;</w:t>
      </w:r>
    </w:p>
    <w:p w:rsidR="00063F77" w:rsidRDefault="00063F77">
      <w:pPr>
        <w:pStyle w:val="ConsPlusNormal"/>
        <w:ind w:firstLine="540"/>
        <w:jc w:val="both"/>
      </w:pPr>
      <w:r>
        <w:t>17) копии договоров о сотрудничестве (взаимодействии) с образовательными организациями в муниципальном образовании Архангельской области, на территории которого расположен ЦМИТ;</w:t>
      </w:r>
    </w:p>
    <w:p w:rsidR="00063F77" w:rsidRDefault="00063F77">
      <w:pPr>
        <w:pStyle w:val="ConsPlusNormal"/>
        <w:jc w:val="both"/>
      </w:pPr>
      <w:r>
        <w:t xml:space="preserve">(в ред. </w:t>
      </w:r>
      <w:hyperlink r:id="rId358"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18)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063F77" w:rsidRDefault="00063F77">
      <w:pPr>
        <w:pStyle w:val="ConsPlusNormal"/>
        <w:ind w:firstLine="540"/>
        <w:jc w:val="both"/>
      </w:pPr>
      <w:r>
        <w:t xml:space="preserve">19) - 22) исключены. - </w:t>
      </w:r>
      <w:hyperlink r:id="rId359"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К заявке на получение субсидии могут быть приложены дополнительные документы, имеющие отношение к проекту.</w:t>
      </w:r>
    </w:p>
    <w:p w:rsidR="00063F77" w:rsidRDefault="00063F77">
      <w:pPr>
        <w:pStyle w:val="ConsPlusNormal"/>
        <w:ind w:firstLine="540"/>
        <w:jc w:val="both"/>
      </w:pPr>
      <w:bookmarkStart w:id="102" w:name="P7569"/>
      <w:bookmarkEnd w:id="102"/>
      <w:r>
        <w:lastRenderedPageBreak/>
        <w:t>11.1. Субъектами малого и среднего предпринимательства могут быть приложены следующие документы:</w:t>
      </w:r>
    </w:p>
    <w:p w:rsidR="00063F77" w:rsidRDefault="00063F77">
      <w:pPr>
        <w:pStyle w:val="ConsPlusNormal"/>
        <w:ind w:firstLine="540"/>
        <w:jc w:val="both"/>
      </w:pPr>
      <w:r>
        <w:t xml:space="preserve">1) копия </w:t>
      </w:r>
      <w:hyperlink r:id="rId360" w:history="1">
        <w:r>
          <w:rPr>
            <w:color w:val="0000FF"/>
          </w:rPr>
          <w:t>отчета</w:t>
        </w:r>
      </w:hyperlink>
      <w:r>
        <w:t xml:space="preserve"> о прибылях и убытках по форме, утвержденной приказом Министерства финансов Российской Федерации от 2 июля 2010 года N 66н "О формах бухгалтерской отчетности организаций" (приложение N 1),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63F77" w:rsidRDefault="00063F77">
      <w:pPr>
        <w:pStyle w:val="ConsPlusNormal"/>
        <w:ind w:firstLine="540"/>
        <w:jc w:val="both"/>
      </w:pPr>
      <w:r>
        <w:t xml:space="preserve">2) </w:t>
      </w:r>
      <w:hyperlink r:id="rId361"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63F77" w:rsidRDefault="00063F77">
      <w:pPr>
        <w:pStyle w:val="ConsPlusNormal"/>
        <w:ind w:firstLine="540"/>
        <w:jc w:val="both"/>
      </w:pPr>
      <w:r>
        <w:t>3)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063F77" w:rsidRDefault="00063F77">
      <w:pPr>
        <w:pStyle w:val="ConsPlusNormal"/>
        <w:ind w:firstLine="540"/>
        <w:jc w:val="both"/>
      </w:pPr>
      <w:r>
        <w:t>4) свидетельство о государственной регистрации права на объект недвижимого имущества, подтверждающее наличие помещений для размещения оборудования в ЦМИТ (при наличии);</w:t>
      </w:r>
    </w:p>
    <w:p w:rsidR="00063F77" w:rsidRDefault="00063F77">
      <w:pPr>
        <w:pStyle w:val="ConsPlusNormal"/>
        <w:ind w:firstLine="540"/>
        <w:jc w:val="both"/>
      </w:pPr>
      <w:r>
        <w:t>5)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т.п.);</w:t>
      </w:r>
    </w:p>
    <w:p w:rsidR="00063F77" w:rsidRDefault="00063F77">
      <w:pPr>
        <w:pStyle w:val="ConsPlusNormal"/>
        <w:ind w:firstLine="540"/>
        <w:jc w:val="both"/>
      </w:pPr>
      <w:r>
        <w:t>6) копия свидетельства о государственной регистрации юридического лица или индивидуального предпринимателя;</w:t>
      </w:r>
    </w:p>
    <w:p w:rsidR="00063F77" w:rsidRDefault="00063F77">
      <w:pPr>
        <w:pStyle w:val="ConsPlusNormal"/>
        <w:ind w:firstLine="540"/>
        <w:jc w:val="both"/>
      </w:pPr>
      <w:r>
        <w:t>7) копия свидетельства о постановке юридического лица или индивидуального предпринимателя на учет в налоговом органе;</w:t>
      </w:r>
    </w:p>
    <w:p w:rsidR="00063F77" w:rsidRDefault="00063F77">
      <w:pPr>
        <w:pStyle w:val="ConsPlusNormal"/>
        <w:ind w:firstLine="540"/>
        <w:jc w:val="both"/>
      </w:pPr>
      <w:r>
        <w:t>8)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дня подачи заявления.</w:t>
      </w:r>
    </w:p>
    <w:p w:rsidR="00063F77" w:rsidRDefault="00063F77">
      <w:pPr>
        <w:pStyle w:val="ConsPlusNormal"/>
        <w:jc w:val="both"/>
      </w:pPr>
      <w:r>
        <w:t xml:space="preserve">(п. 11.1 введен </w:t>
      </w:r>
      <w:hyperlink r:id="rId362"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 xml:space="preserve">11.2. Министерство самостоятельно запрашивает сведения, указанные в </w:t>
      </w:r>
      <w:hyperlink w:anchor="P7569" w:history="1">
        <w:r>
          <w:rPr>
            <w:color w:val="0000FF"/>
          </w:rPr>
          <w:t>пункте 11.1</w:t>
        </w:r>
      </w:hyperlink>
      <w:r>
        <w:t xml:space="preserve"> настоящего Порядка, если заявитель не представил их по собственной инициативе.</w:t>
      </w:r>
    </w:p>
    <w:p w:rsidR="00063F77" w:rsidRDefault="00063F77">
      <w:pPr>
        <w:pStyle w:val="ConsPlusNormal"/>
        <w:jc w:val="both"/>
      </w:pPr>
      <w:r>
        <w:t xml:space="preserve">(п. 11.2 введен </w:t>
      </w:r>
      <w:hyperlink r:id="rId363"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bookmarkStart w:id="103" w:name="P7581"/>
      <w:bookmarkEnd w:id="103"/>
      <w: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063F77" w:rsidRDefault="00063F77">
      <w:pPr>
        <w:pStyle w:val="ConsPlusNormal"/>
        <w:ind w:firstLine="540"/>
        <w:jc w:val="both"/>
      </w:pPr>
      <w:r>
        <w:t>13. Субъект малого и среднего предпринимательства несет полную ответственность за достоверность представляемых сведений.</w:t>
      </w:r>
    </w:p>
    <w:p w:rsidR="00063F77" w:rsidRDefault="00063F77">
      <w:pPr>
        <w:pStyle w:val="ConsPlusNormal"/>
        <w:ind w:firstLine="540"/>
        <w:jc w:val="both"/>
      </w:pPr>
      <w:r>
        <w:t>14. Субъекту малого и среднего предпринимательства отказывается в приеме документов в следующих случаях:</w:t>
      </w:r>
    </w:p>
    <w:p w:rsidR="00063F77" w:rsidRDefault="00063F77">
      <w:pPr>
        <w:pStyle w:val="ConsPlusNormal"/>
        <w:ind w:firstLine="540"/>
        <w:jc w:val="both"/>
      </w:pPr>
      <w:r>
        <w:t xml:space="preserve">1) представление документов, указанных в </w:t>
      </w:r>
      <w:hyperlink w:anchor="P7547" w:history="1">
        <w:r>
          <w:rPr>
            <w:color w:val="0000FF"/>
          </w:rPr>
          <w:t>пункте 11</w:t>
        </w:r>
      </w:hyperlink>
      <w:r>
        <w:t xml:space="preserve"> настоящего Порядка, позднее срока, предусмотренного </w:t>
      </w:r>
      <w:hyperlink w:anchor="P7601" w:history="1">
        <w:r>
          <w:rPr>
            <w:color w:val="0000FF"/>
          </w:rPr>
          <w:t>подпунктом 3 пункта 16</w:t>
        </w:r>
      </w:hyperlink>
      <w:r>
        <w:t xml:space="preserve"> настоящего Порядка;</w:t>
      </w:r>
    </w:p>
    <w:p w:rsidR="00063F77" w:rsidRDefault="00063F77">
      <w:pPr>
        <w:pStyle w:val="ConsPlusNormal"/>
        <w:ind w:firstLine="540"/>
        <w:jc w:val="both"/>
      </w:pPr>
      <w:r>
        <w:t xml:space="preserve">2) представление документов, оформление которых не соответствует требованиям, предусмотренным </w:t>
      </w:r>
      <w:hyperlink w:anchor="P7547" w:history="1">
        <w:r>
          <w:rPr>
            <w:color w:val="0000FF"/>
          </w:rPr>
          <w:t>пунктами 11</w:t>
        </w:r>
      </w:hyperlink>
      <w:r>
        <w:t xml:space="preserve"> и </w:t>
      </w:r>
      <w:hyperlink w:anchor="P7581" w:history="1">
        <w:r>
          <w:rPr>
            <w:color w:val="0000FF"/>
          </w:rPr>
          <w:t>12</w:t>
        </w:r>
      </w:hyperlink>
      <w:r>
        <w:t xml:space="preserve"> настоящего Порядка;</w:t>
      </w:r>
    </w:p>
    <w:p w:rsidR="00063F77" w:rsidRDefault="00063F77">
      <w:pPr>
        <w:pStyle w:val="ConsPlusNormal"/>
        <w:ind w:firstLine="540"/>
        <w:jc w:val="both"/>
      </w:pPr>
      <w:r>
        <w:t xml:space="preserve">3) представление не в полном объеме документов, указанных в </w:t>
      </w:r>
      <w:hyperlink w:anchor="P7547" w:history="1">
        <w:r>
          <w:rPr>
            <w:color w:val="0000FF"/>
          </w:rPr>
          <w:t>пункте 11</w:t>
        </w:r>
      </w:hyperlink>
      <w:r>
        <w:t xml:space="preserve"> настоящего Порядка (за исключением документов, указанных в подпункте 8 пункта 11 настоящего Порядка, - для субъектов малого и среднего предпринимательства, не являющихся акционерными обществами);</w:t>
      </w:r>
    </w:p>
    <w:p w:rsidR="00063F77" w:rsidRDefault="00063F77">
      <w:pPr>
        <w:pStyle w:val="ConsPlusNormal"/>
        <w:ind w:firstLine="540"/>
        <w:jc w:val="both"/>
      </w:pPr>
      <w:r>
        <w:t>4) предоставление недостоверных сведений.</w:t>
      </w:r>
    </w:p>
    <w:p w:rsidR="00063F77" w:rsidRDefault="00063F77">
      <w:pPr>
        <w:pStyle w:val="ConsPlusNormal"/>
        <w:ind w:firstLine="540"/>
        <w:jc w:val="both"/>
      </w:pPr>
      <w: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63F77" w:rsidRDefault="00063F77">
      <w:pPr>
        <w:pStyle w:val="ConsPlusNormal"/>
        <w:ind w:firstLine="540"/>
        <w:jc w:val="both"/>
      </w:pPr>
      <w:r>
        <w:t xml:space="preserve">Решение министерства о возврате документов может быть обжаловано субъектом малого и </w:t>
      </w:r>
      <w:r>
        <w:lastRenderedPageBreak/>
        <w:t>среднего предпринимательства в установленном законом порядке.</w:t>
      </w:r>
    </w:p>
    <w:p w:rsidR="00063F77" w:rsidRDefault="00063F77">
      <w:pPr>
        <w:pStyle w:val="ConsPlusNormal"/>
        <w:ind w:firstLine="540"/>
        <w:jc w:val="both"/>
      </w:pPr>
      <w:r>
        <w:t>Принятые заявки регистрируются в реестре заявок субъектов малого и среднего предпринимательства на участие в конкурсе.</w:t>
      </w:r>
    </w:p>
    <w:p w:rsidR="00063F77" w:rsidRDefault="00063F77">
      <w:pPr>
        <w:pStyle w:val="ConsPlusNormal"/>
        <w:ind w:firstLine="540"/>
        <w:jc w:val="both"/>
      </w:pPr>
      <w:r>
        <w:t>15. Субъект малого и среднего предпринимательства вправе подать только один комплект документов для участия в конкурсе.</w:t>
      </w:r>
    </w:p>
    <w:p w:rsidR="00063F77" w:rsidRDefault="00063F77">
      <w:pPr>
        <w:pStyle w:val="ConsPlusNormal"/>
        <w:ind w:firstLine="540"/>
        <w:jc w:val="both"/>
      </w:pPr>
      <w:r>
        <w:t>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позднее чем за 10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063F77" w:rsidRDefault="00063F77">
      <w:pPr>
        <w:pStyle w:val="ConsPlusNormal"/>
        <w:ind w:firstLine="540"/>
        <w:jc w:val="both"/>
      </w:pPr>
      <w: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063F77" w:rsidRDefault="00063F77">
      <w:pPr>
        <w:pStyle w:val="ConsPlusNormal"/>
        <w:ind w:firstLine="540"/>
        <w:jc w:val="both"/>
      </w:pPr>
      <w: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 даты издания распоряжения министерства о выделении средств областного бюджета на предоставление субсидий победителям конкурса.</w:t>
      </w:r>
    </w:p>
    <w:p w:rsidR="00063F77" w:rsidRDefault="00063F77">
      <w:pPr>
        <w:pStyle w:val="ConsPlusNormal"/>
        <w:jc w:val="both"/>
      </w:pPr>
    </w:p>
    <w:p w:rsidR="00063F77" w:rsidRDefault="00063F77">
      <w:pPr>
        <w:pStyle w:val="ConsPlusNormal"/>
        <w:jc w:val="center"/>
      </w:pPr>
      <w:r>
        <w:t>III. Порядок проведения конкурса</w:t>
      </w:r>
    </w:p>
    <w:p w:rsidR="00063F77" w:rsidRDefault="00063F77">
      <w:pPr>
        <w:pStyle w:val="ConsPlusNormal"/>
        <w:jc w:val="both"/>
      </w:pPr>
    </w:p>
    <w:p w:rsidR="00063F77" w:rsidRDefault="00063F77">
      <w:pPr>
        <w:pStyle w:val="ConsPlusNormal"/>
        <w:ind w:firstLine="540"/>
        <w:jc w:val="both"/>
      </w:pPr>
      <w:r>
        <w:t>16. Министерство при проведении конкурса последовательно осуществляет следующие функции:</w:t>
      </w:r>
    </w:p>
    <w:p w:rsidR="00063F77" w:rsidRDefault="00063F77">
      <w:pPr>
        <w:pStyle w:val="ConsPlusNormal"/>
        <w:ind w:firstLine="540"/>
        <w:jc w:val="both"/>
      </w:pPr>
      <w:r>
        <w:t>1) издает распоряжение министерства о проведении конкурса;</w:t>
      </w:r>
    </w:p>
    <w:p w:rsidR="00063F77" w:rsidRDefault="00063F77">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063F77" w:rsidRDefault="00063F77">
      <w:pPr>
        <w:pStyle w:val="ConsPlusNormal"/>
        <w:ind w:firstLine="540"/>
        <w:jc w:val="both"/>
      </w:pPr>
      <w:bookmarkStart w:id="104" w:name="P7601"/>
      <w:bookmarkEnd w:id="104"/>
      <w:r>
        <w:t>3) осуществляет прием и регистрацию заявок на участие в конкурсе в течение 30 дней со дня опубликования извещения;</w:t>
      </w:r>
    </w:p>
    <w:p w:rsidR="00063F77" w:rsidRDefault="00063F77">
      <w:pPr>
        <w:pStyle w:val="ConsPlusNormal"/>
        <w:ind w:firstLine="540"/>
        <w:jc w:val="both"/>
      </w:pPr>
      <w:r>
        <w:t xml:space="preserve">4) проверяет наличие документов, представляемых с заявкой на участие в конкурсе и указанных в </w:t>
      </w:r>
      <w:hyperlink w:anchor="P7547" w:history="1">
        <w:r>
          <w:rPr>
            <w:color w:val="0000FF"/>
          </w:rPr>
          <w:t>пункте 11</w:t>
        </w:r>
      </w:hyperlink>
      <w:r>
        <w:t xml:space="preserve"> настоящего Порядка;</w:t>
      </w:r>
    </w:p>
    <w:p w:rsidR="00063F77" w:rsidRDefault="00063F77">
      <w:pPr>
        <w:pStyle w:val="ConsPlusNormal"/>
        <w:ind w:firstLine="540"/>
        <w:jc w:val="both"/>
      </w:pPr>
      <w:bookmarkStart w:id="105" w:name="P7603"/>
      <w:bookmarkEnd w:id="105"/>
      <w:r>
        <w:t xml:space="preserve">5) проводит оценку эффективности реализации проекта на основании </w:t>
      </w:r>
      <w:hyperlink w:anchor="P8061" w:history="1">
        <w:r>
          <w:rPr>
            <w:color w:val="0000FF"/>
          </w:rPr>
          <w:t>методики</w:t>
        </w:r>
      </w:hyperlink>
      <w:r>
        <w:t xml:space="preserve"> проведения оценки показателей результативности реализации мероприятия по созданию и (или) обеспечению деятельности центра молодежного инновационного творчества по форме согласно приложению N 5 к настоящему Порядку.</w:t>
      </w:r>
    </w:p>
    <w:p w:rsidR="00063F77" w:rsidRDefault="00063F77">
      <w:pPr>
        <w:pStyle w:val="ConsPlusNormal"/>
        <w:ind w:firstLine="540"/>
        <w:jc w:val="both"/>
      </w:pPr>
      <w:r>
        <w:t>17. В течение пяти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063F77" w:rsidRDefault="00063F77">
      <w:pPr>
        <w:pStyle w:val="ConsPlusNormal"/>
        <w:ind w:firstLine="540"/>
        <w:jc w:val="both"/>
      </w:pPr>
      <w:r>
        <w:t>18. Экспертами являются представители министерства и (или) исполнительных органов государственной власти Архангельской области, организаций инфраструктуры развития инновационной деятельности в Архангельской области, научных, образовательных, научно-производственных организаций, осуществляющих свою деятельность на территории Архангельской области, представители общественных объединений малого и среднего предпринимательства Архангельской области.</w:t>
      </w:r>
    </w:p>
    <w:p w:rsidR="00063F77" w:rsidRDefault="00063F77">
      <w:pPr>
        <w:pStyle w:val="ConsPlusNormal"/>
        <w:ind w:firstLine="540"/>
        <w:jc w:val="both"/>
      </w:pPr>
      <w:r>
        <w:t xml:space="preserve">19. Экспертное </w:t>
      </w:r>
      <w:hyperlink w:anchor="P8166" w:history="1">
        <w:r>
          <w:rPr>
            <w:color w:val="0000FF"/>
          </w:rPr>
          <w:t>заключение</w:t>
        </w:r>
      </w:hyperlink>
      <w:r>
        <w:t xml:space="preserve"> составляется по форме согласно приложению N 6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063F77" w:rsidRDefault="00063F77">
      <w:pPr>
        <w:pStyle w:val="ConsPlusNormal"/>
        <w:ind w:firstLine="540"/>
        <w:jc w:val="both"/>
      </w:pPr>
      <w:r>
        <w:t xml:space="preserve">20. Проекты с экспертными заключениями и оценкой эффективности реализации проекта </w:t>
      </w:r>
      <w:r>
        <w:lastRenderedPageBreak/>
        <w:t>выносятся на рассмотрение конкурсной комиссии (далее - комиссия).</w:t>
      </w:r>
    </w:p>
    <w:p w:rsidR="00063F77" w:rsidRDefault="00063F77">
      <w:pPr>
        <w:pStyle w:val="ConsPlusNormal"/>
        <w:ind w:firstLine="540"/>
        <w:jc w:val="both"/>
      </w:pPr>
      <w:r>
        <w:t>21. Министерство в течение пяти рабочих дней со дня получения экспертных заключений:</w:t>
      </w:r>
    </w:p>
    <w:p w:rsidR="00063F77" w:rsidRDefault="00063F77">
      <w:pPr>
        <w:pStyle w:val="ConsPlusNormal"/>
        <w:ind w:firstLine="540"/>
        <w:jc w:val="both"/>
      </w:pPr>
      <w:r>
        <w:t>1) готовит материалы на заседание комиссии и выносит их на рассмотрение комиссии;</w:t>
      </w:r>
    </w:p>
    <w:p w:rsidR="00063F77" w:rsidRDefault="00063F77">
      <w:pPr>
        <w:pStyle w:val="ConsPlusNormal"/>
        <w:ind w:firstLine="540"/>
        <w:jc w:val="both"/>
      </w:pPr>
      <w:r>
        <w:t>2) оповещает членов комиссии и приглашенных о дате, времени и месте проведения заседания конкурсной комиссии;</w:t>
      </w:r>
    </w:p>
    <w:p w:rsidR="00063F77" w:rsidRDefault="00063F77">
      <w:pPr>
        <w:pStyle w:val="ConsPlusNormal"/>
        <w:ind w:firstLine="540"/>
        <w:jc w:val="both"/>
      </w:pPr>
      <w:r>
        <w:t>3) осуществляет организационно-техническое обеспечение деятельности комиссии.</w:t>
      </w:r>
    </w:p>
    <w:p w:rsidR="00063F77" w:rsidRDefault="00063F77">
      <w:pPr>
        <w:pStyle w:val="ConsPlusNormal"/>
        <w:ind w:firstLine="540"/>
        <w:jc w:val="both"/>
      </w:pPr>
      <w:r>
        <w:t>22.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государственный гражданский служащий министерства.</w:t>
      </w:r>
    </w:p>
    <w:p w:rsidR="00063F77" w:rsidRDefault="00063F77">
      <w:pPr>
        <w:pStyle w:val="ConsPlusNormal"/>
        <w:jc w:val="both"/>
      </w:pPr>
      <w:r>
        <w:t xml:space="preserve">(в ред. </w:t>
      </w:r>
      <w:hyperlink r:id="rId364"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063F77" w:rsidRDefault="00063F77">
      <w:pPr>
        <w:pStyle w:val="ConsPlusNormal"/>
        <w:ind w:firstLine="540"/>
        <w:jc w:val="both"/>
      </w:pPr>
      <w:r>
        <w:t>Заседания комиссии проводит председатель комиссии, а в его отсутствие - заместитель председателя комиссии.</w:t>
      </w:r>
    </w:p>
    <w:p w:rsidR="00063F77" w:rsidRDefault="00063F77">
      <w:pPr>
        <w:pStyle w:val="ConsPlusNormal"/>
        <w:ind w:firstLine="540"/>
        <w:jc w:val="both"/>
      </w:pPr>
      <w:r>
        <w:t>Заседание комиссии считается правомочным, если на нем присутствует не менее половины членов комиссии.</w:t>
      </w:r>
    </w:p>
    <w:p w:rsidR="00063F77" w:rsidRDefault="00063F77">
      <w:pPr>
        <w:pStyle w:val="ConsPlusNormal"/>
        <w:ind w:firstLine="540"/>
        <w:jc w:val="both"/>
      </w:pPr>
      <w:r>
        <w:t>К рассмотрению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063F77" w:rsidRDefault="00063F77">
      <w:pPr>
        <w:pStyle w:val="ConsPlusNormal"/>
        <w:jc w:val="both"/>
      </w:pPr>
      <w:r>
        <w:t xml:space="preserve">(в ред. </w:t>
      </w:r>
      <w:hyperlink r:id="rId365"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063F77" w:rsidRDefault="00063F77">
      <w:pPr>
        <w:pStyle w:val="ConsPlusNormal"/>
        <w:ind w:firstLine="540"/>
        <w:jc w:val="both"/>
      </w:pPr>
      <w:r>
        <w:t>24. Итоги заседания комиссии оформляются протоколом, который подписывается председателем и секретарем комиссии. Члены комиссии, не согласные с итогами заседания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p w:rsidR="00063F77" w:rsidRDefault="00063F77">
      <w:pPr>
        <w:pStyle w:val="ConsPlusNormal"/>
        <w:jc w:val="both"/>
      </w:pPr>
      <w:r>
        <w:t xml:space="preserve">(в ред. </w:t>
      </w:r>
      <w:hyperlink r:id="rId366"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063F77" w:rsidRDefault="00063F77">
      <w:pPr>
        <w:pStyle w:val="ConsPlusNormal"/>
        <w:ind w:firstLine="540"/>
        <w:jc w:val="both"/>
      </w:pPr>
      <w:r>
        <w:t>Решение министерства может быть обжаловано субъектов малого и среднего предпринимательства в установленном законом порядке.</w:t>
      </w:r>
    </w:p>
    <w:p w:rsidR="00063F77" w:rsidRDefault="00063F77">
      <w:pPr>
        <w:pStyle w:val="ConsPlusNormal"/>
        <w:ind w:firstLine="540"/>
        <w:jc w:val="both"/>
      </w:pPr>
      <w:r>
        <w:t>25. Министерство на основании протокола комиссии принимает решение об отказе в предоставлении субсидии по следующим основаниям:</w:t>
      </w:r>
    </w:p>
    <w:p w:rsidR="00063F77" w:rsidRDefault="00063F77">
      <w:pPr>
        <w:pStyle w:val="ConsPlusNormal"/>
        <w:ind w:firstLine="540"/>
        <w:jc w:val="both"/>
      </w:pPr>
      <w:r>
        <w:t xml:space="preserve">1) проект участника конкурса набрал менее 60 баллов по результатам оценки эффективности реализации проектов, проводимой министерством в соответствии с </w:t>
      </w:r>
      <w:hyperlink w:anchor="P7603" w:history="1">
        <w:r>
          <w:rPr>
            <w:color w:val="0000FF"/>
          </w:rPr>
          <w:t>подпунктом 5 пункта 16</w:t>
        </w:r>
      </w:hyperlink>
      <w:r>
        <w:t xml:space="preserve"> настоящего Порядка;</w:t>
      </w:r>
    </w:p>
    <w:p w:rsidR="00063F77" w:rsidRDefault="00063F77">
      <w:pPr>
        <w:pStyle w:val="ConsPlusNormal"/>
        <w:ind w:firstLine="540"/>
        <w:jc w:val="both"/>
      </w:pPr>
      <w:r>
        <w:t xml:space="preserve">2) проект участника конкурса не рекомендован на предоставление субсидии большинством </w:t>
      </w:r>
      <w:r>
        <w:lastRenderedPageBreak/>
        <w:t>экспертов по результатам экспертного заключения.</w:t>
      </w:r>
    </w:p>
    <w:p w:rsidR="00063F77" w:rsidRDefault="00063F77">
      <w:pPr>
        <w:pStyle w:val="ConsPlusNormal"/>
        <w:ind w:firstLine="540"/>
        <w:jc w:val="both"/>
      </w:pPr>
      <w:r>
        <w:t>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063F77" w:rsidRDefault="00063F77">
      <w:pPr>
        <w:pStyle w:val="ConsPlusNormal"/>
        <w:ind w:firstLine="540"/>
        <w:jc w:val="both"/>
      </w:pPr>
      <w:r>
        <w:t>1) проекты которых набрали наибольшее количество баллов;</w:t>
      </w:r>
    </w:p>
    <w:p w:rsidR="00063F77" w:rsidRDefault="00063F77">
      <w:pPr>
        <w:pStyle w:val="ConsPlusNormal"/>
        <w:ind w:firstLine="540"/>
        <w:jc w:val="both"/>
      </w:pPr>
      <w:r>
        <w:t>2) подавшим комплект документов ранее.</w:t>
      </w:r>
    </w:p>
    <w:p w:rsidR="00063F77" w:rsidRDefault="00063F77">
      <w:pPr>
        <w:pStyle w:val="ConsPlusNormal"/>
        <w:ind w:firstLine="540"/>
        <w:jc w:val="both"/>
      </w:pPr>
      <w: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063F77" w:rsidRDefault="00063F77">
      <w:pPr>
        <w:pStyle w:val="ConsPlusNormal"/>
        <w:ind w:firstLine="540"/>
        <w:jc w:val="both"/>
      </w:pPr>
      <w:r>
        <w:t>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063F77" w:rsidRDefault="00063F77">
      <w:pPr>
        <w:pStyle w:val="ConsPlusNormal"/>
        <w:jc w:val="both"/>
      </w:pPr>
    </w:p>
    <w:p w:rsidR="00063F77" w:rsidRDefault="00063F77">
      <w:pPr>
        <w:pStyle w:val="ConsPlusNormal"/>
        <w:jc w:val="center"/>
      </w:pPr>
      <w:r>
        <w:t>IV. Порядок предоставления субсидий победителям конкурса</w:t>
      </w:r>
    </w:p>
    <w:p w:rsidR="00063F77" w:rsidRDefault="00063F77">
      <w:pPr>
        <w:pStyle w:val="ConsPlusNormal"/>
        <w:jc w:val="center"/>
      </w:pPr>
      <w:r>
        <w:t>и осуществления контроля за использованием субсидий</w:t>
      </w:r>
    </w:p>
    <w:p w:rsidR="00063F77" w:rsidRDefault="00063F77">
      <w:pPr>
        <w:pStyle w:val="ConsPlusNormal"/>
        <w:jc w:val="both"/>
      </w:pPr>
    </w:p>
    <w:p w:rsidR="00063F77" w:rsidRDefault="00063F77">
      <w:pPr>
        <w:pStyle w:val="ConsPlusNormal"/>
        <w:ind w:firstLine="540"/>
        <w:jc w:val="both"/>
      </w:pPr>
      <w:r>
        <w:t xml:space="preserve">28. Исключен. - </w:t>
      </w:r>
      <w:hyperlink r:id="rId367" w:history="1">
        <w:r>
          <w:rPr>
            <w:color w:val="0000FF"/>
          </w:rPr>
          <w:t>Постановление</w:t>
        </w:r>
      </w:hyperlink>
      <w:r>
        <w:t xml:space="preserve"> Правительства Архангельской области от 06.11.2015 N 448-пп.</w:t>
      </w:r>
    </w:p>
    <w:p w:rsidR="00063F77" w:rsidRDefault="00063F77">
      <w:pPr>
        <w:pStyle w:val="ConsPlusNormal"/>
        <w:ind w:firstLine="540"/>
        <w:jc w:val="both"/>
      </w:pPr>
      <w:r>
        <w:t>29. Субъекты малого и среднего предпринимательства, в отношении которых министерством принято решение о признании их победителями конкурса, в течение 30 календарных дней со дня издания министерством распоряжения о выделении субсидий дополнительно представляют в министерство письменное обязательство субъекта малого и среднего предпринимательства - получателя поддержки об обеспечении взаимодействия с другими ЦМИТ Архангельской области и Российской Федерации (в свободной форме).</w:t>
      </w:r>
    </w:p>
    <w:p w:rsidR="00063F77" w:rsidRDefault="00063F77">
      <w:pPr>
        <w:pStyle w:val="ConsPlusNormal"/>
        <w:jc w:val="both"/>
      </w:pPr>
      <w:r>
        <w:t xml:space="preserve">(в ред. </w:t>
      </w:r>
      <w:hyperlink r:id="rId368"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063F77" w:rsidRDefault="00063F77">
      <w:pPr>
        <w:pStyle w:val="ConsPlusNormal"/>
        <w:ind w:firstLine="540"/>
        <w:jc w:val="both"/>
      </w:pPr>
      <w:r>
        <w:t>30. Предоставление субсидии осуществляется на основании договора о предоставлении субсидии между субъектом малого и среднего предпринимательства (далее - получатель субсидии) и министерством (далее - договор).</w:t>
      </w:r>
    </w:p>
    <w:p w:rsidR="00063F77" w:rsidRDefault="00063F77">
      <w:pPr>
        <w:pStyle w:val="ConsPlusNormal"/>
        <w:jc w:val="both"/>
      </w:pPr>
      <w:r>
        <w:t xml:space="preserve">(п. 30 в ред. </w:t>
      </w:r>
      <w:hyperlink r:id="rId369"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31. Министерство перечисляет денежные средства на расчетный счет победителя в сроки, указанные в договоре о предоставлении субсидии.</w:t>
      </w:r>
    </w:p>
    <w:p w:rsidR="00063F77" w:rsidRDefault="00063F77">
      <w:pPr>
        <w:pStyle w:val="ConsPlusNormal"/>
        <w:ind w:firstLine="540"/>
        <w:jc w:val="both"/>
      </w:pPr>
      <w:r>
        <w:t>32.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p w:rsidR="00063F77" w:rsidRDefault="00063F77">
      <w:pPr>
        <w:pStyle w:val="ConsPlusNormal"/>
        <w:ind w:firstLine="540"/>
        <w:jc w:val="both"/>
      </w:pPr>
      <w:r>
        <w:t xml:space="preserve">1) </w:t>
      </w:r>
      <w:hyperlink w:anchor="P8220" w:history="1">
        <w:r>
          <w:rPr>
            <w:color w:val="0000FF"/>
          </w:rPr>
          <w:t>отчет</w:t>
        </w:r>
      </w:hyperlink>
      <w:r>
        <w:t xml:space="preserve">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приложению N 7 к настоящему Порядку;</w:t>
      </w:r>
    </w:p>
    <w:p w:rsidR="00063F77" w:rsidRDefault="00063F77">
      <w:pPr>
        <w:pStyle w:val="ConsPlusNormal"/>
        <w:ind w:firstLine="540"/>
        <w:jc w:val="both"/>
      </w:pPr>
      <w:r>
        <w:t>2) платежные документы, подтверждающие расходы в соответствии с проектом;</w:t>
      </w:r>
    </w:p>
    <w:p w:rsidR="00063F77" w:rsidRDefault="00063F77">
      <w:pPr>
        <w:pStyle w:val="ConsPlusNormal"/>
        <w:ind w:firstLine="540"/>
        <w:jc w:val="both"/>
      </w:pPr>
      <w:r>
        <w:t>3) содержательный отчет о выполнении комплекса мероприятий, предусмотренных проектом.</w:t>
      </w:r>
    </w:p>
    <w:p w:rsidR="00063F77" w:rsidRDefault="00063F77">
      <w:pPr>
        <w:pStyle w:val="ConsPlusNormal"/>
        <w:ind w:firstLine="540"/>
        <w:jc w:val="both"/>
      </w:pPr>
      <w:r>
        <w:t>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63F77" w:rsidRDefault="00063F77">
      <w:pPr>
        <w:pStyle w:val="ConsPlusNormal"/>
        <w:ind w:firstLine="540"/>
        <w:jc w:val="both"/>
      </w:pPr>
      <w:r>
        <w:t xml:space="preserve">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w:t>
      </w:r>
      <w:r>
        <w:lastRenderedPageBreak/>
        <w:t>соответствующего требования.</w:t>
      </w:r>
    </w:p>
    <w:p w:rsidR="00063F77" w:rsidRDefault="00063F77">
      <w:pPr>
        <w:pStyle w:val="ConsPlusNormal"/>
        <w:ind w:firstLine="540"/>
        <w:jc w:val="both"/>
      </w:pPr>
      <w: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063F77" w:rsidRDefault="00063F77">
      <w:pPr>
        <w:pStyle w:val="ConsPlusNormal"/>
        <w:ind w:firstLine="540"/>
        <w:jc w:val="both"/>
      </w:pPr>
      <w:r>
        <w:t>35. В случае невозврата бюджетных средств при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063F77" w:rsidRDefault="00063F77">
      <w:pPr>
        <w:pStyle w:val="ConsPlusNormal"/>
        <w:ind w:firstLine="540"/>
        <w:jc w:val="both"/>
      </w:pPr>
      <w:r>
        <w:t>36. Министерство осуществляет контроль за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063F77" w:rsidRDefault="00063F77">
      <w:pPr>
        <w:pStyle w:val="ConsPlusNormal"/>
        <w:ind w:firstLine="540"/>
        <w:jc w:val="both"/>
      </w:pPr>
      <w:r>
        <w:t>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63F77" w:rsidRDefault="00063F77">
      <w:pPr>
        <w:pStyle w:val="ConsPlusNormal"/>
        <w:ind w:firstLine="540"/>
        <w:jc w:val="both"/>
      </w:pPr>
      <w:r>
        <w:t>38.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063F77" w:rsidRDefault="00063F77">
      <w:pPr>
        <w:pStyle w:val="ConsPlusNormal"/>
        <w:jc w:val="both"/>
      </w:pPr>
      <w:r>
        <w:t xml:space="preserve">(п. 38 введен </w:t>
      </w:r>
      <w:hyperlink r:id="rId370" w:history="1">
        <w:r>
          <w:rPr>
            <w:color w:val="0000FF"/>
          </w:rPr>
          <w:t>постановлением</w:t>
        </w:r>
      </w:hyperlink>
      <w:r>
        <w:t xml:space="preserve"> Правительства Архангельской области от 06.11.2015 N 448-пп)</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10.02.2015 </w:t>
      </w:r>
      <w:hyperlink r:id="rId371" w:history="1">
        <w:r>
          <w:rPr>
            <w:color w:val="0000FF"/>
          </w:rPr>
          <w:t>N 37-пп</w:t>
        </w:r>
      </w:hyperlink>
      <w:r>
        <w:t xml:space="preserve">, от 30.06.2015 </w:t>
      </w:r>
      <w:hyperlink r:id="rId372" w:history="1">
        <w:r>
          <w:rPr>
            <w:color w:val="0000FF"/>
          </w:rPr>
          <w:t>N 251-пп</w:t>
        </w:r>
      </w:hyperlink>
      <w:r>
        <w:t xml:space="preserve">, от 15.12.2015 </w:t>
      </w:r>
      <w:hyperlink r:id="rId373" w:history="1">
        <w:r>
          <w:rPr>
            <w:color w:val="0000FF"/>
          </w:rPr>
          <w:t>N 505-пп</w:t>
        </w:r>
      </w:hyperlink>
      <w:r>
        <w:t>)</w:t>
      </w:r>
    </w:p>
    <w:p w:rsidR="00063F77" w:rsidRDefault="00063F77">
      <w:pPr>
        <w:pStyle w:val="ConsPlusNormal"/>
        <w:jc w:val="both"/>
      </w:pPr>
    </w:p>
    <w:p w:rsidR="00063F77" w:rsidRDefault="00063F77">
      <w:pPr>
        <w:pStyle w:val="ConsPlusNonformat"/>
        <w:jc w:val="both"/>
      </w:pPr>
      <w:r>
        <w:t xml:space="preserve">                                                               Форма заявки</w:t>
      </w:r>
    </w:p>
    <w:p w:rsidR="00063F77" w:rsidRDefault="00063F77">
      <w:pPr>
        <w:pStyle w:val="ConsPlusNonformat"/>
        <w:jc w:val="both"/>
      </w:pPr>
    </w:p>
    <w:p w:rsidR="00063F77" w:rsidRDefault="00063F77">
      <w:pPr>
        <w:pStyle w:val="ConsPlusNonformat"/>
        <w:jc w:val="both"/>
      </w:pPr>
      <w:r>
        <w:t xml:space="preserve">                                       Министерство экономического развития</w:t>
      </w:r>
    </w:p>
    <w:p w:rsidR="00063F77" w:rsidRDefault="00063F77">
      <w:pPr>
        <w:pStyle w:val="ConsPlusNonformat"/>
        <w:jc w:val="both"/>
      </w:pPr>
      <w:r>
        <w:t xml:space="preserve">                                                      Архангельской области</w:t>
      </w:r>
    </w:p>
    <w:p w:rsidR="00063F77" w:rsidRDefault="00063F77">
      <w:pPr>
        <w:pStyle w:val="ConsPlusNonformat"/>
        <w:jc w:val="both"/>
      </w:pPr>
    </w:p>
    <w:p w:rsidR="00063F77" w:rsidRDefault="00063F77">
      <w:pPr>
        <w:pStyle w:val="ConsPlusNonformat"/>
        <w:jc w:val="both"/>
      </w:pPr>
      <w:bookmarkStart w:id="106" w:name="P7676"/>
      <w:bookmarkEnd w:id="106"/>
      <w:r>
        <w:t xml:space="preserve">                                  ЗАЯВКА</w:t>
      </w:r>
    </w:p>
    <w:p w:rsidR="00063F77" w:rsidRDefault="00063F77">
      <w:pPr>
        <w:pStyle w:val="ConsPlusNonformat"/>
        <w:jc w:val="both"/>
      </w:pPr>
      <w:r>
        <w:t xml:space="preserve">          на получение субсидии на возмещение затрат по созданию</w:t>
      </w:r>
    </w:p>
    <w:p w:rsidR="00063F77" w:rsidRDefault="00063F77">
      <w:pPr>
        <w:pStyle w:val="ConsPlusNonformat"/>
        <w:jc w:val="both"/>
      </w:pPr>
      <w:r>
        <w:t xml:space="preserve">           и (или) обеспечению деятельности центров молодежного</w:t>
      </w:r>
    </w:p>
    <w:p w:rsidR="00063F77" w:rsidRDefault="00063F77">
      <w:pPr>
        <w:pStyle w:val="ConsPlusNonformat"/>
        <w:jc w:val="both"/>
      </w:pPr>
      <w:r>
        <w:t xml:space="preserve">         инновационного творчества, ориентированных на обеспечение</w:t>
      </w:r>
    </w:p>
    <w:p w:rsidR="00063F77" w:rsidRDefault="00063F77">
      <w:pPr>
        <w:pStyle w:val="ConsPlusNonformat"/>
        <w:jc w:val="both"/>
      </w:pPr>
      <w:r>
        <w:t xml:space="preserve">         деятельности в научно-технической сфере субъектов малого</w:t>
      </w:r>
    </w:p>
    <w:p w:rsidR="00063F77" w:rsidRDefault="00063F77">
      <w:pPr>
        <w:pStyle w:val="ConsPlusNonformat"/>
        <w:jc w:val="both"/>
      </w:pPr>
      <w:r>
        <w:t xml:space="preserve">             и среднего предпринимательства, детей и молодежи</w:t>
      </w:r>
    </w:p>
    <w:p w:rsidR="00063F77" w:rsidRDefault="00063F77">
      <w:pPr>
        <w:pStyle w:val="ConsPlusNonformat"/>
        <w:jc w:val="both"/>
      </w:pPr>
    </w:p>
    <w:p w:rsidR="00063F77" w:rsidRDefault="00063F77">
      <w:pPr>
        <w:pStyle w:val="ConsPlusNonformat"/>
        <w:jc w:val="both"/>
      </w:pPr>
      <w:r>
        <w:t xml:space="preserve">    _______________________________________________________________________</w:t>
      </w:r>
    </w:p>
    <w:p w:rsidR="00063F77" w:rsidRDefault="00063F77">
      <w:pPr>
        <w:pStyle w:val="ConsPlusNonformat"/>
        <w:jc w:val="both"/>
      </w:pPr>
      <w:r>
        <w:t xml:space="preserve">    (полное наименование юридического лица/индивидуального предпринимателя)</w:t>
      </w:r>
    </w:p>
    <w:p w:rsidR="00063F77" w:rsidRDefault="00063F77">
      <w:pPr>
        <w:pStyle w:val="ConsPlusNonformat"/>
        <w:jc w:val="both"/>
      </w:pPr>
      <w:r>
        <w:t>просит предоставить субсидию в размере ____________________________________</w:t>
      </w:r>
    </w:p>
    <w:p w:rsidR="00063F77" w:rsidRDefault="00063F77">
      <w:pPr>
        <w:pStyle w:val="ConsPlusNonformat"/>
        <w:jc w:val="both"/>
      </w:pPr>
      <w:r>
        <w:t>(_________________________________________________________________) рублей.</w:t>
      </w:r>
    </w:p>
    <w:p w:rsidR="00063F77" w:rsidRDefault="00063F77">
      <w:pPr>
        <w:pStyle w:val="ConsPlusNonformat"/>
        <w:jc w:val="both"/>
      </w:pPr>
      <w:r>
        <w:t xml:space="preserve">                            (прописью)</w:t>
      </w:r>
    </w:p>
    <w:p w:rsidR="00063F77" w:rsidRDefault="00063F77">
      <w:pPr>
        <w:pStyle w:val="ConsPlusNonformat"/>
        <w:jc w:val="both"/>
      </w:pPr>
      <w:r>
        <w:t xml:space="preserve">    Готовы вложить собственные средства в размере _________________________</w:t>
      </w:r>
    </w:p>
    <w:p w:rsidR="00063F77" w:rsidRDefault="00063F77">
      <w:pPr>
        <w:pStyle w:val="ConsPlusNonformat"/>
        <w:jc w:val="both"/>
      </w:pPr>
      <w:r>
        <w:t>(_________________________________________________________________) рублей.</w:t>
      </w:r>
    </w:p>
    <w:p w:rsidR="00063F77" w:rsidRDefault="00063F77">
      <w:pPr>
        <w:pStyle w:val="ConsPlusNonformat"/>
        <w:jc w:val="both"/>
      </w:pPr>
      <w:r>
        <w:t xml:space="preserve">                            (прописью)</w:t>
      </w:r>
    </w:p>
    <w:p w:rsidR="00063F77" w:rsidRDefault="00063F77">
      <w:pPr>
        <w:pStyle w:val="ConsPlusNonformat"/>
        <w:jc w:val="both"/>
      </w:pPr>
    </w:p>
    <w:p w:rsidR="00063F77" w:rsidRDefault="00063F77">
      <w:pPr>
        <w:pStyle w:val="ConsPlusNonformat"/>
        <w:jc w:val="both"/>
      </w:pPr>
      <w:r>
        <w:lastRenderedPageBreak/>
        <w:t xml:space="preserve">    1. Сведения о юридическом лице (индивидуальном предпринимателе)</w:t>
      </w:r>
    </w:p>
    <w:p w:rsidR="00063F77" w:rsidRDefault="00063F77">
      <w:pPr>
        <w:pStyle w:val="ConsPlusNonformat"/>
        <w:jc w:val="both"/>
      </w:pPr>
    </w:p>
    <w:p w:rsidR="00063F77" w:rsidRDefault="00063F77">
      <w:pPr>
        <w:pStyle w:val="ConsPlusNonformat"/>
        <w:jc w:val="both"/>
      </w:pPr>
      <w:r>
        <w:t xml:space="preserve">    Сокращенное наименование</w:t>
      </w:r>
    </w:p>
    <w:p w:rsidR="00063F77" w:rsidRDefault="00063F77">
      <w:pPr>
        <w:pStyle w:val="ConsPlusNonformat"/>
        <w:jc w:val="both"/>
      </w:pPr>
      <w:r>
        <w:t xml:space="preserve">    (для юридических лиц)         _________________________________________</w:t>
      </w:r>
    </w:p>
    <w:p w:rsidR="00063F77" w:rsidRDefault="00063F77">
      <w:pPr>
        <w:pStyle w:val="ConsPlusNonformat"/>
        <w:jc w:val="both"/>
      </w:pPr>
      <w:r>
        <w:t xml:space="preserve">    Свидетельство о регистрации   _________________________________________</w:t>
      </w:r>
    </w:p>
    <w:p w:rsidR="00063F77" w:rsidRDefault="00063F77">
      <w:pPr>
        <w:pStyle w:val="ConsPlusNonformat"/>
        <w:jc w:val="both"/>
      </w:pPr>
      <w:r>
        <w:t xml:space="preserve">                                        (дата выдачи, серия и номер)</w:t>
      </w:r>
    </w:p>
    <w:p w:rsidR="00063F77" w:rsidRDefault="00063F77">
      <w:pPr>
        <w:pStyle w:val="ConsPlusNonformat"/>
        <w:jc w:val="both"/>
      </w:pPr>
      <w:r>
        <w:t xml:space="preserve">    ОГРН                          _________________________________________</w:t>
      </w:r>
    </w:p>
    <w:p w:rsidR="00063F77" w:rsidRDefault="00063F77">
      <w:pPr>
        <w:pStyle w:val="ConsPlusNonformat"/>
        <w:jc w:val="both"/>
      </w:pPr>
      <w:r>
        <w:t xml:space="preserve">    ИНН/КПП                       _________________________________________</w:t>
      </w:r>
    </w:p>
    <w:p w:rsidR="00063F77" w:rsidRDefault="00063F77">
      <w:pPr>
        <w:pStyle w:val="ConsPlusNonformat"/>
        <w:jc w:val="both"/>
      </w:pPr>
      <w:r>
        <w:t xml:space="preserve">    Юридический адрес/адрес места</w:t>
      </w:r>
    </w:p>
    <w:p w:rsidR="00063F77" w:rsidRDefault="00063F77">
      <w:pPr>
        <w:pStyle w:val="ConsPlusNonformat"/>
        <w:jc w:val="both"/>
      </w:pPr>
      <w:r>
        <w:t xml:space="preserve">    жительства для индивидуальных</w:t>
      </w:r>
    </w:p>
    <w:p w:rsidR="00063F77" w:rsidRDefault="00063F77">
      <w:pPr>
        <w:pStyle w:val="ConsPlusNonformat"/>
        <w:jc w:val="both"/>
      </w:pPr>
      <w:r>
        <w:t xml:space="preserve">    предпринимателей              _________________________________________</w:t>
      </w:r>
    </w:p>
    <w:p w:rsidR="00063F77" w:rsidRDefault="00063F77">
      <w:pPr>
        <w:pStyle w:val="ConsPlusNonformat"/>
        <w:jc w:val="both"/>
      </w:pPr>
      <w:r>
        <w:t xml:space="preserve">    Фактическое местонахождение   _________________________________________</w:t>
      </w:r>
    </w:p>
    <w:p w:rsidR="00063F77" w:rsidRDefault="00063F77">
      <w:pPr>
        <w:pStyle w:val="ConsPlusNonformat"/>
        <w:jc w:val="both"/>
      </w:pPr>
      <w:r>
        <w:t xml:space="preserve">    Телефон, факс                 _________________________________________</w:t>
      </w:r>
    </w:p>
    <w:p w:rsidR="00063F77" w:rsidRDefault="00063F77">
      <w:pPr>
        <w:pStyle w:val="ConsPlusNonformat"/>
        <w:jc w:val="both"/>
      </w:pPr>
      <w:r>
        <w:t xml:space="preserve">    Электронная почта             _________________________________________</w:t>
      </w:r>
    </w:p>
    <w:p w:rsidR="00063F77" w:rsidRDefault="00063F77">
      <w:pPr>
        <w:pStyle w:val="ConsPlusNonformat"/>
        <w:jc w:val="both"/>
      </w:pPr>
      <w:r>
        <w:t xml:space="preserve">    Банковские реквизиты          _________________________________________</w:t>
      </w:r>
    </w:p>
    <w:p w:rsidR="00063F77" w:rsidRDefault="00063F77">
      <w:pPr>
        <w:pStyle w:val="ConsPlusNonformat"/>
        <w:jc w:val="both"/>
      </w:pPr>
      <w:r>
        <w:t xml:space="preserve">    Фамилия, имя, отчество</w:t>
      </w:r>
    </w:p>
    <w:p w:rsidR="00063F77" w:rsidRDefault="00063F77">
      <w:pPr>
        <w:pStyle w:val="ConsPlusNonformat"/>
        <w:jc w:val="both"/>
      </w:pPr>
      <w:r>
        <w:t xml:space="preserve">    руководителя                  _________________________________________</w:t>
      </w:r>
    </w:p>
    <w:p w:rsidR="00063F77" w:rsidRDefault="00063F77">
      <w:pPr>
        <w:pStyle w:val="ConsPlusNonformat"/>
        <w:jc w:val="both"/>
      </w:pPr>
      <w:r>
        <w:t xml:space="preserve">    Паспортные данные             _________________________________________</w:t>
      </w:r>
    </w:p>
    <w:p w:rsidR="00063F77" w:rsidRDefault="00063F77">
      <w:pPr>
        <w:pStyle w:val="ConsPlusNonformat"/>
        <w:jc w:val="both"/>
      </w:pPr>
      <w:r>
        <w:t xml:space="preserve">                                      (серия, номер, кем и когда выдан</w:t>
      </w:r>
    </w:p>
    <w:p w:rsidR="00063F77" w:rsidRDefault="00063F77">
      <w:pPr>
        <w:pStyle w:val="ConsPlusNonformat"/>
        <w:jc w:val="both"/>
      </w:pPr>
      <w:r>
        <w:t xml:space="preserve">                                     для индивидуальных предпринимателей</w:t>
      </w:r>
    </w:p>
    <w:p w:rsidR="00063F77" w:rsidRDefault="00063F77">
      <w:pPr>
        <w:pStyle w:val="ConsPlusNonformat"/>
        <w:jc w:val="both"/>
      </w:pPr>
      <w:r>
        <w:t xml:space="preserve">                                               и руководителя)</w:t>
      </w:r>
    </w:p>
    <w:p w:rsidR="00063F77" w:rsidRDefault="00063F77">
      <w:pPr>
        <w:pStyle w:val="ConsPlusNonformat"/>
        <w:jc w:val="both"/>
      </w:pPr>
      <w:r>
        <w:t xml:space="preserve">    Фамилия, имя, отчество</w:t>
      </w:r>
    </w:p>
    <w:p w:rsidR="00063F77" w:rsidRDefault="00063F77">
      <w:pPr>
        <w:pStyle w:val="ConsPlusNonformat"/>
        <w:jc w:val="both"/>
      </w:pPr>
      <w:r>
        <w:t xml:space="preserve">    главного бухгалтера, телефон  _________________________________________</w:t>
      </w:r>
    </w:p>
    <w:p w:rsidR="00063F77" w:rsidRDefault="00063F77">
      <w:pPr>
        <w:pStyle w:val="ConsPlusNonformat"/>
        <w:jc w:val="both"/>
      </w:pPr>
      <w:r>
        <w:t xml:space="preserve">    Дата начала деятельности      _________________________________________</w:t>
      </w:r>
    </w:p>
    <w:p w:rsidR="00063F77" w:rsidRDefault="00063F77">
      <w:pPr>
        <w:pStyle w:val="ConsPlusNonformat"/>
        <w:jc w:val="both"/>
      </w:pPr>
    </w:p>
    <w:p w:rsidR="00063F77" w:rsidRDefault="00063F77">
      <w:pPr>
        <w:pStyle w:val="ConsPlusNonformat"/>
        <w:jc w:val="both"/>
      </w:pPr>
      <w:r>
        <w:t xml:space="preserve">    Данная заявка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своих  персональных  данных (информации о юридическом лице -</w:t>
      </w:r>
    </w:p>
    <w:p w:rsidR="00063F77" w:rsidRDefault="00063F77">
      <w:pPr>
        <w:pStyle w:val="ConsPlusNonformat"/>
        <w:jc w:val="both"/>
      </w:pPr>
      <w:r>
        <w:t>для   юридических   лиц)  для  осуществления  министерством  экономического</w:t>
      </w:r>
    </w:p>
    <w:p w:rsidR="00063F77" w:rsidRDefault="00063F77">
      <w:pPr>
        <w:pStyle w:val="ConsPlusNonformat"/>
        <w:jc w:val="both"/>
      </w:pPr>
      <w:r>
        <w:t>развития Архангельской области деятельности в сфере</w:t>
      </w:r>
    </w:p>
    <w:p w:rsidR="00063F77" w:rsidRDefault="00063F77">
      <w:pPr>
        <w:pStyle w:val="ConsPlusNonformat"/>
        <w:jc w:val="both"/>
      </w:pPr>
      <w:r>
        <w:t>развития предпринимательства.</w:t>
      </w:r>
    </w:p>
    <w:p w:rsidR="00063F77" w:rsidRDefault="00063F77">
      <w:pPr>
        <w:pStyle w:val="ConsPlusNonformat"/>
        <w:jc w:val="both"/>
      </w:pPr>
      <w:r>
        <w:t xml:space="preserve">    Настоящей   заявкой   подтверждаем,   что  организация  (индивидуальный</w:t>
      </w:r>
    </w:p>
    <w:p w:rsidR="00063F77" w:rsidRDefault="00063F77">
      <w:pPr>
        <w:pStyle w:val="ConsPlusNonformat"/>
        <w:jc w:val="both"/>
      </w:pPr>
      <w:r>
        <w:t>предприниматель) 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организации/ФИО индивидуального предпринимателя)</w:t>
      </w:r>
    </w:p>
    <w:p w:rsidR="00063F77" w:rsidRDefault="00063F77">
      <w:pPr>
        <w:pStyle w:val="ConsPlusNonformat"/>
        <w:jc w:val="both"/>
      </w:pPr>
      <w:r>
        <w:t xml:space="preserve">соответствует  требованиям,  установленным  </w:t>
      </w:r>
      <w:hyperlink r:id="rId374" w:history="1">
        <w:r>
          <w:rPr>
            <w:color w:val="0000FF"/>
          </w:rPr>
          <w:t>пунктом 1 статьи 4</w:t>
        </w:r>
      </w:hyperlink>
      <w:r>
        <w:t xml:space="preserve"> Федерального</w:t>
      </w:r>
    </w:p>
    <w:p w:rsidR="00063F77" w:rsidRDefault="00063F77">
      <w:pPr>
        <w:pStyle w:val="ConsPlusNonformat"/>
        <w:jc w:val="both"/>
      </w:pPr>
      <w:r>
        <w:t>закона  от  24  июля  2007  года  N  209-ФЗ  "О  развитии малого и среднего</w:t>
      </w:r>
    </w:p>
    <w:p w:rsidR="00063F77" w:rsidRDefault="00063F77">
      <w:pPr>
        <w:pStyle w:val="ConsPlusNonformat"/>
        <w:jc w:val="both"/>
      </w:pPr>
      <w:r>
        <w:t>предпринимательства в Российской Федерации", и не является субъектом малого</w:t>
      </w:r>
    </w:p>
    <w:p w:rsidR="00063F77" w:rsidRDefault="00063F77">
      <w:pPr>
        <w:pStyle w:val="ConsPlusNonformat"/>
        <w:jc w:val="both"/>
      </w:pPr>
      <w:r>
        <w:t xml:space="preserve">и  среднего  предпринимательства,  указанным  в  </w:t>
      </w:r>
      <w:hyperlink r:id="rId375" w:history="1">
        <w:r>
          <w:rPr>
            <w:color w:val="0000FF"/>
          </w:rPr>
          <w:t>частях  3</w:t>
        </w:r>
      </w:hyperlink>
      <w:r>
        <w:t xml:space="preserve">  и  </w:t>
      </w:r>
      <w:hyperlink r:id="rId376" w:history="1">
        <w:r>
          <w:rPr>
            <w:color w:val="0000FF"/>
          </w:rPr>
          <w:t>4  статьи 14</w:t>
        </w:r>
      </w:hyperlink>
    </w:p>
    <w:p w:rsidR="00063F77" w:rsidRDefault="00063F77">
      <w:pPr>
        <w:pStyle w:val="ConsPlusNonformat"/>
        <w:jc w:val="both"/>
      </w:pPr>
      <w:r>
        <w:t>Федерального  закона  от  24  июля  2007 года N 209-ФЗ "О развитии малого и</w:t>
      </w:r>
    </w:p>
    <w:p w:rsidR="00063F77" w:rsidRDefault="00063F77">
      <w:pPr>
        <w:pStyle w:val="ConsPlusNonformat"/>
        <w:jc w:val="both"/>
      </w:pPr>
      <w:r>
        <w:t>среднего  предпринимательства  в  Российской  Федерации",  не  находится  в</w:t>
      </w:r>
    </w:p>
    <w:p w:rsidR="00063F77" w:rsidRDefault="00063F77">
      <w:pPr>
        <w:pStyle w:val="ConsPlusNonformat"/>
        <w:jc w:val="both"/>
      </w:pPr>
      <w:r>
        <w:t>процессе   ликвидации,   реорганизации,  банкротства,  деятельность  ее  не</w:t>
      </w:r>
    </w:p>
    <w:p w:rsidR="00063F77" w:rsidRDefault="00063F77">
      <w:pPr>
        <w:pStyle w:val="ConsPlusNonformat"/>
        <w:jc w:val="both"/>
      </w:pPr>
      <w:r>
        <w:t>приостановлена   в  установленном  законодательством  Российской  Федерации</w:t>
      </w:r>
    </w:p>
    <w:p w:rsidR="00063F77" w:rsidRDefault="00063F77">
      <w:pPr>
        <w:pStyle w:val="ConsPlusNonformat"/>
        <w:jc w:val="both"/>
      </w:pPr>
      <w:r>
        <w:t>порядке.</w:t>
      </w:r>
    </w:p>
    <w:p w:rsidR="00063F77" w:rsidRDefault="00063F77">
      <w:pPr>
        <w:pStyle w:val="ConsPlusNonformat"/>
        <w:jc w:val="both"/>
      </w:pPr>
      <w:r>
        <w:t xml:space="preserve">    С  условиями  Порядка  предоставления  субсидий на возмещение затрат по</w:t>
      </w:r>
    </w:p>
    <w:p w:rsidR="00063F77" w:rsidRDefault="00063F77">
      <w:pPr>
        <w:pStyle w:val="ConsPlusNonformat"/>
        <w:jc w:val="both"/>
      </w:pPr>
      <w:r>
        <w:t>созданию    и    (или)   обеспечению   деятельности   центров   молодежного</w:t>
      </w:r>
    </w:p>
    <w:p w:rsidR="00063F77" w:rsidRDefault="00063F77">
      <w:pPr>
        <w:pStyle w:val="ConsPlusNonformat"/>
        <w:jc w:val="both"/>
      </w:pPr>
      <w:r>
        <w:t>инновационного  творчества  субъектам малого и среднего предпринимательства</w:t>
      </w:r>
    </w:p>
    <w:p w:rsidR="00063F77" w:rsidRDefault="00063F77">
      <w:pPr>
        <w:pStyle w:val="ConsPlusNonformat"/>
        <w:jc w:val="both"/>
      </w:pPr>
      <w:r>
        <w:t>Архангельской области ознакомлен и согласен.</w:t>
      </w:r>
    </w:p>
    <w:p w:rsidR="00063F77" w:rsidRDefault="00063F77">
      <w:pPr>
        <w:pStyle w:val="ConsPlusNonformat"/>
        <w:jc w:val="both"/>
      </w:pPr>
      <w:r>
        <w:t xml:space="preserve">    Полноту и достоверность представленной информации гарантирую.</w:t>
      </w:r>
    </w:p>
    <w:p w:rsidR="00063F77" w:rsidRDefault="00063F77">
      <w:pPr>
        <w:pStyle w:val="ConsPlusNonformat"/>
        <w:jc w:val="both"/>
      </w:pPr>
    </w:p>
    <w:p w:rsidR="00063F77" w:rsidRDefault="00063F77">
      <w:pPr>
        <w:pStyle w:val="ConsPlusNonformat"/>
        <w:jc w:val="both"/>
      </w:pPr>
      <w:r>
        <w:t xml:space="preserve">    Приложение: 1. ________________________________________________________</w:t>
      </w:r>
    </w:p>
    <w:p w:rsidR="00063F77" w:rsidRDefault="00063F77">
      <w:pPr>
        <w:pStyle w:val="ConsPlusNonformat"/>
        <w:jc w:val="both"/>
      </w:pPr>
      <w:r>
        <w:t xml:space="preserve">                2. ________________________________________________________</w:t>
      </w:r>
    </w:p>
    <w:p w:rsidR="00063F77" w:rsidRDefault="00063F77">
      <w:pPr>
        <w:pStyle w:val="ConsPlusNonformat"/>
        <w:jc w:val="both"/>
      </w:pPr>
      <w:r>
        <w:t xml:space="preserve">                3. ________________________________________________________</w:t>
      </w:r>
    </w:p>
    <w:p w:rsidR="00063F77" w:rsidRDefault="00063F77">
      <w:pPr>
        <w:pStyle w:val="ConsPlusNonformat"/>
        <w:jc w:val="both"/>
      </w:pPr>
    </w:p>
    <w:p w:rsidR="00063F77" w:rsidRDefault="00063F77">
      <w:pPr>
        <w:pStyle w:val="ConsPlusNonformat"/>
        <w:jc w:val="both"/>
      </w:pPr>
      <w:r>
        <w:t xml:space="preserve">    Руководитель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7757" w:history="1">
        <w:r>
          <w:rPr>
            <w:color w:val="0000FF"/>
          </w:rPr>
          <w:t>&lt;*&gt;</w:t>
        </w:r>
      </w:hyperlink>
    </w:p>
    <w:p w:rsidR="00063F77" w:rsidRDefault="00063F77">
      <w:pPr>
        <w:pStyle w:val="ConsPlusNonformat"/>
        <w:jc w:val="both"/>
      </w:pPr>
      <w:r>
        <w:lastRenderedPageBreak/>
        <w:t xml:space="preserve">    --------------------------------</w:t>
      </w:r>
    </w:p>
    <w:p w:rsidR="00063F77" w:rsidRDefault="00063F77">
      <w:pPr>
        <w:pStyle w:val="ConsPlusNonformat"/>
        <w:jc w:val="both"/>
      </w:pPr>
      <w:bookmarkStart w:id="107" w:name="P7757"/>
      <w:bookmarkEnd w:id="107"/>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77"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bookmarkStart w:id="108" w:name="P7777"/>
      <w:bookmarkEnd w:id="108"/>
      <w:r>
        <w:t xml:space="preserve">                              СМЕТА РАСХОДОВ</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928"/>
        <w:gridCol w:w="2041"/>
        <w:gridCol w:w="2665"/>
        <w:gridCol w:w="907"/>
        <w:gridCol w:w="1871"/>
        <w:gridCol w:w="1474"/>
        <w:gridCol w:w="2098"/>
      </w:tblGrid>
      <w:tr w:rsidR="00063F77">
        <w:tc>
          <w:tcPr>
            <w:tcW w:w="624" w:type="dxa"/>
            <w:vMerge w:val="restart"/>
          </w:tcPr>
          <w:p w:rsidR="00063F77" w:rsidRDefault="00063F77">
            <w:pPr>
              <w:pStyle w:val="ConsPlusNormal"/>
              <w:jc w:val="center"/>
            </w:pPr>
            <w:r>
              <w:t>N п/п</w:t>
            </w:r>
          </w:p>
        </w:tc>
        <w:tc>
          <w:tcPr>
            <w:tcW w:w="2041" w:type="dxa"/>
            <w:vMerge w:val="restart"/>
          </w:tcPr>
          <w:p w:rsidR="00063F77" w:rsidRDefault="00063F77">
            <w:pPr>
              <w:pStyle w:val="ConsPlusNormal"/>
              <w:jc w:val="center"/>
            </w:pPr>
            <w:r>
              <w:t>Наименование оборудования, с указанием марки, модели</w:t>
            </w:r>
          </w:p>
        </w:tc>
        <w:tc>
          <w:tcPr>
            <w:tcW w:w="1928" w:type="dxa"/>
            <w:vMerge w:val="restart"/>
          </w:tcPr>
          <w:p w:rsidR="00063F77" w:rsidRDefault="00063F77">
            <w:pPr>
              <w:pStyle w:val="ConsPlusNormal"/>
              <w:jc w:val="center"/>
            </w:pPr>
            <w:r>
              <w:t>Параметры оборудования</w:t>
            </w:r>
          </w:p>
        </w:tc>
        <w:tc>
          <w:tcPr>
            <w:tcW w:w="2041" w:type="dxa"/>
            <w:vMerge w:val="restart"/>
          </w:tcPr>
          <w:p w:rsidR="00063F77" w:rsidRDefault="00063F77">
            <w:pPr>
              <w:pStyle w:val="ConsPlusNormal"/>
              <w:jc w:val="center"/>
            </w:pPr>
            <w:r>
              <w:t>Стоимость базовой комплектации, руб. (примерная)</w:t>
            </w:r>
          </w:p>
        </w:tc>
        <w:tc>
          <w:tcPr>
            <w:tcW w:w="2665" w:type="dxa"/>
            <w:vMerge w:val="restart"/>
          </w:tcPr>
          <w:p w:rsidR="00063F77" w:rsidRDefault="00063F77">
            <w:pPr>
              <w:pStyle w:val="ConsPlusNormal"/>
              <w:jc w:val="center"/>
            </w:pPr>
            <w:r>
              <w:t>Рекомендованное количество единиц/количество единиц по смете</w:t>
            </w:r>
          </w:p>
        </w:tc>
        <w:tc>
          <w:tcPr>
            <w:tcW w:w="6350" w:type="dxa"/>
            <w:gridSpan w:val="4"/>
          </w:tcPr>
          <w:p w:rsidR="00063F77" w:rsidRDefault="00063F77">
            <w:pPr>
              <w:pStyle w:val="ConsPlusNormal"/>
              <w:jc w:val="center"/>
            </w:pPr>
            <w:r>
              <w:t>Итоговая стоимость, руб.</w:t>
            </w:r>
          </w:p>
        </w:tc>
      </w:tr>
      <w:tr w:rsidR="00063F77">
        <w:tc>
          <w:tcPr>
            <w:tcW w:w="624" w:type="dxa"/>
            <w:vMerge/>
          </w:tcPr>
          <w:p w:rsidR="00063F77" w:rsidRDefault="00063F77"/>
        </w:tc>
        <w:tc>
          <w:tcPr>
            <w:tcW w:w="2041" w:type="dxa"/>
            <w:vMerge/>
          </w:tcPr>
          <w:p w:rsidR="00063F77" w:rsidRDefault="00063F77"/>
        </w:tc>
        <w:tc>
          <w:tcPr>
            <w:tcW w:w="1928" w:type="dxa"/>
            <w:vMerge/>
          </w:tcPr>
          <w:p w:rsidR="00063F77" w:rsidRDefault="00063F77"/>
        </w:tc>
        <w:tc>
          <w:tcPr>
            <w:tcW w:w="2041" w:type="dxa"/>
            <w:vMerge/>
          </w:tcPr>
          <w:p w:rsidR="00063F77" w:rsidRDefault="00063F77"/>
        </w:tc>
        <w:tc>
          <w:tcPr>
            <w:tcW w:w="2665" w:type="dxa"/>
            <w:vMerge/>
          </w:tcPr>
          <w:p w:rsidR="00063F77" w:rsidRDefault="00063F77"/>
        </w:tc>
        <w:tc>
          <w:tcPr>
            <w:tcW w:w="907" w:type="dxa"/>
            <w:vMerge w:val="restart"/>
          </w:tcPr>
          <w:p w:rsidR="00063F77" w:rsidRDefault="00063F77">
            <w:pPr>
              <w:pStyle w:val="ConsPlusNormal"/>
              <w:jc w:val="center"/>
            </w:pPr>
            <w:r>
              <w:t>всего</w:t>
            </w:r>
          </w:p>
        </w:tc>
        <w:tc>
          <w:tcPr>
            <w:tcW w:w="5443" w:type="dxa"/>
            <w:gridSpan w:val="3"/>
          </w:tcPr>
          <w:p w:rsidR="00063F77" w:rsidRDefault="00063F77">
            <w:pPr>
              <w:pStyle w:val="ConsPlusNormal"/>
              <w:jc w:val="center"/>
            </w:pPr>
            <w:r>
              <w:t>в том числе:</w:t>
            </w:r>
          </w:p>
        </w:tc>
      </w:tr>
      <w:tr w:rsidR="00063F77">
        <w:tc>
          <w:tcPr>
            <w:tcW w:w="624" w:type="dxa"/>
            <w:vMerge/>
          </w:tcPr>
          <w:p w:rsidR="00063F77" w:rsidRDefault="00063F77"/>
        </w:tc>
        <w:tc>
          <w:tcPr>
            <w:tcW w:w="2041" w:type="dxa"/>
            <w:vMerge/>
          </w:tcPr>
          <w:p w:rsidR="00063F77" w:rsidRDefault="00063F77"/>
        </w:tc>
        <w:tc>
          <w:tcPr>
            <w:tcW w:w="1928" w:type="dxa"/>
            <w:vMerge/>
          </w:tcPr>
          <w:p w:rsidR="00063F77" w:rsidRDefault="00063F77"/>
        </w:tc>
        <w:tc>
          <w:tcPr>
            <w:tcW w:w="2041" w:type="dxa"/>
            <w:vMerge/>
          </w:tcPr>
          <w:p w:rsidR="00063F77" w:rsidRDefault="00063F77"/>
        </w:tc>
        <w:tc>
          <w:tcPr>
            <w:tcW w:w="2665" w:type="dxa"/>
            <w:vMerge/>
          </w:tcPr>
          <w:p w:rsidR="00063F77" w:rsidRDefault="00063F77"/>
        </w:tc>
        <w:tc>
          <w:tcPr>
            <w:tcW w:w="907" w:type="dxa"/>
            <w:vMerge/>
          </w:tcPr>
          <w:p w:rsidR="00063F77" w:rsidRDefault="00063F77"/>
        </w:tc>
        <w:tc>
          <w:tcPr>
            <w:tcW w:w="1871" w:type="dxa"/>
          </w:tcPr>
          <w:p w:rsidR="00063F77" w:rsidRDefault="00063F77">
            <w:pPr>
              <w:pStyle w:val="ConsPlusNormal"/>
              <w:jc w:val="center"/>
            </w:pPr>
            <w:r>
              <w:t>федеральный бюджет</w:t>
            </w:r>
          </w:p>
        </w:tc>
        <w:tc>
          <w:tcPr>
            <w:tcW w:w="1474" w:type="dxa"/>
          </w:tcPr>
          <w:p w:rsidR="00063F77" w:rsidRDefault="00063F77">
            <w:pPr>
              <w:pStyle w:val="ConsPlusNormal"/>
              <w:jc w:val="center"/>
            </w:pPr>
            <w:r>
              <w:t>областной бюджет</w:t>
            </w:r>
          </w:p>
        </w:tc>
        <w:tc>
          <w:tcPr>
            <w:tcW w:w="2098" w:type="dxa"/>
          </w:tcPr>
          <w:p w:rsidR="00063F77" w:rsidRDefault="00063F77">
            <w:pPr>
              <w:pStyle w:val="ConsPlusNormal"/>
              <w:jc w:val="center"/>
            </w:pPr>
            <w:r>
              <w:t>внебюджетные источники</w:t>
            </w:r>
          </w:p>
        </w:tc>
      </w:tr>
      <w:tr w:rsidR="00063F77">
        <w:tc>
          <w:tcPr>
            <w:tcW w:w="624" w:type="dxa"/>
          </w:tcPr>
          <w:p w:rsidR="00063F77" w:rsidRDefault="00063F77">
            <w:pPr>
              <w:pStyle w:val="ConsPlusNormal"/>
              <w:jc w:val="center"/>
            </w:pPr>
            <w:r>
              <w:t>1</w:t>
            </w:r>
          </w:p>
        </w:tc>
        <w:tc>
          <w:tcPr>
            <w:tcW w:w="2041" w:type="dxa"/>
          </w:tcPr>
          <w:p w:rsidR="00063F77" w:rsidRDefault="00063F77">
            <w:pPr>
              <w:pStyle w:val="ConsPlusNormal"/>
              <w:jc w:val="center"/>
            </w:pPr>
            <w:r>
              <w:t>2</w:t>
            </w:r>
          </w:p>
        </w:tc>
        <w:tc>
          <w:tcPr>
            <w:tcW w:w="1928" w:type="dxa"/>
          </w:tcPr>
          <w:p w:rsidR="00063F77" w:rsidRDefault="00063F77">
            <w:pPr>
              <w:pStyle w:val="ConsPlusNormal"/>
              <w:jc w:val="center"/>
            </w:pPr>
            <w:r>
              <w:t>3</w:t>
            </w:r>
          </w:p>
        </w:tc>
        <w:tc>
          <w:tcPr>
            <w:tcW w:w="2041" w:type="dxa"/>
          </w:tcPr>
          <w:p w:rsidR="00063F77" w:rsidRDefault="00063F77">
            <w:pPr>
              <w:pStyle w:val="ConsPlusNormal"/>
              <w:jc w:val="center"/>
            </w:pPr>
            <w:r>
              <w:t>4</w:t>
            </w:r>
          </w:p>
        </w:tc>
        <w:tc>
          <w:tcPr>
            <w:tcW w:w="2665" w:type="dxa"/>
          </w:tcPr>
          <w:p w:rsidR="00063F77" w:rsidRDefault="00063F77">
            <w:pPr>
              <w:pStyle w:val="ConsPlusNormal"/>
              <w:jc w:val="center"/>
            </w:pPr>
            <w:r>
              <w:t>5</w:t>
            </w:r>
          </w:p>
        </w:tc>
        <w:tc>
          <w:tcPr>
            <w:tcW w:w="907" w:type="dxa"/>
          </w:tcPr>
          <w:p w:rsidR="00063F77" w:rsidRDefault="00063F77">
            <w:pPr>
              <w:pStyle w:val="ConsPlusNormal"/>
              <w:jc w:val="center"/>
            </w:pPr>
            <w:r>
              <w:t>7</w:t>
            </w:r>
          </w:p>
        </w:tc>
        <w:tc>
          <w:tcPr>
            <w:tcW w:w="1871" w:type="dxa"/>
          </w:tcPr>
          <w:p w:rsidR="00063F77" w:rsidRDefault="00063F77">
            <w:pPr>
              <w:pStyle w:val="ConsPlusNormal"/>
              <w:jc w:val="center"/>
            </w:pPr>
            <w:r>
              <w:t>8</w:t>
            </w:r>
          </w:p>
        </w:tc>
        <w:tc>
          <w:tcPr>
            <w:tcW w:w="1474" w:type="dxa"/>
          </w:tcPr>
          <w:p w:rsidR="00063F77" w:rsidRDefault="00063F77">
            <w:pPr>
              <w:pStyle w:val="ConsPlusNormal"/>
              <w:jc w:val="center"/>
            </w:pPr>
            <w:r>
              <w:t>9</w:t>
            </w:r>
          </w:p>
        </w:tc>
        <w:tc>
          <w:tcPr>
            <w:tcW w:w="2098" w:type="dxa"/>
          </w:tcPr>
          <w:p w:rsidR="00063F77" w:rsidRDefault="00063F77">
            <w:pPr>
              <w:pStyle w:val="ConsPlusNormal"/>
              <w:jc w:val="center"/>
            </w:pPr>
            <w:r>
              <w:t>10</w:t>
            </w:r>
          </w:p>
        </w:tc>
      </w:tr>
      <w:tr w:rsidR="00063F77">
        <w:tc>
          <w:tcPr>
            <w:tcW w:w="624" w:type="dxa"/>
          </w:tcPr>
          <w:p w:rsidR="00063F77" w:rsidRDefault="00063F77">
            <w:pPr>
              <w:pStyle w:val="ConsPlusNormal"/>
              <w:jc w:val="center"/>
            </w:pPr>
            <w:r>
              <w:t>1.</w:t>
            </w:r>
          </w:p>
        </w:tc>
        <w:tc>
          <w:tcPr>
            <w:tcW w:w="2041" w:type="dxa"/>
          </w:tcPr>
          <w:p w:rsidR="00063F77" w:rsidRDefault="00063F77">
            <w:pPr>
              <w:pStyle w:val="ConsPlusNormal"/>
            </w:pPr>
          </w:p>
        </w:tc>
        <w:tc>
          <w:tcPr>
            <w:tcW w:w="1928" w:type="dxa"/>
          </w:tcPr>
          <w:p w:rsidR="00063F77" w:rsidRDefault="00063F77">
            <w:pPr>
              <w:pStyle w:val="ConsPlusNormal"/>
            </w:pP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pP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2.</w:t>
            </w:r>
          </w:p>
        </w:tc>
        <w:tc>
          <w:tcPr>
            <w:tcW w:w="2041" w:type="dxa"/>
          </w:tcPr>
          <w:p w:rsidR="00063F77" w:rsidRDefault="00063F77">
            <w:pPr>
              <w:pStyle w:val="ConsPlusNormal"/>
            </w:pPr>
          </w:p>
        </w:tc>
        <w:tc>
          <w:tcPr>
            <w:tcW w:w="1928" w:type="dxa"/>
          </w:tcPr>
          <w:p w:rsidR="00063F77" w:rsidRDefault="00063F77">
            <w:pPr>
              <w:pStyle w:val="ConsPlusNormal"/>
            </w:pP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pP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3.</w:t>
            </w:r>
          </w:p>
        </w:tc>
        <w:tc>
          <w:tcPr>
            <w:tcW w:w="2041" w:type="dxa"/>
          </w:tcPr>
          <w:p w:rsidR="00063F77" w:rsidRDefault="00063F77">
            <w:pPr>
              <w:pStyle w:val="ConsPlusNormal"/>
            </w:pPr>
          </w:p>
        </w:tc>
        <w:tc>
          <w:tcPr>
            <w:tcW w:w="1928" w:type="dxa"/>
          </w:tcPr>
          <w:p w:rsidR="00063F77" w:rsidRDefault="00063F77">
            <w:pPr>
              <w:pStyle w:val="ConsPlusNormal"/>
            </w:pP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pP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w:t>
            </w:r>
          </w:p>
        </w:tc>
        <w:tc>
          <w:tcPr>
            <w:tcW w:w="2041" w:type="dxa"/>
          </w:tcPr>
          <w:p w:rsidR="00063F77" w:rsidRDefault="00063F77">
            <w:pPr>
              <w:pStyle w:val="ConsPlusNormal"/>
            </w:pPr>
          </w:p>
        </w:tc>
        <w:tc>
          <w:tcPr>
            <w:tcW w:w="1928" w:type="dxa"/>
          </w:tcPr>
          <w:p w:rsidR="00063F77" w:rsidRDefault="00063F77">
            <w:pPr>
              <w:pStyle w:val="ConsPlusNormal"/>
            </w:pP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pP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2.</w:t>
            </w:r>
          </w:p>
        </w:tc>
        <w:tc>
          <w:tcPr>
            <w:tcW w:w="3969" w:type="dxa"/>
            <w:gridSpan w:val="2"/>
          </w:tcPr>
          <w:p w:rsidR="00063F77" w:rsidRDefault="00063F77">
            <w:pPr>
              <w:pStyle w:val="ConsPlusNormal"/>
            </w:pPr>
            <w:r>
              <w:t>Фонд оплаты труда</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3.</w:t>
            </w:r>
          </w:p>
        </w:tc>
        <w:tc>
          <w:tcPr>
            <w:tcW w:w="3969" w:type="dxa"/>
            <w:gridSpan w:val="2"/>
          </w:tcPr>
          <w:p w:rsidR="00063F77" w:rsidRDefault="00063F77">
            <w:pPr>
              <w:pStyle w:val="ConsPlusNormal"/>
            </w:pPr>
            <w:r>
              <w:t>Начисления на оплату труда</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jc w:val="center"/>
            </w:pPr>
            <w:r>
              <w:t>x</w:t>
            </w: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4.</w:t>
            </w:r>
          </w:p>
        </w:tc>
        <w:tc>
          <w:tcPr>
            <w:tcW w:w="3969" w:type="dxa"/>
            <w:gridSpan w:val="2"/>
          </w:tcPr>
          <w:p w:rsidR="00063F77" w:rsidRDefault="00063F77">
            <w:pPr>
              <w:pStyle w:val="ConsPlusNormal"/>
            </w:pPr>
            <w:r>
              <w:t>Командировки</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jc w:val="center"/>
            </w:pPr>
            <w:r>
              <w:t>x</w:t>
            </w: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5.</w:t>
            </w:r>
          </w:p>
        </w:tc>
        <w:tc>
          <w:tcPr>
            <w:tcW w:w="3969" w:type="dxa"/>
            <w:gridSpan w:val="2"/>
          </w:tcPr>
          <w:p w:rsidR="00063F77" w:rsidRDefault="00063F77">
            <w:pPr>
              <w:pStyle w:val="ConsPlusNormal"/>
            </w:pPr>
            <w:r>
              <w:t>Коммунальные услуги, включая аренду помещений</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jc w:val="center"/>
            </w:pPr>
            <w:r>
              <w:t>x</w:t>
            </w: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6.</w:t>
            </w:r>
          </w:p>
        </w:tc>
        <w:tc>
          <w:tcPr>
            <w:tcW w:w="3969" w:type="dxa"/>
            <w:gridSpan w:val="2"/>
          </w:tcPr>
          <w:p w:rsidR="00063F77" w:rsidRDefault="00063F77">
            <w:pPr>
              <w:pStyle w:val="ConsPlusNormal"/>
            </w:pPr>
            <w:r>
              <w:t>Прочие текущие расходы, в том числе</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6.1.</w:t>
            </w:r>
          </w:p>
        </w:tc>
        <w:tc>
          <w:tcPr>
            <w:tcW w:w="3969" w:type="dxa"/>
            <w:gridSpan w:val="2"/>
          </w:tcPr>
          <w:p w:rsidR="00063F77" w:rsidRDefault="00063F77">
            <w:pPr>
              <w:pStyle w:val="ConsPlusNormal"/>
            </w:pPr>
            <w:r>
              <w:t>Ремонт помещений центра</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6.2.</w:t>
            </w:r>
          </w:p>
        </w:tc>
        <w:tc>
          <w:tcPr>
            <w:tcW w:w="3969" w:type="dxa"/>
            <w:gridSpan w:val="2"/>
          </w:tcPr>
          <w:p w:rsidR="00063F77" w:rsidRDefault="00063F77">
            <w:pPr>
              <w:pStyle w:val="ConsPlusNormal"/>
            </w:pPr>
            <w:r>
              <w:t>Комплект мебели</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624" w:type="dxa"/>
          </w:tcPr>
          <w:p w:rsidR="00063F77" w:rsidRDefault="00063F77">
            <w:pPr>
              <w:pStyle w:val="ConsPlusNormal"/>
              <w:jc w:val="center"/>
            </w:pPr>
            <w:r>
              <w:t>6.3.</w:t>
            </w:r>
          </w:p>
        </w:tc>
        <w:tc>
          <w:tcPr>
            <w:tcW w:w="3969" w:type="dxa"/>
            <w:gridSpan w:val="2"/>
          </w:tcPr>
          <w:p w:rsidR="00063F77" w:rsidRDefault="00063F77">
            <w:pPr>
              <w:pStyle w:val="ConsPlusNormal"/>
            </w:pPr>
            <w:r>
              <w:t>Система противопожарной защиты</w:t>
            </w:r>
          </w:p>
        </w:tc>
        <w:tc>
          <w:tcPr>
            <w:tcW w:w="2041" w:type="dxa"/>
          </w:tcPr>
          <w:p w:rsidR="00063F77" w:rsidRDefault="00063F77">
            <w:pPr>
              <w:pStyle w:val="ConsPlusNormal"/>
            </w:pPr>
          </w:p>
        </w:tc>
        <w:tc>
          <w:tcPr>
            <w:tcW w:w="2665" w:type="dxa"/>
          </w:tcPr>
          <w:p w:rsidR="00063F77" w:rsidRDefault="00063F77">
            <w:pPr>
              <w:pStyle w:val="ConsPlusNormal"/>
            </w:pPr>
          </w:p>
        </w:tc>
        <w:tc>
          <w:tcPr>
            <w:tcW w:w="907" w:type="dxa"/>
          </w:tcPr>
          <w:p w:rsidR="00063F77" w:rsidRDefault="00063F77">
            <w:pPr>
              <w:pStyle w:val="ConsPlusNormal"/>
            </w:pPr>
          </w:p>
        </w:tc>
        <w:tc>
          <w:tcPr>
            <w:tcW w:w="1871" w:type="dxa"/>
          </w:tcPr>
          <w:p w:rsidR="00063F77" w:rsidRDefault="00063F77">
            <w:pPr>
              <w:pStyle w:val="ConsPlusNormal"/>
              <w:jc w:val="center"/>
            </w:pPr>
            <w:r>
              <w:t>x</w:t>
            </w:r>
          </w:p>
        </w:tc>
        <w:tc>
          <w:tcPr>
            <w:tcW w:w="1474" w:type="dxa"/>
          </w:tcPr>
          <w:p w:rsidR="00063F77" w:rsidRDefault="00063F77">
            <w:pPr>
              <w:pStyle w:val="ConsPlusNormal"/>
            </w:pPr>
          </w:p>
        </w:tc>
        <w:tc>
          <w:tcPr>
            <w:tcW w:w="2098" w:type="dxa"/>
          </w:tcPr>
          <w:p w:rsidR="00063F77" w:rsidRDefault="00063F77">
            <w:pPr>
              <w:pStyle w:val="ConsPlusNormal"/>
            </w:pPr>
          </w:p>
        </w:tc>
      </w:tr>
      <w:tr w:rsidR="00063F77">
        <w:tc>
          <w:tcPr>
            <w:tcW w:w="9299" w:type="dxa"/>
            <w:gridSpan w:val="5"/>
          </w:tcPr>
          <w:p w:rsidR="00063F77" w:rsidRDefault="00063F77">
            <w:pPr>
              <w:pStyle w:val="ConsPlusNormal"/>
            </w:pPr>
            <w:r>
              <w:lastRenderedPageBreak/>
              <w:t>ИТОГО</w:t>
            </w:r>
          </w:p>
        </w:tc>
        <w:tc>
          <w:tcPr>
            <w:tcW w:w="907" w:type="dxa"/>
          </w:tcPr>
          <w:p w:rsidR="00063F77" w:rsidRDefault="00063F77">
            <w:pPr>
              <w:pStyle w:val="ConsPlusNormal"/>
            </w:pPr>
          </w:p>
        </w:tc>
        <w:tc>
          <w:tcPr>
            <w:tcW w:w="1871" w:type="dxa"/>
          </w:tcPr>
          <w:p w:rsidR="00063F77" w:rsidRDefault="00063F77">
            <w:pPr>
              <w:pStyle w:val="ConsPlusNormal"/>
            </w:pPr>
          </w:p>
        </w:tc>
        <w:tc>
          <w:tcPr>
            <w:tcW w:w="1474" w:type="dxa"/>
          </w:tcPr>
          <w:p w:rsidR="00063F77" w:rsidRDefault="00063F77">
            <w:pPr>
              <w:pStyle w:val="ConsPlusNormal"/>
            </w:pPr>
          </w:p>
        </w:tc>
        <w:tc>
          <w:tcPr>
            <w:tcW w:w="2098"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x - на данный вид расходов субсидия не предоставляется.</w:t>
      </w:r>
    </w:p>
    <w:p w:rsidR="00063F77" w:rsidRDefault="00063F77">
      <w:pPr>
        <w:pStyle w:val="ConsPlusNonformat"/>
        <w:jc w:val="both"/>
      </w:pPr>
    </w:p>
    <w:p w:rsidR="00063F77" w:rsidRDefault="00063F77">
      <w:pPr>
        <w:pStyle w:val="ConsPlusNonformat"/>
        <w:jc w:val="both"/>
      </w:pPr>
      <w:r>
        <w:t xml:space="preserve">    Руководитель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7912"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09" w:name="P7912"/>
      <w:bookmarkEnd w:id="109"/>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78"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pStyle w:val="ConsPlusNormal"/>
        <w:jc w:val="both"/>
      </w:pPr>
    </w:p>
    <w:p w:rsidR="00063F77" w:rsidRDefault="00063F77">
      <w:pPr>
        <w:pStyle w:val="ConsPlusNonformat"/>
        <w:jc w:val="both"/>
      </w:pPr>
      <w:bookmarkStart w:id="110" w:name="P7932"/>
      <w:bookmarkEnd w:id="110"/>
      <w:r>
        <w:t xml:space="preserve">                                  СПРАВКА</w:t>
      </w:r>
    </w:p>
    <w:p w:rsidR="00063F77" w:rsidRDefault="00063F77">
      <w:pPr>
        <w:pStyle w:val="ConsPlusNonformat"/>
        <w:jc w:val="both"/>
      </w:pPr>
      <w:r>
        <w:t xml:space="preserve">                 о среднесписочной численности работающих,</w:t>
      </w:r>
    </w:p>
    <w:p w:rsidR="00063F77" w:rsidRDefault="00063F77">
      <w:pPr>
        <w:pStyle w:val="ConsPlusNonformat"/>
        <w:jc w:val="both"/>
      </w:pPr>
      <w:r>
        <w:t xml:space="preserve">                начисленной и выплаченной заработной плате</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366"/>
        <w:gridCol w:w="2366"/>
      </w:tblGrid>
      <w:tr w:rsidR="00063F77">
        <w:tc>
          <w:tcPr>
            <w:tcW w:w="2438" w:type="dxa"/>
          </w:tcPr>
          <w:p w:rsidR="00063F77" w:rsidRDefault="00063F77">
            <w:pPr>
              <w:pStyle w:val="ConsPlusNormal"/>
              <w:jc w:val="center"/>
            </w:pPr>
            <w:r>
              <w:t>Период</w:t>
            </w:r>
          </w:p>
        </w:tc>
        <w:tc>
          <w:tcPr>
            <w:tcW w:w="2438" w:type="dxa"/>
          </w:tcPr>
          <w:p w:rsidR="00063F77" w:rsidRDefault="00063F77">
            <w:pPr>
              <w:pStyle w:val="ConsPlusNormal"/>
              <w:jc w:val="center"/>
            </w:pPr>
            <w:r>
              <w:t>Среднесписочная численность</w:t>
            </w:r>
          </w:p>
        </w:tc>
        <w:tc>
          <w:tcPr>
            <w:tcW w:w="2366" w:type="dxa"/>
          </w:tcPr>
          <w:p w:rsidR="00063F77" w:rsidRDefault="00063F77">
            <w:pPr>
              <w:pStyle w:val="ConsPlusNormal"/>
              <w:jc w:val="center"/>
            </w:pPr>
            <w:r>
              <w:t>Начисленная заработная плата</w:t>
            </w:r>
          </w:p>
        </w:tc>
        <w:tc>
          <w:tcPr>
            <w:tcW w:w="2366" w:type="dxa"/>
          </w:tcPr>
          <w:p w:rsidR="00063F77" w:rsidRDefault="00063F77">
            <w:pPr>
              <w:pStyle w:val="ConsPlusNormal"/>
              <w:jc w:val="center"/>
            </w:pPr>
            <w:r>
              <w:t>Выплаченная заработная плата</w:t>
            </w: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r w:rsidR="00063F77">
        <w:tc>
          <w:tcPr>
            <w:tcW w:w="2438" w:type="dxa"/>
          </w:tcPr>
          <w:p w:rsidR="00063F77" w:rsidRDefault="00063F77">
            <w:pPr>
              <w:pStyle w:val="ConsPlusNormal"/>
            </w:pPr>
            <w:r>
              <w:t>Итого</w:t>
            </w:r>
          </w:p>
        </w:tc>
        <w:tc>
          <w:tcPr>
            <w:tcW w:w="2438" w:type="dxa"/>
          </w:tcPr>
          <w:p w:rsidR="00063F77" w:rsidRDefault="00063F77">
            <w:pPr>
              <w:pStyle w:val="ConsPlusNormal"/>
            </w:pPr>
          </w:p>
        </w:tc>
        <w:tc>
          <w:tcPr>
            <w:tcW w:w="2366" w:type="dxa"/>
          </w:tcPr>
          <w:p w:rsidR="00063F77" w:rsidRDefault="00063F77">
            <w:pPr>
              <w:pStyle w:val="ConsPlusNormal"/>
            </w:pPr>
          </w:p>
        </w:tc>
        <w:tc>
          <w:tcPr>
            <w:tcW w:w="2366"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Применяемая система налогообложения: __________________________________</w:t>
      </w:r>
    </w:p>
    <w:p w:rsidR="00063F77" w:rsidRDefault="00063F77">
      <w:pPr>
        <w:pStyle w:val="ConsPlusNonformat"/>
        <w:jc w:val="both"/>
      </w:pPr>
      <w:r>
        <w:t xml:space="preserve">    Достоверность представленных сведений гарантирую.</w:t>
      </w:r>
    </w:p>
    <w:p w:rsidR="00063F77" w:rsidRDefault="00063F77">
      <w:pPr>
        <w:pStyle w:val="ConsPlusNonformat"/>
        <w:jc w:val="both"/>
      </w:pPr>
    </w:p>
    <w:p w:rsidR="00063F77" w:rsidRDefault="00063F77">
      <w:pPr>
        <w:pStyle w:val="ConsPlusNonformat"/>
        <w:jc w:val="both"/>
      </w:pPr>
      <w:r>
        <w:t xml:space="preserve">    Руководитель</w:t>
      </w:r>
    </w:p>
    <w:p w:rsidR="00063F77" w:rsidRDefault="00063F77">
      <w:pPr>
        <w:pStyle w:val="ConsPlusNonformat"/>
        <w:jc w:val="both"/>
      </w:pPr>
      <w:r>
        <w:t xml:space="preserve">    (индивидуальный предприниматель)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7981"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11" w:name="P7981"/>
      <w:bookmarkEnd w:id="111"/>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4</w:t>
      </w:r>
    </w:p>
    <w:p w:rsidR="00063F77" w:rsidRDefault="00063F77">
      <w:pPr>
        <w:pStyle w:val="ConsPlusNormal"/>
        <w:jc w:val="right"/>
      </w:pPr>
      <w:r>
        <w:t>к Порядку предоставления субсидий</w:t>
      </w:r>
    </w:p>
    <w:p w:rsidR="00063F77" w:rsidRDefault="00063F77">
      <w:pPr>
        <w:pStyle w:val="ConsPlusNormal"/>
        <w:jc w:val="right"/>
      </w:pPr>
      <w:r>
        <w:lastRenderedPageBreak/>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79"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10.02.2015 N 37-пп)</w:t>
      </w:r>
    </w:p>
    <w:p w:rsidR="00063F77" w:rsidRDefault="00063F77">
      <w:pPr>
        <w:pStyle w:val="ConsPlusNormal"/>
        <w:jc w:val="both"/>
      </w:pPr>
    </w:p>
    <w:p w:rsidR="00063F77" w:rsidRDefault="00063F77">
      <w:pPr>
        <w:pStyle w:val="ConsPlusNormal"/>
        <w:jc w:val="center"/>
      </w:pPr>
      <w:bookmarkStart w:id="112" w:name="P8001"/>
      <w:bookmarkEnd w:id="112"/>
      <w:r>
        <w:t>ИНФОРМАЦИЯ</w:t>
      </w:r>
    </w:p>
    <w:p w:rsidR="00063F77" w:rsidRDefault="00063F77">
      <w:pPr>
        <w:pStyle w:val="ConsPlusNormal"/>
        <w:jc w:val="center"/>
      </w:pPr>
      <w:r>
        <w:t>о планируемых значениях показателей результативности</w:t>
      </w:r>
    </w:p>
    <w:p w:rsidR="00063F77" w:rsidRDefault="00063F77">
      <w:pPr>
        <w:pStyle w:val="ConsPlusNormal"/>
        <w:jc w:val="center"/>
      </w:pPr>
      <w:r>
        <w:t>реализации мероприятия по созданию и (или) обеспечению</w:t>
      </w:r>
    </w:p>
    <w:p w:rsidR="00063F77" w:rsidRDefault="00063F77">
      <w:pPr>
        <w:pStyle w:val="ConsPlusNormal"/>
        <w:jc w:val="center"/>
      </w:pPr>
      <w:r>
        <w:t>деятельности центра молодежного инновационного творчества</w:t>
      </w:r>
    </w:p>
    <w:p w:rsidR="00063F77" w:rsidRDefault="00063F7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597"/>
        <w:gridCol w:w="1474"/>
      </w:tblGrid>
      <w:tr w:rsidR="00063F77">
        <w:tc>
          <w:tcPr>
            <w:tcW w:w="8157" w:type="dxa"/>
            <w:gridSpan w:val="2"/>
            <w:tcBorders>
              <w:top w:val="single" w:sz="4" w:space="0" w:color="auto"/>
              <w:bottom w:val="single" w:sz="4" w:space="0" w:color="auto"/>
            </w:tcBorders>
          </w:tcPr>
          <w:p w:rsidR="00063F77" w:rsidRDefault="00063F77">
            <w:pPr>
              <w:pStyle w:val="ConsPlusNormal"/>
              <w:jc w:val="center"/>
            </w:pPr>
            <w:r>
              <w:t>Показатель</w:t>
            </w:r>
          </w:p>
        </w:tc>
        <w:tc>
          <w:tcPr>
            <w:tcW w:w="1474" w:type="dxa"/>
            <w:tcBorders>
              <w:top w:val="single" w:sz="4" w:space="0" w:color="auto"/>
              <w:bottom w:val="single" w:sz="4" w:space="0" w:color="auto"/>
            </w:tcBorders>
          </w:tcPr>
          <w:p w:rsidR="00063F77" w:rsidRDefault="00063F77">
            <w:pPr>
              <w:pStyle w:val="ConsPlusNormal"/>
              <w:jc w:val="center"/>
            </w:pPr>
            <w:r>
              <w:t>Значение</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single" w:sz="4" w:space="0" w:color="auto"/>
              <w:left w:val="nil"/>
              <w:bottom w:val="nil"/>
              <w:right w:val="nil"/>
            </w:tcBorders>
          </w:tcPr>
          <w:p w:rsidR="00063F77" w:rsidRDefault="00063F77">
            <w:pPr>
              <w:pStyle w:val="ConsPlusNormal"/>
              <w:jc w:val="center"/>
            </w:pPr>
            <w:r>
              <w:t>1.</w:t>
            </w:r>
          </w:p>
        </w:tc>
        <w:tc>
          <w:tcPr>
            <w:tcW w:w="7597" w:type="dxa"/>
            <w:tcBorders>
              <w:top w:val="single" w:sz="4" w:space="0" w:color="auto"/>
              <w:left w:val="nil"/>
              <w:bottom w:val="nil"/>
              <w:right w:val="nil"/>
            </w:tcBorders>
          </w:tcPr>
          <w:p w:rsidR="00063F77" w:rsidRDefault="00063F77">
            <w:pPr>
              <w:pStyle w:val="ConsPlusNormal"/>
            </w:pPr>
            <w: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474" w:type="dxa"/>
            <w:tcBorders>
              <w:top w:val="single" w:sz="4" w:space="0" w:color="auto"/>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vMerge w:val="restart"/>
            <w:tcBorders>
              <w:top w:val="nil"/>
              <w:left w:val="nil"/>
              <w:bottom w:val="nil"/>
              <w:right w:val="nil"/>
            </w:tcBorders>
          </w:tcPr>
          <w:p w:rsidR="00063F77" w:rsidRDefault="00063F77">
            <w:pPr>
              <w:pStyle w:val="ConsPlusNormal"/>
              <w:jc w:val="center"/>
            </w:pPr>
            <w:r>
              <w:t>2.</w:t>
            </w:r>
          </w:p>
        </w:tc>
        <w:tc>
          <w:tcPr>
            <w:tcW w:w="7597" w:type="dxa"/>
            <w:tcBorders>
              <w:top w:val="nil"/>
              <w:left w:val="nil"/>
              <w:bottom w:val="nil"/>
              <w:right w:val="nil"/>
            </w:tcBorders>
          </w:tcPr>
          <w:p w:rsidR="00063F77" w:rsidRDefault="00063F77">
            <w:pPr>
              <w:pStyle w:val="ConsPlusNormal"/>
            </w:pPr>
            <w: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474" w:type="dxa"/>
            <w:vMerge w:val="restart"/>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vMerge/>
            <w:tcBorders>
              <w:top w:val="nil"/>
              <w:left w:val="nil"/>
              <w:bottom w:val="nil"/>
              <w:right w:val="nil"/>
            </w:tcBorders>
          </w:tcPr>
          <w:p w:rsidR="00063F77" w:rsidRDefault="00063F77"/>
        </w:tc>
        <w:tc>
          <w:tcPr>
            <w:tcW w:w="7597" w:type="dxa"/>
            <w:tcBorders>
              <w:top w:val="nil"/>
              <w:left w:val="nil"/>
              <w:bottom w:val="nil"/>
              <w:right w:val="nil"/>
            </w:tcBorders>
          </w:tcPr>
          <w:p w:rsidR="00063F77" w:rsidRDefault="00063F77">
            <w:pPr>
              <w:pStyle w:val="ConsPlusNormal"/>
            </w:pPr>
            <w:r>
              <w:t>в том числе на безвозмездной основе, ед.</w:t>
            </w:r>
          </w:p>
        </w:tc>
        <w:tc>
          <w:tcPr>
            <w:tcW w:w="1474"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3.</w:t>
            </w:r>
          </w:p>
        </w:tc>
        <w:tc>
          <w:tcPr>
            <w:tcW w:w="7597" w:type="dxa"/>
            <w:tcBorders>
              <w:top w:val="nil"/>
              <w:left w:val="nil"/>
              <w:bottom w:val="nil"/>
              <w:right w:val="nil"/>
            </w:tcBorders>
          </w:tcPr>
          <w:p w:rsidR="00063F77" w:rsidRDefault="00063F77">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4.</w:t>
            </w:r>
          </w:p>
        </w:tc>
        <w:tc>
          <w:tcPr>
            <w:tcW w:w="7597" w:type="dxa"/>
            <w:tcBorders>
              <w:top w:val="nil"/>
              <w:left w:val="nil"/>
              <w:bottom w:val="nil"/>
              <w:right w:val="nil"/>
            </w:tcBorders>
          </w:tcPr>
          <w:p w:rsidR="00063F77" w:rsidRDefault="00063F77">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lastRenderedPageBreak/>
              <w:t>5.</w:t>
            </w:r>
          </w:p>
        </w:tc>
        <w:tc>
          <w:tcPr>
            <w:tcW w:w="7597" w:type="dxa"/>
            <w:tcBorders>
              <w:top w:val="nil"/>
              <w:left w:val="nil"/>
              <w:bottom w:val="nil"/>
              <w:right w:val="nil"/>
            </w:tcBorders>
          </w:tcPr>
          <w:p w:rsidR="00063F77" w:rsidRDefault="00063F77">
            <w:pPr>
              <w:pStyle w:val="ConsPlusNormal"/>
            </w:pPr>
            <w: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6.</w:t>
            </w:r>
          </w:p>
        </w:tc>
        <w:tc>
          <w:tcPr>
            <w:tcW w:w="7597" w:type="dxa"/>
            <w:tcBorders>
              <w:top w:val="nil"/>
              <w:left w:val="nil"/>
              <w:bottom w:val="nil"/>
              <w:right w:val="nil"/>
            </w:tcBorders>
          </w:tcPr>
          <w:p w:rsidR="00063F77" w:rsidRDefault="00063F77">
            <w:pPr>
              <w:pStyle w:val="ConsPlusNormal"/>
            </w:pPr>
            <w: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7.</w:t>
            </w:r>
          </w:p>
        </w:tc>
        <w:tc>
          <w:tcPr>
            <w:tcW w:w="7597" w:type="dxa"/>
            <w:tcBorders>
              <w:top w:val="nil"/>
              <w:left w:val="nil"/>
              <w:bottom w:val="nil"/>
              <w:right w:val="nil"/>
            </w:tcBorders>
          </w:tcPr>
          <w:p w:rsidR="00063F77" w:rsidRDefault="00063F77">
            <w:pPr>
              <w:pStyle w:val="ConsPlusNormal"/>
            </w:pPr>
            <w:r>
              <w:t>Количество разработанных проектов в год,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8.</w:t>
            </w:r>
          </w:p>
        </w:tc>
        <w:tc>
          <w:tcPr>
            <w:tcW w:w="7597" w:type="dxa"/>
            <w:tcBorders>
              <w:top w:val="nil"/>
              <w:left w:val="nil"/>
              <w:bottom w:val="nil"/>
              <w:right w:val="nil"/>
            </w:tcBorders>
          </w:tcPr>
          <w:p w:rsidR="00063F77" w:rsidRDefault="00063F77">
            <w:pPr>
              <w:pStyle w:val="ConsPlusNormal"/>
            </w:pPr>
            <w:r>
              <w:t>Количество разработанных образовательных курсов,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9.</w:t>
            </w:r>
          </w:p>
        </w:tc>
        <w:tc>
          <w:tcPr>
            <w:tcW w:w="7597" w:type="dxa"/>
            <w:tcBorders>
              <w:top w:val="nil"/>
              <w:left w:val="nil"/>
              <w:bottom w:val="nil"/>
              <w:right w:val="nil"/>
            </w:tcBorders>
          </w:tcPr>
          <w:p w:rsidR="00063F77" w:rsidRDefault="00063F77">
            <w:pPr>
              <w:pStyle w:val="ConsPlusNormal"/>
            </w:pPr>
            <w:r>
              <w:t>Сумма привлеченных частных инвестиций, тыс. руб.</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10.</w:t>
            </w:r>
          </w:p>
        </w:tc>
        <w:tc>
          <w:tcPr>
            <w:tcW w:w="7597" w:type="dxa"/>
            <w:tcBorders>
              <w:top w:val="nil"/>
              <w:left w:val="nil"/>
              <w:bottom w:val="nil"/>
              <w:right w:val="nil"/>
            </w:tcBorders>
          </w:tcPr>
          <w:p w:rsidR="00063F77" w:rsidRDefault="00063F77">
            <w:pPr>
              <w:pStyle w:val="ConsPlusNormal"/>
            </w:pPr>
            <w:r>
              <w:t>Количество наставнических программ для детей и молодежи,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11.</w:t>
            </w:r>
          </w:p>
        </w:tc>
        <w:tc>
          <w:tcPr>
            <w:tcW w:w="7597" w:type="dxa"/>
            <w:tcBorders>
              <w:top w:val="nil"/>
              <w:left w:val="nil"/>
              <w:bottom w:val="nil"/>
              <w:right w:val="nil"/>
            </w:tcBorders>
          </w:tcPr>
          <w:p w:rsidR="00063F77" w:rsidRDefault="00063F77">
            <w:pPr>
              <w:pStyle w:val="ConsPlusNormal"/>
            </w:pPr>
            <w:r>
              <w:t>Развитие профиля (в единицах оборудования)</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12.</w:t>
            </w:r>
          </w:p>
        </w:tc>
        <w:tc>
          <w:tcPr>
            <w:tcW w:w="7597" w:type="dxa"/>
            <w:tcBorders>
              <w:top w:val="nil"/>
              <w:left w:val="nil"/>
              <w:bottom w:val="nil"/>
              <w:right w:val="nil"/>
            </w:tcBorders>
          </w:tcPr>
          <w:p w:rsidR="00063F77" w:rsidRDefault="00063F77">
            <w:pPr>
              <w:pStyle w:val="ConsPlusNormal"/>
            </w:pPr>
            <w:r>
              <w:t>Взаимодействие с другими ЦМИТ в Российской Федерации и за рубежом (соглашения о сотрудничестве), ед.</w:t>
            </w:r>
          </w:p>
        </w:tc>
        <w:tc>
          <w:tcPr>
            <w:tcW w:w="1474"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pPr>
          </w:p>
        </w:tc>
        <w:tc>
          <w:tcPr>
            <w:tcW w:w="7597" w:type="dxa"/>
            <w:tcBorders>
              <w:top w:val="nil"/>
              <w:left w:val="nil"/>
              <w:bottom w:val="nil"/>
              <w:right w:val="nil"/>
            </w:tcBorders>
          </w:tcPr>
          <w:p w:rsidR="00063F77" w:rsidRDefault="00063F77">
            <w:pPr>
              <w:pStyle w:val="ConsPlusNormal"/>
            </w:pPr>
            <w:r>
              <w:t>ИТОГО</w:t>
            </w:r>
          </w:p>
        </w:tc>
        <w:tc>
          <w:tcPr>
            <w:tcW w:w="1474" w:type="dxa"/>
            <w:tcBorders>
              <w:top w:val="nil"/>
              <w:left w:val="nil"/>
              <w:bottom w:val="nil"/>
              <w:right w:val="nil"/>
            </w:tcBorders>
          </w:tcPr>
          <w:p w:rsidR="00063F77" w:rsidRDefault="00063F77">
            <w:pPr>
              <w:pStyle w:val="ConsPlusNormal"/>
            </w:pP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5</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both"/>
      </w:pPr>
    </w:p>
    <w:p w:rsidR="00063F77" w:rsidRDefault="00063F77">
      <w:pPr>
        <w:pStyle w:val="ConsPlusNormal"/>
        <w:jc w:val="center"/>
      </w:pPr>
      <w:bookmarkStart w:id="113" w:name="P8061"/>
      <w:bookmarkEnd w:id="113"/>
      <w:r>
        <w:lastRenderedPageBreak/>
        <w:t>МЕТОДИКА</w:t>
      </w:r>
    </w:p>
    <w:p w:rsidR="00063F77" w:rsidRDefault="00063F77">
      <w:pPr>
        <w:pStyle w:val="ConsPlusNormal"/>
        <w:jc w:val="center"/>
      </w:pPr>
      <w:r>
        <w:t>проведения оценки показателей результативности реализации</w:t>
      </w:r>
    </w:p>
    <w:p w:rsidR="00063F77" w:rsidRDefault="00063F77">
      <w:pPr>
        <w:pStyle w:val="ConsPlusNormal"/>
        <w:jc w:val="center"/>
      </w:pPr>
      <w:r>
        <w:t>мероприятия по созданию и (или) обеспечению деятельности</w:t>
      </w:r>
    </w:p>
    <w:p w:rsidR="00063F77" w:rsidRDefault="00063F77">
      <w:pPr>
        <w:pStyle w:val="ConsPlusNormal"/>
        <w:jc w:val="center"/>
      </w:pPr>
      <w:r>
        <w:t>центра молодежного инновационного творчества</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80"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10.02.2015 N 37-пп)</w:t>
      </w:r>
    </w:p>
    <w:p w:rsidR="00063F77" w:rsidRDefault="00063F77">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4479"/>
        <w:gridCol w:w="1928"/>
        <w:gridCol w:w="3912"/>
      </w:tblGrid>
      <w:tr w:rsidR="00063F77">
        <w:tc>
          <w:tcPr>
            <w:tcW w:w="5039" w:type="dxa"/>
            <w:gridSpan w:val="2"/>
            <w:tcBorders>
              <w:top w:val="single" w:sz="4" w:space="0" w:color="auto"/>
              <w:bottom w:val="single" w:sz="4" w:space="0" w:color="auto"/>
            </w:tcBorders>
          </w:tcPr>
          <w:p w:rsidR="00063F77" w:rsidRDefault="00063F77">
            <w:pPr>
              <w:pStyle w:val="ConsPlusNormal"/>
              <w:jc w:val="center"/>
            </w:pPr>
            <w:r>
              <w:t>Показатель</w:t>
            </w:r>
          </w:p>
        </w:tc>
        <w:tc>
          <w:tcPr>
            <w:tcW w:w="1928" w:type="dxa"/>
            <w:tcBorders>
              <w:top w:val="single" w:sz="4" w:space="0" w:color="auto"/>
              <w:bottom w:val="single" w:sz="4" w:space="0" w:color="auto"/>
            </w:tcBorders>
          </w:tcPr>
          <w:p w:rsidR="00063F77" w:rsidRDefault="00063F77">
            <w:pPr>
              <w:pStyle w:val="ConsPlusNormal"/>
              <w:jc w:val="center"/>
            </w:pPr>
            <w:r>
              <w:t>Коэффициент значимости</w:t>
            </w:r>
          </w:p>
        </w:tc>
        <w:tc>
          <w:tcPr>
            <w:tcW w:w="3912" w:type="dxa"/>
            <w:tcBorders>
              <w:top w:val="single" w:sz="4" w:space="0" w:color="auto"/>
              <w:bottom w:val="single" w:sz="4" w:space="0" w:color="auto"/>
            </w:tcBorders>
          </w:tcPr>
          <w:p w:rsidR="00063F77" w:rsidRDefault="00063F77">
            <w:pPr>
              <w:pStyle w:val="ConsPlusNormal"/>
              <w:jc w:val="center"/>
            </w:pPr>
            <w:r>
              <w:t>Значение</w:t>
            </w:r>
          </w:p>
        </w:tc>
      </w:tr>
      <w:tr w:rsidR="00063F77">
        <w:tc>
          <w:tcPr>
            <w:tcW w:w="5039" w:type="dxa"/>
            <w:gridSpan w:val="2"/>
            <w:tcBorders>
              <w:top w:val="single" w:sz="4" w:space="0" w:color="auto"/>
              <w:bottom w:val="single" w:sz="4" w:space="0" w:color="auto"/>
            </w:tcBorders>
          </w:tcPr>
          <w:p w:rsidR="00063F77" w:rsidRDefault="00063F77">
            <w:pPr>
              <w:pStyle w:val="ConsPlusNormal"/>
              <w:jc w:val="center"/>
            </w:pPr>
            <w:r>
              <w:t>1</w:t>
            </w:r>
          </w:p>
        </w:tc>
        <w:tc>
          <w:tcPr>
            <w:tcW w:w="1928" w:type="dxa"/>
            <w:tcBorders>
              <w:top w:val="single" w:sz="4" w:space="0" w:color="auto"/>
              <w:bottom w:val="single" w:sz="4" w:space="0" w:color="auto"/>
            </w:tcBorders>
          </w:tcPr>
          <w:p w:rsidR="00063F77" w:rsidRDefault="00063F77">
            <w:pPr>
              <w:pStyle w:val="ConsPlusNormal"/>
              <w:jc w:val="center"/>
            </w:pPr>
            <w:r>
              <w:t>2</w:t>
            </w:r>
          </w:p>
        </w:tc>
        <w:tc>
          <w:tcPr>
            <w:tcW w:w="3912" w:type="dxa"/>
            <w:tcBorders>
              <w:top w:val="single" w:sz="4" w:space="0" w:color="auto"/>
              <w:bottom w:val="single" w:sz="4" w:space="0" w:color="auto"/>
            </w:tcBorders>
          </w:tcPr>
          <w:p w:rsidR="00063F77" w:rsidRDefault="00063F77">
            <w:pPr>
              <w:pStyle w:val="ConsPlusNormal"/>
              <w:jc w:val="center"/>
            </w:pPr>
            <w:r>
              <w:t>3</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single" w:sz="4" w:space="0" w:color="auto"/>
              <w:left w:val="nil"/>
              <w:bottom w:val="nil"/>
              <w:right w:val="nil"/>
            </w:tcBorders>
          </w:tcPr>
          <w:p w:rsidR="00063F77" w:rsidRDefault="00063F77">
            <w:pPr>
              <w:pStyle w:val="ConsPlusNormal"/>
              <w:jc w:val="center"/>
            </w:pPr>
            <w:r>
              <w:t>1.</w:t>
            </w:r>
          </w:p>
        </w:tc>
        <w:tc>
          <w:tcPr>
            <w:tcW w:w="4479" w:type="dxa"/>
            <w:tcBorders>
              <w:top w:val="single" w:sz="4" w:space="0" w:color="auto"/>
              <w:left w:val="nil"/>
              <w:bottom w:val="nil"/>
              <w:right w:val="nil"/>
            </w:tcBorders>
          </w:tcPr>
          <w:p w:rsidR="00063F77" w:rsidRDefault="00063F77">
            <w:pPr>
              <w:pStyle w:val="ConsPlusNormal"/>
            </w:pPr>
            <w: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928" w:type="dxa"/>
            <w:tcBorders>
              <w:top w:val="single" w:sz="4" w:space="0" w:color="auto"/>
              <w:left w:val="nil"/>
              <w:bottom w:val="nil"/>
              <w:right w:val="nil"/>
            </w:tcBorders>
          </w:tcPr>
          <w:p w:rsidR="00063F77" w:rsidRDefault="00063F77">
            <w:pPr>
              <w:pStyle w:val="ConsPlusNormal"/>
              <w:jc w:val="center"/>
            </w:pPr>
            <w:r>
              <w:t>0,3</w:t>
            </w:r>
          </w:p>
        </w:tc>
        <w:tc>
          <w:tcPr>
            <w:tcW w:w="3912" w:type="dxa"/>
            <w:tcBorders>
              <w:top w:val="single" w:sz="4" w:space="0" w:color="auto"/>
              <w:left w:val="nil"/>
              <w:bottom w:val="nil"/>
              <w:right w:val="nil"/>
            </w:tcBorders>
          </w:tcPr>
          <w:p w:rsidR="00063F77" w:rsidRDefault="00063F77">
            <w:pPr>
              <w:pStyle w:val="ConsPlusNormal"/>
            </w:pPr>
            <w:r>
              <w:t>500 ед. и более - 100 баллов;</w:t>
            </w:r>
          </w:p>
          <w:p w:rsidR="00063F77" w:rsidRDefault="00063F77">
            <w:pPr>
              <w:pStyle w:val="ConsPlusNormal"/>
            </w:pPr>
            <w:r>
              <w:t>от 300 ед. до 500 ед. - 50 баллов;</w:t>
            </w:r>
          </w:p>
          <w:p w:rsidR="00063F77" w:rsidRDefault="00063F77">
            <w:pPr>
              <w:pStyle w:val="ConsPlusNormal"/>
            </w:pPr>
            <w:r>
              <w:t>менее 300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vMerge w:val="restart"/>
            <w:tcBorders>
              <w:top w:val="nil"/>
              <w:left w:val="nil"/>
              <w:bottom w:val="nil"/>
              <w:right w:val="nil"/>
            </w:tcBorders>
          </w:tcPr>
          <w:p w:rsidR="00063F77" w:rsidRDefault="00063F77">
            <w:pPr>
              <w:pStyle w:val="ConsPlusNormal"/>
              <w:jc w:val="center"/>
            </w:pPr>
            <w:r>
              <w:t>2.</w:t>
            </w:r>
          </w:p>
        </w:tc>
        <w:tc>
          <w:tcPr>
            <w:tcW w:w="4479" w:type="dxa"/>
            <w:tcBorders>
              <w:top w:val="nil"/>
              <w:left w:val="nil"/>
              <w:bottom w:val="nil"/>
              <w:right w:val="nil"/>
            </w:tcBorders>
          </w:tcPr>
          <w:p w:rsidR="00063F77" w:rsidRDefault="00063F77">
            <w:pPr>
              <w:pStyle w:val="ConsPlusNormal"/>
            </w:pPr>
            <w:r>
              <w:t>Количество субъектов малого и среднего предпринимательства Архангельской области, получивших информационную и консультационную поддержку в ЦМИТ, ед.</w:t>
            </w:r>
          </w:p>
        </w:tc>
        <w:tc>
          <w:tcPr>
            <w:tcW w:w="1928" w:type="dxa"/>
            <w:vMerge w:val="restart"/>
            <w:tcBorders>
              <w:top w:val="nil"/>
              <w:left w:val="nil"/>
              <w:bottom w:val="nil"/>
              <w:right w:val="nil"/>
            </w:tcBorders>
          </w:tcPr>
          <w:p w:rsidR="00063F77" w:rsidRDefault="00063F77">
            <w:pPr>
              <w:pStyle w:val="ConsPlusNormal"/>
              <w:jc w:val="center"/>
            </w:pPr>
            <w:r>
              <w:t>0,1</w:t>
            </w:r>
          </w:p>
        </w:tc>
        <w:tc>
          <w:tcPr>
            <w:tcW w:w="3912" w:type="dxa"/>
            <w:vMerge w:val="restart"/>
            <w:tcBorders>
              <w:top w:val="nil"/>
              <w:left w:val="nil"/>
              <w:bottom w:val="nil"/>
              <w:right w:val="nil"/>
            </w:tcBorders>
          </w:tcPr>
          <w:p w:rsidR="00063F77" w:rsidRDefault="00063F77">
            <w:pPr>
              <w:pStyle w:val="ConsPlusNormal"/>
            </w:pPr>
            <w:r>
              <w:t>3 ед. и более - 100 баллов;</w:t>
            </w:r>
          </w:p>
          <w:p w:rsidR="00063F77" w:rsidRDefault="00063F77">
            <w:pPr>
              <w:pStyle w:val="ConsPlusNormal"/>
            </w:pPr>
            <w:r>
              <w:t>от 1 ед. до 3 ед. - 50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vMerge/>
            <w:tcBorders>
              <w:top w:val="nil"/>
              <w:left w:val="nil"/>
              <w:bottom w:val="nil"/>
              <w:right w:val="nil"/>
            </w:tcBorders>
          </w:tcPr>
          <w:p w:rsidR="00063F77" w:rsidRDefault="00063F77"/>
        </w:tc>
        <w:tc>
          <w:tcPr>
            <w:tcW w:w="4479" w:type="dxa"/>
            <w:tcBorders>
              <w:top w:val="nil"/>
              <w:left w:val="nil"/>
              <w:bottom w:val="nil"/>
              <w:right w:val="nil"/>
            </w:tcBorders>
          </w:tcPr>
          <w:p w:rsidR="00063F77" w:rsidRDefault="00063F77">
            <w:pPr>
              <w:pStyle w:val="ConsPlusNormal"/>
            </w:pPr>
            <w:r>
              <w:t>в том числе на безвозмездной основе, ед.</w:t>
            </w:r>
          </w:p>
        </w:tc>
        <w:tc>
          <w:tcPr>
            <w:tcW w:w="1928" w:type="dxa"/>
            <w:vMerge/>
            <w:tcBorders>
              <w:top w:val="nil"/>
              <w:left w:val="nil"/>
              <w:bottom w:val="nil"/>
              <w:right w:val="nil"/>
            </w:tcBorders>
          </w:tcPr>
          <w:p w:rsidR="00063F77" w:rsidRDefault="00063F77"/>
        </w:tc>
        <w:tc>
          <w:tcPr>
            <w:tcW w:w="3912" w:type="dxa"/>
            <w:vMerge/>
            <w:tcBorders>
              <w:top w:val="nil"/>
              <w:left w:val="nil"/>
              <w:bottom w:val="nil"/>
              <w:right w:val="nil"/>
            </w:tcBorders>
          </w:tcPr>
          <w:p w:rsidR="00063F77" w:rsidRDefault="00063F77"/>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3.</w:t>
            </w:r>
          </w:p>
        </w:tc>
        <w:tc>
          <w:tcPr>
            <w:tcW w:w="4479" w:type="dxa"/>
            <w:tcBorders>
              <w:top w:val="nil"/>
              <w:left w:val="nil"/>
              <w:bottom w:val="nil"/>
              <w:right w:val="nil"/>
            </w:tcBorders>
          </w:tcPr>
          <w:p w:rsidR="00063F77" w:rsidRDefault="00063F77">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928" w:type="dxa"/>
            <w:tcBorders>
              <w:top w:val="nil"/>
              <w:left w:val="nil"/>
              <w:bottom w:val="nil"/>
              <w:right w:val="nil"/>
            </w:tcBorders>
          </w:tcPr>
          <w:p w:rsidR="00063F77" w:rsidRDefault="00063F77">
            <w:pPr>
              <w:pStyle w:val="ConsPlusNormal"/>
              <w:jc w:val="center"/>
            </w:pPr>
            <w:r>
              <w:t>0,1</w:t>
            </w:r>
          </w:p>
        </w:tc>
        <w:tc>
          <w:tcPr>
            <w:tcW w:w="3912" w:type="dxa"/>
            <w:tcBorders>
              <w:top w:val="nil"/>
              <w:left w:val="nil"/>
              <w:bottom w:val="nil"/>
              <w:right w:val="nil"/>
            </w:tcBorders>
          </w:tcPr>
          <w:p w:rsidR="00063F77" w:rsidRDefault="00063F77">
            <w:pPr>
              <w:pStyle w:val="ConsPlusNormal"/>
            </w:pPr>
            <w:r>
              <w:t>3 ед. и более - 100 баллов;</w:t>
            </w:r>
          </w:p>
          <w:p w:rsidR="00063F77" w:rsidRDefault="00063F77">
            <w:pPr>
              <w:pStyle w:val="ConsPlusNormal"/>
            </w:pPr>
            <w:r>
              <w:t>от 1 ед. до 3 ед. - 50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4.</w:t>
            </w:r>
          </w:p>
        </w:tc>
        <w:tc>
          <w:tcPr>
            <w:tcW w:w="4479" w:type="dxa"/>
            <w:tcBorders>
              <w:top w:val="nil"/>
              <w:left w:val="nil"/>
              <w:bottom w:val="nil"/>
              <w:right w:val="nil"/>
            </w:tcBorders>
          </w:tcPr>
          <w:p w:rsidR="00063F77" w:rsidRDefault="00063F77">
            <w:pPr>
              <w:pStyle w:val="ConsPlusNormal"/>
            </w:pPr>
            <w:r>
              <w:t xml:space="preserve">Количество семинаров, тренингов, </w:t>
            </w:r>
            <w:r>
              <w:lastRenderedPageBreak/>
              <w:t>организованных в целях вовлечения в предпринимательство и развития научно-инновационной деятельности детей и молодежи, ед.</w:t>
            </w:r>
          </w:p>
        </w:tc>
        <w:tc>
          <w:tcPr>
            <w:tcW w:w="1928" w:type="dxa"/>
            <w:tcBorders>
              <w:top w:val="nil"/>
              <w:left w:val="nil"/>
              <w:bottom w:val="nil"/>
              <w:right w:val="nil"/>
            </w:tcBorders>
          </w:tcPr>
          <w:p w:rsidR="00063F77" w:rsidRDefault="00063F77">
            <w:pPr>
              <w:pStyle w:val="ConsPlusNormal"/>
              <w:jc w:val="center"/>
            </w:pPr>
            <w:r>
              <w:lastRenderedPageBreak/>
              <w:t>0,1</w:t>
            </w:r>
          </w:p>
        </w:tc>
        <w:tc>
          <w:tcPr>
            <w:tcW w:w="3912" w:type="dxa"/>
            <w:tcBorders>
              <w:top w:val="nil"/>
              <w:left w:val="nil"/>
              <w:bottom w:val="nil"/>
              <w:right w:val="nil"/>
            </w:tcBorders>
          </w:tcPr>
          <w:p w:rsidR="00063F77" w:rsidRDefault="00063F77">
            <w:pPr>
              <w:pStyle w:val="ConsPlusNormal"/>
            </w:pPr>
            <w:r>
              <w:t>4 ед. и более - 100 баллов;</w:t>
            </w:r>
          </w:p>
          <w:p w:rsidR="00063F77" w:rsidRDefault="00063F77">
            <w:pPr>
              <w:pStyle w:val="ConsPlusNormal"/>
            </w:pPr>
            <w:r>
              <w:lastRenderedPageBreak/>
              <w:t>от 2 ед. до 4 ед. - 50 баллов;</w:t>
            </w:r>
          </w:p>
          <w:p w:rsidR="00063F77" w:rsidRDefault="00063F77">
            <w:pPr>
              <w:pStyle w:val="ConsPlusNormal"/>
            </w:pPr>
            <w:r>
              <w:t>менее 2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lastRenderedPageBreak/>
              <w:t>5.</w:t>
            </w:r>
          </w:p>
        </w:tc>
        <w:tc>
          <w:tcPr>
            <w:tcW w:w="4479" w:type="dxa"/>
            <w:tcBorders>
              <w:top w:val="nil"/>
              <w:left w:val="nil"/>
              <w:bottom w:val="nil"/>
              <w:right w:val="nil"/>
            </w:tcBorders>
          </w:tcPr>
          <w:p w:rsidR="00063F77" w:rsidRDefault="00063F77">
            <w:pPr>
              <w:pStyle w:val="ConsPlusNormal"/>
            </w:pPr>
            <w: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928" w:type="dxa"/>
            <w:tcBorders>
              <w:top w:val="nil"/>
              <w:left w:val="nil"/>
              <w:bottom w:val="nil"/>
              <w:right w:val="nil"/>
            </w:tcBorders>
          </w:tcPr>
          <w:p w:rsidR="00063F77" w:rsidRDefault="00063F77">
            <w:pPr>
              <w:pStyle w:val="ConsPlusNormal"/>
              <w:jc w:val="center"/>
            </w:pPr>
            <w:r>
              <w:t>0,05</w:t>
            </w:r>
          </w:p>
        </w:tc>
        <w:tc>
          <w:tcPr>
            <w:tcW w:w="3912" w:type="dxa"/>
            <w:tcBorders>
              <w:top w:val="nil"/>
              <w:left w:val="nil"/>
              <w:bottom w:val="nil"/>
              <w:right w:val="nil"/>
            </w:tcBorders>
          </w:tcPr>
          <w:p w:rsidR="00063F77" w:rsidRDefault="00063F77">
            <w:pPr>
              <w:pStyle w:val="ConsPlusNormal"/>
            </w:pPr>
            <w:r>
              <w:t>5 ед. и более - 100 баллов;</w:t>
            </w:r>
          </w:p>
          <w:p w:rsidR="00063F77" w:rsidRDefault="00063F77">
            <w:pPr>
              <w:pStyle w:val="ConsPlusNormal"/>
            </w:pPr>
            <w:r>
              <w:t>от 2 ед. до 5 ед. - 50 баллов;</w:t>
            </w:r>
          </w:p>
          <w:p w:rsidR="00063F77" w:rsidRDefault="00063F77">
            <w:pPr>
              <w:pStyle w:val="ConsPlusNormal"/>
            </w:pPr>
            <w:r>
              <w:t>менее 2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6.</w:t>
            </w:r>
          </w:p>
        </w:tc>
        <w:tc>
          <w:tcPr>
            <w:tcW w:w="4479" w:type="dxa"/>
            <w:tcBorders>
              <w:top w:val="nil"/>
              <w:left w:val="nil"/>
              <w:bottom w:val="nil"/>
              <w:right w:val="nil"/>
            </w:tcBorders>
          </w:tcPr>
          <w:p w:rsidR="00063F77" w:rsidRDefault="00063F77">
            <w:pPr>
              <w:pStyle w:val="ConsPlusNormal"/>
            </w:pPr>
            <w: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928" w:type="dxa"/>
            <w:tcBorders>
              <w:top w:val="nil"/>
              <w:left w:val="nil"/>
              <w:bottom w:val="nil"/>
              <w:right w:val="nil"/>
            </w:tcBorders>
          </w:tcPr>
          <w:p w:rsidR="00063F77" w:rsidRDefault="00063F77">
            <w:pPr>
              <w:pStyle w:val="ConsPlusNormal"/>
              <w:jc w:val="center"/>
            </w:pPr>
            <w:r>
              <w:t>0,05</w:t>
            </w:r>
          </w:p>
        </w:tc>
        <w:tc>
          <w:tcPr>
            <w:tcW w:w="3912" w:type="dxa"/>
            <w:tcBorders>
              <w:top w:val="nil"/>
              <w:left w:val="nil"/>
              <w:bottom w:val="nil"/>
              <w:right w:val="nil"/>
            </w:tcBorders>
          </w:tcPr>
          <w:p w:rsidR="00063F77" w:rsidRDefault="00063F77">
            <w:pPr>
              <w:pStyle w:val="ConsPlusNormal"/>
            </w:pPr>
            <w:r>
              <w:t>3 ед. и более - 100 баллов;</w:t>
            </w:r>
          </w:p>
          <w:p w:rsidR="00063F77" w:rsidRDefault="00063F77">
            <w:pPr>
              <w:pStyle w:val="ConsPlusNormal"/>
            </w:pPr>
            <w:r>
              <w:t>от 1 ед. до 3 ед. - 50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7.</w:t>
            </w:r>
          </w:p>
        </w:tc>
        <w:tc>
          <w:tcPr>
            <w:tcW w:w="4479" w:type="dxa"/>
            <w:tcBorders>
              <w:top w:val="nil"/>
              <w:left w:val="nil"/>
              <w:bottom w:val="nil"/>
              <w:right w:val="nil"/>
            </w:tcBorders>
          </w:tcPr>
          <w:p w:rsidR="00063F77" w:rsidRDefault="00063F77">
            <w:pPr>
              <w:pStyle w:val="ConsPlusNormal"/>
            </w:pPr>
            <w:r>
              <w:t>Количество разработанных проектов в год, ед.</w:t>
            </w:r>
          </w:p>
        </w:tc>
        <w:tc>
          <w:tcPr>
            <w:tcW w:w="1928" w:type="dxa"/>
            <w:tcBorders>
              <w:top w:val="nil"/>
              <w:left w:val="nil"/>
              <w:bottom w:val="nil"/>
              <w:right w:val="nil"/>
            </w:tcBorders>
          </w:tcPr>
          <w:p w:rsidR="00063F77" w:rsidRDefault="00063F77">
            <w:pPr>
              <w:pStyle w:val="ConsPlusNormal"/>
              <w:jc w:val="center"/>
            </w:pPr>
            <w:r>
              <w:t>0,05</w:t>
            </w:r>
          </w:p>
        </w:tc>
        <w:tc>
          <w:tcPr>
            <w:tcW w:w="3912" w:type="dxa"/>
            <w:tcBorders>
              <w:top w:val="nil"/>
              <w:left w:val="nil"/>
              <w:bottom w:val="nil"/>
              <w:right w:val="nil"/>
            </w:tcBorders>
          </w:tcPr>
          <w:p w:rsidR="00063F77" w:rsidRDefault="00063F77">
            <w:pPr>
              <w:pStyle w:val="ConsPlusNormal"/>
            </w:pPr>
            <w:r>
              <w:t>5 ед. и более - 100 баллов;</w:t>
            </w:r>
          </w:p>
          <w:p w:rsidR="00063F77" w:rsidRDefault="00063F77">
            <w:pPr>
              <w:pStyle w:val="ConsPlusNormal"/>
            </w:pPr>
            <w:r>
              <w:t>от 2 ед. до 5 ед. - 50 баллов;</w:t>
            </w:r>
          </w:p>
          <w:p w:rsidR="00063F77" w:rsidRDefault="00063F77">
            <w:pPr>
              <w:pStyle w:val="ConsPlusNormal"/>
            </w:pPr>
            <w:r>
              <w:t>менее 2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8.</w:t>
            </w:r>
          </w:p>
        </w:tc>
        <w:tc>
          <w:tcPr>
            <w:tcW w:w="4479" w:type="dxa"/>
            <w:tcBorders>
              <w:top w:val="nil"/>
              <w:left w:val="nil"/>
              <w:bottom w:val="nil"/>
              <w:right w:val="nil"/>
            </w:tcBorders>
          </w:tcPr>
          <w:p w:rsidR="00063F77" w:rsidRDefault="00063F77">
            <w:pPr>
              <w:pStyle w:val="ConsPlusNormal"/>
            </w:pPr>
            <w:r>
              <w:t>Количество разработанных образовательных курсов, ед.</w:t>
            </w:r>
          </w:p>
        </w:tc>
        <w:tc>
          <w:tcPr>
            <w:tcW w:w="1928" w:type="dxa"/>
            <w:tcBorders>
              <w:top w:val="nil"/>
              <w:left w:val="nil"/>
              <w:bottom w:val="nil"/>
              <w:right w:val="nil"/>
            </w:tcBorders>
          </w:tcPr>
          <w:p w:rsidR="00063F77" w:rsidRDefault="00063F77">
            <w:pPr>
              <w:pStyle w:val="ConsPlusNormal"/>
              <w:jc w:val="center"/>
            </w:pPr>
            <w:r>
              <w:t>0,05</w:t>
            </w:r>
          </w:p>
        </w:tc>
        <w:tc>
          <w:tcPr>
            <w:tcW w:w="3912" w:type="dxa"/>
            <w:tcBorders>
              <w:top w:val="nil"/>
              <w:left w:val="nil"/>
              <w:bottom w:val="nil"/>
              <w:right w:val="nil"/>
            </w:tcBorders>
          </w:tcPr>
          <w:p w:rsidR="00063F77" w:rsidRDefault="00063F77">
            <w:pPr>
              <w:pStyle w:val="ConsPlusNormal"/>
            </w:pPr>
            <w:r>
              <w:t>3 ед. и более - 100 баллов;</w:t>
            </w:r>
          </w:p>
          <w:p w:rsidR="00063F77" w:rsidRDefault="00063F77">
            <w:pPr>
              <w:pStyle w:val="ConsPlusNormal"/>
            </w:pPr>
            <w:r>
              <w:t>от 1 ед. до 3 ед. - 50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9.</w:t>
            </w:r>
          </w:p>
        </w:tc>
        <w:tc>
          <w:tcPr>
            <w:tcW w:w="4479" w:type="dxa"/>
            <w:tcBorders>
              <w:top w:val="nil"/>
              <w:left w:val="nil"/>
              <w:bottom w:val="nil"/>
              <w:right w:val="nil"/>
            </w:tcBorders>
          </w:tcPr>
          <w:p w:rsidR="00063F77" w:rsidRDefault="00063F77">
            <w:pPr>
              <w:pStyle w:val="ConsPlusNormal"/>
            </w:pPr>
            <w:r>
              <w:t>Сумма привлеченных частных инвестиций, тыс. руб.</w:t>
            </w:r>
          </w:p>
        </w:tc>
        <w:tc>
          <w:tcPr>
            <w:tcW w:w="1928" w:type="dxa"/>
            <w:tcBorders>
              <w:top w:val="nil"/>
              <w:left w:val="nil"/>
              <w:bottom w:val="nil"/>
              <w:right w:val="nil"/>
            </w:tcBorders>
          </w:tcPr>
          <w:p w:rsidR="00063F77" w:rsidRDefault="00063F77">
            <w:pPr>
              <w:pStyle w:val="ConsPlusNormal"/>
              <w:jc w:val="center"/>
            </w:pPr>
            <w:r>
              <w:t>0,025</w:t>
            </w:r>
          </w:p>
        </w:tc>
        <w:tc>
          <w:tcPr>
            <w:tcW w:w="3912" w:type="dxa"/>
            <w:tcBorders>
              <w:top w:val="nil"/>
              <w:left w:val="nil"/>
              <w:bottom w:val="nil"/>
              <w:right w:val="nil"/>
            </w:tcBorders>
          </w:tcPr>
          <w:p w:rsidR="00063F77" w:rsidRDefault="00063F77">
            <w:pPr>
              <w:pStyle w:val="ConsPlusNormal"/>
            </w:pPr>
            <w:r>
              <w:t>30 тыс. руб. и более - 100 баллов;</w:t>
            </w:r>
          </w:p>
          <w:p w:rsidR="00063F77" w:rsidRDefault="00063F77">
            <w:pPr>
              <w:pStyle w:val="ConsPlusNormal"/>
            </w:pPr>
            <w:r>
              <w:t>от 10 тыс. руб. до 30 тыс. руб. - 50 баллов;</w:t>
            </w:r>
          </w:p>
          <w:p w:rsidR="00063F77" w:rsidRDefault="00063F77">
            <w:pPr>
              <w:pStyle w:val="ConsPlusNormal"/>
            </w:pPr>
            <w:r>
              <w:t>менее 10 тыс. руб.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10.</w:t>
            </w:r>
          </w:p>
        </w:tc>
        <w:tc>
          <w:tcPr>
            <w:tcW w:w="4479" w:type="dxa"/>
            <w:tcBorders>
              <w:top w:val="nil"/>
              <w:left w:val="nil"/>
              <w:bottom w:val="nil"/>
              <w:right w:val="nil"/>
            </w:tcBorders>
          </w:tcPr>
          <w:p w:rsidR="00063F77" w:rsidRDefault="00063F77">
            <w:pPr>
              <w:pStyle w:val="ConsPlusNormal"/>
            </w:pPr>
            <w:r>
              <w:t>Количество наставнических программ для детей и молодежи, ед.</w:t>
            </w:r>
          </w:p>
        </w:tc>
        <w:tc>
          <w:tcPr>
            <w:tcW w:w="1928" w:type="dxa"/>
            <w:tcBorders>
              <w:top w:val="nil"/>
              <w:left w:val="nil"/>
              <w:bottom w:val="nil"/>
              <w:right w:val="nil"/>
            </w:tcBorders>
          </w:tcPr>
          <w:p w:rsidR="00063F77" w:rsidRDefault="00063F77">
            <w:pPr>
              <w:pStyle w:val="ConsPlusNormal"/>
              <w:jc w:val="center"/>
            </w:pPr>
            <w:r>
              <w:t>0,05</w:t>
            </w:r>
          </w:p>
        </w:tc>
        <w:tc>
          <w:tcPr>
            <w:tcW w:w="3912" w:type="dxa"/>
            <w:tcBorders>
              <w:top w:val="nil"/>
              <w:left w:val="nil"/>
              <w:bottom w:val="nil"/>
              <w:right w:val="nil"/>
            </w:tcBorders>
          </w:tcPr>
          <w:p w:rsidR="00063F77" w:rsidRDefault="00063F77">
            <w:pPr>
              <w:pStyle w:val="ConsPlusNormal"/>
            </w:pPr>
            <w:r>
              <w:t>1 ед. и более - 100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t>11.</w:t>
            </w:r>
          </w:p>
        </w:tc>
        <w:tc>
          <w:tcPr>
            <w:tcW w:w="4479" w:type="dxa"/>
            <w:tcBorders>
              <w:top w:val="nil"/>
              <w:left w:val="nil"/>
              <w:bottom w:val="nil"/>
              <w:right w:val="nil"/>
            </w:tcBorders>
          </w:tcPr>
          <w:p w:rsidR="00063F77" w:rsidRDefault="00063F77">
            <w:pPr>
              <w:pStyle w:val="ConsPlusNormal"/>
            </w:pPr>
            <w:r>
              <w:t xml:space="preserve">Развитие профиля (в единицах </w:t>
            </w:r>
            <w:r>
              <w:lastRenderedPageBreak/>
              <w:t>оборудования)</w:t>
            </w:r>
          </w:p>
        </w:tc>
        <w:tc>
          <w:tcPr>
            <w:tcW w:w="1928" w:type="dxa"/>
            <w:tcBorders>
              <w:top w:val="nil"/>
              <w:left w:val="nil"/>
              <w:bottom w:val="nil"/>
              <w:right w:val="nil"/>
            </w:tcBorders>
          </w:tcPr>
          <w:p w:rsidR="00063F77" w:rsidRDefault="00063F77">
            <w:pPr>
              <w:pStyle w:val="ConsPlusNormal"/>
              <w:jc w:val="center"/>
            </w:pPr>
            <w:r>
              <w:lastRenderedPageBreak/>
              <w:t>0,025</w:t>
            </w:r>
          </w:p>
        </w:tc>
        <w:tc>
          <w:tcPr>
            <w:tcW w:w="3912" w:type="dxa"/>
            <w:tcBorders>
              <w:top w:val="nil"/>
              <w:left w:val="nil"/>
              <w:bottom w:val="nil"/>
              <w:right w:val="nil"/>
            </w:tcBorders>
          </w:tcPr>
          <w:p w:rsidR="00063F77" w:rsidRDefault="00063F77">
            <w:pPr>
              <w:pStyle w:val="ConsPlusNormal"/>
            </w:pPr>
            <w:r>
              <w:t>1 ед. и более - 100 баллов;</w:t>
            </w:r>
          </w:p>
          <w:p w:rsidR="00063F77" w:rsidRDefault="00063F77">
            <w:pPr>
              <w:pStyle w:val="ConsPlusNormal"/>
            </w:pPr>
            <w:r>
              <w:lastRenderedPageBreak/>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jc w:val="center"/>
            </w:pPr>
            <w:r>
              <w:lastRenderedPageBreak/>
              <w:t>12.</w:t>
            </w:r>
          </w:p>
        </w:tc>
        <w:tc>
          <w:tcPr>
            <w:tcW w:w="4479" w:type="dxa"/>
            <w:tcBorders>
              <w:top w:val="nil"/>
              <w:left w:val="nil"/>
              <w:bottom w:val="nil"/>
              <w:right w:val="nil"/>
            </w:tcBorders>
          </w:tcPr>
          <w:p w:rsidR="00063F77" w:rsidRDefault="00063F77">
            <w:pPr>
              <w:pStyle w:val="ConsPlusNormal"/>
            </w:pPr>
            <w:r>
              <w:t>Взаимодействие с другими ЦМИТ в Российской Федерации и за рубежом (соглашения о сотрудничестве), ед.</w:t>
            </w:r>
          </w:p>
        </w:tc>
        <w:tc>
          <w:tcPr>
            <w:tcW w:w="1928" w:type="dxa"/>
            <w:tcBorders>
              <w:top w:val="nil"/>
              <w:left w:val="nil"/>
              <w:bottom w:val="nil"/>
              <w:right w:val="nil"/>
            </w:tcBorders>
          </w:tcPr>
          <w:p w:rsidR="00063F77" w:rsidRDefault="00063F77">
            <w:pPr>
              <w:pStyle w:val="ConsPlusNormal"/>
              <w:jc w:val="center"/>
            </w:pPr>
            <w:r>
              <w:t>0,1</w:t>
            </w:r>
          </w:p>
        </w:tc>
        <w:tc>
          <w:tcPr>
            <w:tcW w:w="3912" w:type="dxa"/>
            <w:tcBorders>
              <w:top w:val="nil"/>
              <w:left w:val="nil"/>
              <w:bottom w:val="nil"/>
              <w:right w:val="nil"/>
            </w:tcBorders>
          </w:tcPr>
          <w:p w:rsidR="00063F77" w:rsidRDefault="00063F77">
            <w:pPr>
              <w:pStyle w:val="ConsPlusNormal"/>
            </w:pPr>
            <w:r>
              <w:t>3 ед. и более - 100 баллов;</w:t>
            </w:r>
          </w:p>
          <w:p w:rsidR="00063F77" w:rsidRDefault="00063F77">
            <w:pPr>
              <w:pStyle w:val="ConsPlusNormal"/>
            </w:pPr>
            <w:r>
              <w:t>от 1 ед. до 3 ед. - 50 баллов;</w:t>
            </w:r>
          </w:p>
          <w:p w:rsidR="00063F77" w:rsidRDefault="00063F77">
            <w:pPr>
              <w:pStyle w:val="ConsPlusNormal"/>
            </w:pPr>
            <w:r>
              <w:t>менее 1 ед. - 0 баллов</w:t>
            </w:r>
          </w:p>
        </w:tc>
      </w:tr>
      <w:tr w:rsidR="00063F77">
        <w:tblPrEx>
          <w:tblBorders>
            <w:left w:val="none" w:sz="0" w:space="0" w:color="auto"/>
            <w:right w:val="none" w:sz="0" w:space="0" w:color="auto"/>
            <w:insideH w:val="none" w:sz="0" w:space="0" w:color="auto"/>
            <w:insideV w:val="none" w:sz="0" w:space="0" w:color="auto"/>
          </w:tblBorders>
        </w:tblPrEx>
        <w:tc>
          <w:tcPr>
            <w:tcW w:w="560" w:type="dxa"/>
            <w:tcBorders>
              <w:top w:val="nil"/>
              <w:left w:val="nil"/>
              <w:bottom w:val="nil"/>
              <w:right w:val="nil"/>
            </w:tcBorders>
          </w:tcPr>
          <w:p w:rsidR="00063F77" w:rsidRDefault="00063F77">
            <w:pPr>
              <w:pStyle w:val="ConsPlusNormal"/>
            </w:pPr>
          </w:p>
        </w:tc>
        <w:tc>
          <w:tcPr>
            <w:tcW w:w="4479" w:type="dxa"/>
            <w:tcBorders>
              <w:top w:val="nil"/>
              <w:left w:val="nil"/>
              <w:bottom w:val="nil"/>
              <w:right w:val="nil"/>
            </w:tcBorders>
          </w:tcPr>
          <w:p w:rsidR="00063F77" w:rsidRDefault="00063F77">
            <w:pPr>
              <w:pStyle w:val="ConsPlusNormal"/>
            </w:pPr>
            <w:r>
              <w:t>ИТОГО</w:t>
            </w:r>
          </w:p>
        </w:tc>
        <w:tc>
          <w:tcPr>
            <w:tcW w:w="1928" w:type="dxa"/>
            <w:tcBorders>
              <w:top w:val="nil"/>
              <w:left w:val="nil"/>
              <w:bottom w:val="nil"/>
              <w:right w:val="nil"/>
            </w:tcBorders>
          </w:tcPr>
          <w:p w:rsidR="00063F77" w:rsidRDefault="00063F77">
            <w:pPr>
              <w:pStyle w:val="ConsPlusNormal"/>
              <w:jc w:val="center"/>
            </w:pPr>
            <w:r>
              <w:t>1</w:t>
            </w:r>
          </w:p>
        </w:tc>
        <w:tc>
          <w:tcPr>
            <w:tcW w:w="3912" w:type="dxa"/>
            <w:tcBorders>
              <w:top w:val="nil"/>
              <w:left w:val="nil"/>
              <w:bottom w:val="nil"/>
              <w:right w:val="nil"/>
            </w:tcBorders>
          </w:tcPr>
          <w:p w:rsidR="00063F77" w:rsidRDefault="00063F77">
            <w:pPr>
              <w:pStyle w:val="ConsPlusNormal"/>
            </w:pP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6</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81"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10.02.2015 N 37-пп)</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nformat"/>
        <w:jc w:val="both"/>
      </w:pPr>
      <w:bookmarkStart w:id="114" w:name="P8166"/>
      <w:bookmarkEnd w:id="114"/>
      <w:r>
        <w:t xml:space="preserve">                                   ФОРМА</w:t>
      </w:r>
    </w:p>
    <w:p w:rsidR="00063F77" w:rsidRDefault="00063F77">
      <w:pPr>
        <w:pStyle w:val="ConsPlusNonformat"/>
        <w:jc w:val="both"/>
      </w:pPr>
      <w:r>
        <w:t xml:space="preserve">                     экспертного заключения на проект</w:t>
      </w:r>
    </w:p>
    <w:p w:rsidR="00063F77" w:rsidRDefault="00063F77">
      <w:pPr>
        <w:pStyle w:val="ConsPlusNonformat"/>
        <w:jc w:val="both"/>
      </w:pPr>
      <w:r>
        <w:t xml:space="preserve">            __________________________________________________</w:t>
      </w:r>
    </w:p>
    <w:p w:rsidR="00063F77" w:rsidRDefault="00063F77">
      <w:pPr>
        <w:pStyle w:val="ConsPlusNonformat"/>
        <w:jc w:val="both"/>
      </w:pPr>
      <w:r>
        <w:t xml:space="preserve">                          (наименование проекта)</w:t>
      </w:r>
    </w:p>
    <w:p w:rsidR="00063F77" w:rsidRDefault="00063F77">
      <w:pPr>
        <w:pStyle w:val="ConsPlusNonformat"/>
        <w:jc w:val="both"/>
      </w:pPr>
    </w:p>
    <w:p w:rsidR="00063F77" w:rsidRDefault="00063F77">
      <w:pPr>
        <w:pStyle w:val="ConsPlusNonformat"/>
        <w:jc w:val="both"/>
      </w:pPr>
      <w:r>
        <w:t xml:space="preserve">    1.   Значимость   целей   проекта  на  основе  прогнозируемых  конечных</w:t>
      </w:r>
    </w:p>
    <w:p w:rsidR="00063F77" w:rsidRDefault="00063F77">
      <w:pPr>
        <w:pStyle w:val="ConsPlusNonformat"/>
        <w:jc w:val="both"/>
      </w:pPr>
      <w:r>
        <w:t>результатов  и  потребности  в них, исходя из приоритетов развития отраслей</w:t>
      </w:r>
    </w:p>
    <w:p w:rsidR="00063F77" w:rsidRDefault="00063F77">
      <w:pPr>
        <w:pStyle w:val="ConsPlusNonformat"/>
        <w:jc w:val="both"/>
      </w:pPr>
      <w:r>
        <w:t>экономики Архангельской области 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2. Оценка социальной значимости проекта 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3.  Оценка  соответствия  запрашиваемого  объема  финансирования  и его</w:t>
      </w:r>
    </w:p>
    <w:p w:rsidR="00063F77" w:rsidRDefault="00063F77">
      <w:pPr>
        <w:pStyle w:val="ConsPlusNonformat"/>
        <w:jc w:val="both"/>
      </w:pPr>
      <w:r>
        <w:t>распределения по статьям затрат 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4.  Оценка  соответствия требований, предъявляемых к проекту, указанных</w:t>
      </w:r>
    </w:p>
    <w:p w:rsidR="00063F77" w:rsidRDefault="00063F77">
      <w:pPr>
        <w:pStyle w:val="ConsPlusNonformat"/>
        <w:jc w:val="both"/>
      </w:pPr>
      <w:r>
        <w:t xml:space="preserve">в  </w:t>
      </w:r>
      <w:hyperlink w:anchor="P7539" w:history="1">
        <w:r>
          <w:rPr>
            <w:color w:val="0000FF"/>
          </w:rPr>
          <w:t>пунктах  10</w:t>
        </w:r>
      </w:hyperlink>
      <w:r>
        <w:t xml:space="preserve">  и  </w:t>
      </w:r>
      <w:hyperlink w:anchor="P7547" w:history="1">
        <w:r>
          <w:rPr>
            <w:color w:val="0000FF"/>
          </w:rPr>
          <w:t>11</w:t>
        </w:r>
      </w:hyperlink>
      <w:r>
        <w:t xml:space="preserve">  Порядка  предоставления субсидий на возмещение части</w:t>
      </w:r>
    </w:p>
    <w:p w:rsidR="00063F77" w:rsidRDefault="00063F77">
      <w:pPr>
        <w:pStyle w:val="ConsPlusNonformat"/>
        <w:jc w:val="both"/>
      </w:pPr>
      <w:r>
        <w:t>затрат  по  созданию  и  (или) обеспечению деятельности центров молодежного</w:t>
      </w:r>
    </w:p>
    <w:p w:rsidR="00063F77" w:rsidRDefault="00063F77">
      <w:pPr>
        <w:pStyle w:val="ConsPlusNonformat"/>
        <w:jc w:val="both"/>
      </w:pPr>
      <w:r>
        <w:t>инновационного  творчества  субъектам малого и среднего предпринимательства</w:t>
      </w:r>
    </w:p>
    <w:p w:rsidR="00063F77" w:rsidRDefault="00063F77">
      <w:pPr>
        <w:pStyle w:val="ConsPlusNonformat"/>
        <w:jc w:val="both"/>
      </w:pPr>
      <w:r>
        <w:t>Архангельской области 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5.  Результаты  осмотра  фактически  приобретенного имущества (по месту</w:t>
      </w:r>
    </w:p>
    <w:p w:rsidR="00063F77" w:rsidRDefault="00063F77">
      <w:pPr>
        <w:pStyle w:val="ConsPlusNonformat"/>
        <w:jc w:val="both"/>
      </w:pPr>
      <w:r>
        <w:t>реализации проекта) 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6. Рекомендации (необходимо выбрать </w:t>
      </w:r>
      <w:hyperlink w:anchor="P8194" w:history="1">
        <w:r>
          <w:rPr>
            <w:color w:val="0000FF"/>
          </w:rPr>
          <w:t>подпункт 1</w:t>
        </w:r>
      </w:hyperlink>
      <w:r>
        <w:t xml:space="preserve"> или </w:t>
      </w:r>
      <w:hyperlink w:anchor="P8195" w:history="1">
        <w:r>
          <w:rPr>
            <w:color w:val="0000FF"/>
          </w:rPr>
          <w:t>2</w:t>
        </w:r>
      </w:hyperlink>
      <w:r>
        <w:t>):</w:t>
      </w:r>
    </w:p>
    <w:p w:rsidR="00063F77" w:rsidRDefault="00063F77">
      <w:pPr>
        <w:pStyle w:val="ConsPlusNonformat"/>
        <w:jc w:val="both"/>
      </w:pPr>
      <w:bookmarkStart w:id="115" w:name="P8194"/>
      <w:bookmarkEnd w:id="115"/>
      <w:r>
        <w:t xml:space="preserve">    1) рекомендую на предоставление субсидии.</w:t>
      </w:r>
    </w:p>
    <w:p w:rsidR="00063F77" w:rsidRDefault="00063F77">
      <w:pPr>
        <w:pStyle w:val="ConsPlusNonformat"/>
        <w:jc w:val="both"/>
      </w:pPr>
      <w:bookmarkStart w:id="116" w:name="P8195"/>
      <w:bookmarkEnd w:id="116"/>
      <w:r>
        <w:t xml:space="preserve">    2) не рекомендую на предоставление субсидии по следующим основаниям:</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Эксперт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_________________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7</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по созданию</w:t>
      </w:r>
    </w:p>
    <w:p w:rsidR="00063F77" w:rsidRDefault="00063F77">
      <w:pPr>
        <w:pStyle w:val="ConsPlusNormal"/>
        <w:jc w:val="right"/>
      </w:pPr>
      <w:r>
        <w:t>и (или) обеспечению деятельности</w:t>
      </w:r>
    </w:p>
    <w:p w:rsidR="00063F77" w:rsidRDefault="00063F77">
      <w:pPr>
        <w:pStyle w:val="ConsPlusNormal"/>
        <w:jc w:val="right"/>
      </w:pPr>
      <w:r>
        <w:t>центров молодежного инновационного</w:t>
      </w:r>
    </w:p>
    <w:p w:rsidR="00063F77" w:rsidRDefault="00063F77">
      <w:pPr>
        <w:pStyle w:val="ConsPlusNormal"/>
        <w:jc w:val="right"/>
      </w:pPr>
      <w:r>
        <w:t>творчества субъектам малого и среднего</w:t>
      </w:r>
    </w:p>
    <w:p w:rsidR="00063F77" w:rsidRDefault="00063F77">
      <w:pPr>
        <w:pStyle w:val="ConsPlusNormal"/>
        <w:jc w:val="right"/>
      </w:pPr>
      <w:r>
        <w:t>предпринимательства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382"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bookmarkStart w:id="117" w:name="P8220"/>
      <w:bookmarkEnd w:id="117"/>
      <w:r>
        <w:t xml:space="preserve">                                   ФОРМА</w:t>
      </w:r>
    </w:p>
    <w:p w:rsidR="00063F77" w:rsidRDefault="00063F77">
      <w:pPr>
        <w:pStyle w:val="ConsPlusNonformat"/>
        <w:jc w:val="both"/>
      </w:pPr>
      <w:r>
        <w:t xml:space="preserve">                 отчета об использовании целевых бюджетных</w:t>
      </w:r>
    </w:p>
    <w:p w:rsidR="00063F77" w:rsidRDefault="00063F77">
      <w:pPr>
        <w:pStyle w:val="ConsPlusNonformat"/>
        <w:jc w:val="both"/>
      </w:pPr>
      <w:r>
        <w:t xml:space="preserve">                   средств, предоставленных по договору</w:t>
      </w:r>
    </w:p>
    <w:p w:rsidR="00063F77" w:rsidRDefault="00063F77">
      <w:pPr>
        <w:pStyle w:val="ConsPlusNonformat"/>
        <w:jc w:val="both"/>
      </w:pPr>
      <w:r>
        <w:t xml:space="preserve">                    от "__" __________ 20__ г. N _____</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984"/>
        <w:gridCol w:w="1361"/>
        <w:gridCol w:w="1304"/>
        <w:gridCol w:w="1191"/>
        <w:gridCol w:w="1757"/>
        <w:gridCol w:w="1077"/>
      </w:tblGrid>
      <w:tr w:rsidR="00063F77">
        <w:tc>
          <w:tcPr>
            <w:tcW w:w="964" w:type="dxa"/>
          </w:tcPr>
          <w:p w:rsidR="00063F77" w:rsidRDefault="00063F77">
            <w:pPr>
              <w:pStyle w:val="ConsPlusNormal"/>
              <w:jc w:val="center"/>
            </w:pPr>
            <w:r>
              <w:t>N п/п</w:t>
            </w:r>
          </w:p>
        </w:tc>
        <w:tc>
          <w:tcPr>
            <w:tcW w:w="1984" w:type="dxa"/>
          </w:tcPr>
          <w:p w:rsidR="00063F77" w:rsidRDefault="00063F77">
            <w:pPr>
              <w:pStyle w:val="ConsPlusNormal"/>
              <w:jc w:val="center"/>
            </w:pPr>
            <w:r>
              <w:t>Наименование статей затрат по смете</w:t>
            </w:r>
          </w:p>
        </w:tc>
        <w:tc>
          <w:tcPr>
            <w:tcW w:w="1361" w:type="dxa"/>
          </w:tcPr>
          <w:p w:rsidR="00063F77" w:rsidRDefault="00063F77">
            <w:pPr>
              <w:pStyle w:val="ConsPlusNormal"/>
              <w:jc w:val="center"/>
            </w:pPr>
            <w:r>
              <w:t>Сумма средств по смете, руб.</w:t>
            </w:r>
          </w:p>
        </w:tc>
        <w:tc>
          <w:tcPr>
            <w:tcW w:w="1304" w:type="dxa"/>
          </w:tcPr>
          <w:p w:rsidR="00063F77" w:rsidRDefault="00063F77">
            <w:pPr>
              <w:pStyle w:val="ConsPlusNormal"/>
              <w:jc w:val="center"/>
            </w:pPr>
            <w:r>
              <w:t>Израсходованная сумма, руб.</w:t>
            </w:r>
          </w:p>
        </w:tc>
        <w:tc>
          <w:tcPr>
            <w:tcW w:w="1191" w:type="dxa"/>
          </w:tcPr>
          <w:p w:rsidR="00063F77" w:rsidRDefault="00063F77">
            <w:pPr>
              <w:pStyle w:val="ConsPlusNormal"/>
              <w:jc w:val="center"/>
            </w:pPr>
            <w:r>
              <w:t>Остаток средств, руб.</w:t>
            </w:r>
          </w:p>
        </w:tc>
        <w:tc>
          <w:tcPr>
            <w:tcW w:w="1757" w:type="dxa"/>
          </w:tcPr>
          <w:p w:rsidR="00063F77" w:rsidRDefault="00063F77">
            <w:pPr>
              <w:pStyle w:val="ConsPlusNormal"/>
              <w:jc w:val="center"/>
            </w:pPr>
            <w:r>
              <w:t>Подтверждающие документы (реквизиты)</w:t>
            </w:r>
          </w:p>
        </w:tc>
        <w:tc>
          <w:tcPr>
            <w:tcW w:w="1077" w:type="dxa"/>
          </w:tcPr>
          <w:p w:rsidR="00063F77" w:rsidRDefault="00063F77">
            <w:pPr>
              <w:pStyle w:val="ConsPlusNormal"/>
              <w:jc w:val="center"/>
            </w:pPr>
            <w:r>
              <w:t>Примечания</w:t>
            </w:r>
          </w:p>
        </w:tc>
      </w:tr>
      <w:tr w:rsidR="00063F77">
        <w:tc>
          <w:tcPr>
            <w:tcW w:w="964" w:type="dxa"/>
          </w:tcPr>
          <w:p w:rsidR="00063F77" w:rsidRDefault="00063F77">
            <w:pPr>
              <w:pStyle w:val="ConsPlusNormal"/>
              <w:jc w:val="center"/>
            </w:pPr>
            <w:r>
              <w:t>1</w:t>
            </w:r>
          </w:p>
        </w:tc>
        <w:tc>
          <w:tcPr>
            <w:tcW w:w="1984" w:type="dxa"/>
          </w:tcPr>
          <w:p w:rsidR="00063F77" w:rsidRDefault="00063F77">
            <w:pPr>
              <w:pStyle w:val="ConsPlusNormal"/>
              <w:jc w:val="center"/>
            </w:pPr>
            <w:r>
              <w:t>2</w:t>
            </w:r>
          </w:p>
        </w:tc>
        <w:tc>
          <w:tcPr>
            <w:tcW w:w="1361" w:type="dxa"/>
          </w:tcPr>
          <w:p w:rsidR="00063F77" w:rsidRDefault="00063F77">
            <w:pPr>
              <w:pStyle w:val="ConsPlusNormal"/>
              <w:jc w:val="center"/>
            </w:pPr>
            <w:r>
              <w:t>3</w:t>
            </w:r>
          </w:p>
        </w:tc>
        <w:tc>
          <w:tcPr>
            <w:tcW w:w="1304" w:type="dxa"/>
          </w:tcPr>
          <w:p w:rsidR="00063F77" w:rsidRDefault="00063F77">
            <w:pPr>
              <w:pStyle w:val="ConsPlusNormal"/>
              <w:jc w:val="center"/>
            </w:pPr>
            <w:r>
              <w:t>4</w:t>
            </w:r>
          </w:p>
        </w:tc>
        <w:tc>
          <w:tcPr>
            <w:tcW w:w="1191" w:type="dxa"/>
          </w:tcPr>
          <w:p w:rsidR="00063F77" w:rsidRDefault="00063F77">
            <w:pPr>
              <w:pStyle w:val="ConsPlusNormal"/>
              <w:jc w:val="center"/>
            </w:pPr>
            <w:r>
              <w:t>5</w:t>
            </w:r>
          </w:p>
        </w:tc>
        <w:tc>
          <w:tcPr>
            <w:tcW w:w="1757" w:type="dxa"/>
          </w:tcPr>
          <w:p w:rsidR="00063F77" w:rsidRDefault="00063F77">
            <w:pPr>
              <w:pStyle w:val="ConsPlusNormal"/>
              <w:jc w:val="center"/>
            </w:pPr>
            <w:r>
              <w:t>6</w:t>
            </w:r>
          </w:p>
        </w:tc>
        <w:tc>
          <w:tcPr>
            <w:tcW w:w="1077" w:type="dxa"/>
          </w:tcPr>
          <w:p w:rsidR="00063F77" w:rsidRDefault="00063F77">
            <w:pPr>
              <w:pStyle w:val="ConsPlusNormal"/>
              <w:jc w:val="center"/>
            </w:pPr>
            <w:r>
              <w:t>7</w:t>
            </w:r>
          </w:p>
        </w:tc>
      </w:tr>
      <w:tr w:rsidR="00063F77">
        <w:tc>
          <w:tcPr>
            <w:tcW w:w="964" w:type="dxa"/>
          </w:tcPr>
          <w:p w:rsidR="00063F77" w:rsidRDefault="00063F77">
            <w:pPr>
              <w:pStyle w:val="ConsPlusNormal"/>
            </w:pPr>
            <w:r>
              <w:t>1.</w:t>
            </w:r>
          </w:p>
        </w:tc>
        <w:tc>
          <w:tcPr>
            <w:tcW w:w="1984" w:type="dxa"/>
          </w:tcPr>
          <w:p w:rsidR="00063F77" w:rsidRDefault="00063F77">
            <w:pPr>
              <w:pStyle w:val="ConsPlusNormal"/>
            </w:pPr>
          </w:p>
        </w:tc>
        <w:tc>
          <w:tcPr>
            <w:tcW w:w="1361" w:type="dxa"/>
          </w:tcPr>
          <w:p w:rsidR="00063F77" w:rsidRDefault="00063F77">
            <w:pPr>
              <w:pStyle w:val="ConsPlusNormal"/>
            </w:pPr>
          </w:p>
        </w:tc>
        <w:tc>
          <w:tcPr>
            <w:tcW w:w="1304" w:type="dxa"/>
          </w:tcPr>
          <w:p w:rsidR="00063F77" w:rsidRDefault="00063F77">
            <w:pPr>
              <w:pStyle w:val="ConsPlusNormal"/>
            </w:pPr>
          </w:p>
        </w:tc>
        <w:tc>
          <w:tcPr>
            <w:tcW w:w="1191" w:type="dxa"/>
          </w:tcPr>
          <w:p w:rsidR="00063F77" w:rsidRDefault="00063F77">
            <w:pPr>
              <w:pStyle w:val="ConsPlusNormal"/>
            </w:pPr>
          </w:p>
        </w:tc>
        <w:tc>
          <w:tcPr>
            <w:tcW w:w="1757" w:type="dxa"/>
          </w:tcPr>
          <w:p w:rsidR="00063F77" w:rsidRDefault="00063F77">
            <w:pPr>
              <w:pStyle w:val="ConsPlusNormal"/>
            </w:pPr>
          </w:p>
        </w:tc>
        <w:tc>
          <w:tcPr>
            <w:tcW w:w="1077" w:type="dxa"/>
          </w:tcPr>
          <w:p w:rsidR="00063F77" w:rsidRDefault="00063F77">
            <w:pPr>
              <w:pStyle w:val="ConsPlusNormal"/>
            </w:pPr>
          </w:p>
        </w:tc>
      </w:tr>
      <w:tr w:rsidR="00063F77">
        <w:tc>
          <w:tcPr>
            <w:tcW w:w="964" w:type="dxa"/>
          </w:tcPr>
          <w:p w:rsidR="00063F77" w:rsidRDefault="00063F77">
            <w:pPr>
              <w:pStyle w:val="ConsPlusNormal"/>
            </w:pPr>
            <w:r>
              <w:t>2.</w:t>
            </w:r>
          </w:p>
        </w:tc>
        <w:tc>
          <w:tcPr>
            <w:tcW w:w="1984" w:type="dxa"/>
          </w:tcPr>
          <w:p w:rsidR="00063F77" w:rsidRDefault="00063F77">
            <w:pPr>
              <w:pStyle w:val="ConsPlusNormal"/>
            </w:pPr>
          </w:p>
        </w:tc>
        <w:tc>
          <w:tcPr>
            <w:tcW w:w="1361" w:type="dxa"/>
          </w:tcPr>
          <w:p w:rsidR="00063F77" w:rsidRDefault="00063F77">
            <w:pPr>
              <w:pStyle w:val="ConsPlusNormal"/>
            </w:pPr>
          </w:p>
        </w:tc>
        <w:tc>
          <w:tcPr>
            <w:tcW w:w="1304" w:type="dxa"/>
          </w:tcPr>
          <w:p w:rsidR="00063F77" w:rsidRDefault="00063F77">
            <w:pPr>
              <w:pStyle w:val="ConsPlusNormal"/>
            </w:pPr>
          </w:p>
        </w:tc>
        <w:tc>
          <w:tcPr>
            <w:tcW w:w="1191" w:type="dxa"/>
          </w:tcPr>
          <w:p w:rsidR="00063F77" w:rsidRDefault="00063F77">
            <w:pPr>
              <w:pStyle w:val="ConsPlusNormal"/>
            </w:pPr>
          </w:p>
        </w:tc>
        <w:tc>
          <w:tcPr>
            <w:tcW w:w="1757" w:type="dxa"/>
          </w:tcPr>
          <w:p w:rsidR="00063F77" w:rsidRDefault="00063F77">
            <w:pPr>
              <w:pStyle w:val="ConsPlusNormal"/>
            </w:pPr>
          </w:p>
        </w:tc>
        <w:tc>
          <w:tcPr>
            <w:tcW w:w="1077" w:type="dxa"/>
          </w:tcPr>
          <w:p w:rsidR="00063F77" w:rsidRDefault="00063F77">
            <w:pPr>
              <w:pStyle w:val="ConsPlusNormal"/>
            </w:pPr>
          </w:p>
        </w:tc>
      </w:tr>
      <w:tr w:rsidR="00063F77">
        <w:tc>
          <w:tcPr>
            <w:tcW w:w="964" w:type="dxa"/>
          </w:tcPr>
          <w:p w:rsidR="00063F77" w:rsidRDefault="00063F77">
            <w:pPr>
              <w:pStyle w:val="ConsPlusNormal"/>
            </w:pPr>
            <w:r>
              <w:t>...</w:t>
            </w:r>
          </w:p>
        </w:tc>
        <w:tc>
          <w:tcPr>
            <w:tcW w:w="1984" w:type="dxa"/>
          </w:tcPr>
          <w:p w:rsidR="00063F77" w:rsidRDefault="00063F77">
            <w:pPr>
              <w:pStyle w:val="ConsPlusNormal"/>
            </w:pPr>
          </w:p>
        </w:tc>
        <w:tc>
          <w:tcPr>
            <w:tcW w:w="1361" w:type="dxa"/>
          </w:tcPr>
          <w:p w:rsidR="00063F77" w:rsidRDefault="00063F77">
            <w:pPr>
              <w:pStyle w:val="ConsPlusNormal"/>
            </w:pPr>
          </w:p>
        </w:tc>
        <w:tc>
          <w:tcPr>
            <w:tcW w:w="1304" w:type="dxa"/>
          </w:tcPr>
          <w:p w:rsidR="00063F77" w:rsidRDefault="00063F77">
            <w:pPr>
              <w:pStyle w:val="ConsPlusNormal"/>
            </w:pPr>
          </w:p>
        </w:tc>
        <w:tc>
          <w:tcPr>
            <w:tcW w:w="1191" w:type="dxa"/>
          </w:tcPr>
          <w:p w:rsidR="00063F77" w:rsidRDefault="00063F77">
            <w:pPr>
              <w:pStyle w:val="ConsPlusNormal"/>
            </w:pPr>
          </w:p>
        </w:tc>
        <w:tc>
          <w:tcPr>
            <w:tcW w:w="1757" w:type="dxa"/>
          </w:tcPr>
          <w:p w:rsidR="00063F77" w:rsidRDefault="00063F77">
            <w:pPr>
              <w:pStyle w:val="ConsPlusNormal"/>
            </w:pPr>
          </w:p>
        </w:tc>
        <w:tc>
          <w:tcPr>
            <w:tcW w:w="1077" w:type="dxa"/>
          </w:tcPr>
          <w:p w:rsidR="00063F77" w:rsidRDefault="00063F77">
            <w:pPr>
              <w:pStyle w:val="ConsPlusNormal"/>
            </w:pPr>
          </w:p>
        </w:tc>
      </w:tr>
      <w:tr w:rsidR="00063F77">
        <w:tc>
          <w:tcPr>
            <w:tcW w:w="964" w:type="dxa"/>
          </w:tcPr>
          <w:p w:rsidR="00063F77" w:rsidRDefault="00063F77">
            <w:pPr>
              <w:pStyle w:val="ConsPlusNormal"/>
            </w:pPr>
            <w:r>
              <w:t>Итого</w:t>
            </w:r>
          </w:p>
        </w:tc>
        <w:tc>
          <w:tcPr>
            <w:tcW w:w="1984" w:type="dxa"/>
          </w:tcPr>
          <w:p w:rsidR="00063F77" w:rsidRDefault="00063F77">
            <w:pPr>
              <w:pStyle w:val="ConsPlusNormal"/>
            </w:pPr>
          </w:p>
        </w:tc>
        <w:tc>
          <w:tcPr>
            <w:tcW w:w="1361" w:type="dxa"/>
          </w:tcPr>
          <w:p w:rsidR="00063F77" w:rsidRDefault="00063F77">
            <w:pPr>
              <w:pStyle w:val="ConsPlusNormal"/>
            </w:pPr>
          </w:p>
        </w:tc>
        <w:tc>
          <w:tcPr>
            <w:tcW w:w="1304" w:type="dxa"/>
          </w:tcPr>
          <w:p w:rsidR="00063F77" w:rsidRDefault="00063F77">
            <w:pPr>
              <w:pStyle w:val="ConsPlusNormal"/>
            </w:pPr>
          </w:p>
        </w:tc>
        <w:tc>
          <w:tcPr>
            <w:tcW w:w="1191" w:type="dxa"/>
          </w:tcPr>
          <w:p w:rsidR="00063F77" w:rsidRDefault="00063F77">
            <w:pPr>
              <w:pStyle w:val="ConsPlusNormal"/>
            </w:pPr>
          </w:p>
        </w:tc>
        <w:tc>
          <w:tcPr>
            <w:tcW w:w="1757" w:type="dxa"/>
          </w:tcPr>
          <w:p w:rsidR="00063F77" w:rsidRDefault="00063F77">
            <w:pPr>
              <w:pStyle w:val="ConsPlusNormal"/>
            </w:pPr>
          </w:p>
        </w:tc>
        <w:tc>
          <w:tcPr>
            <w:tcW w:w="1077"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Примечание.  Копии  документов,  подтверждающих  целевое  использование</w:t>
      </w:r>
    </w:p>
    <w:p w:rsidR="00063F77" w:rsidRDefault="00063F77">
      <w:pPr>
        <w:pStyle w:val="ConsPlusNonformat"/>
        <w:jc w:val="both"/>
      </w:pPr>
      <w:r>
        <w:t>средств, на ___ л. в ___ экз. прилагаются.</w:t>
      </w:r>
    </w:p>
    <w:p w:rsidR="00063F77" w:rsidRDefault="00063F77">
      <w:pPr>
        <w:pStyle w:val="ConsPlusNonformat"/>
        <w:jc w:val="both"/>
      </w:pPr>
    </w:p>
    <w:p w:rsidR="00063F77" w:rsidRDefault="00063F77">
      <w:pPr>
        <w:pStyle w:val="ConsPlusNonformat"/>
        <w:jc w:val="both"/>
      </w:pPr>
      <w:r>
        <w:t xml:space="preserve">    Руководитель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8279"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18" w:name="P8279"/>
      <w:bookmarkEnd w:id="118"/>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119" w:name="P8293"/>
      <w:bookmarkEnd w:id="119"/>
      <w:r>
        <w:t>ПОРЯДОК</w:t>
      </w:r>
    </w:p>
    <w:p w:rsidR="00063F77" w:rsidRDefault="00063F77">
      <w:pPr>
        <w:pStyle w:val="ConsPlusTitle"/>
        <w:jc w:val="center"/>
      </w:pPr>
      <w:r>
        <w:t>ПРЕДОСТАВЛЕНИЯ СУБСИДИЙ НА ВОЗМЕЩЕНИЕ ЧАСТИ ЗАТРАТ СУБЪЕКТАМ</w:t>
      </w:r>
    </w:p>
    <w:p w:rsidR="00063F77" w:rsidRDefault="00063F77">
      <w:pPr>
        <w:pStyle w:val="ConsPlusTitle"/>
        <w:jc w:val="center"/>
      </w:pPr>
      <w:r>
        <w:t>МАЛОГО И СРЕДНЕГО ПРЕДПРИНИМАТЕЛЬСТВА, ЗАНИМАЮЩИМСЯ</w:t>
      </w:r>
    </w:p>
    <w:p w:rsidR="00063F77" w:rsidRDefault="00063F77">
      <w:pPr>
        <w:pStyle w:val="ConsPlusTitle"/>
        <w:jc w:val="center"/>
      </w:pPr>
      <w:r>
        <w:t>СОЦИАЛЬНО ЗНАЧИМЫМИ 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(введен </w:t>
      </w:r>
      <w:hyperlink r:id="rId383" w:history="1">
        <w:r>
          <w:rPr>
            <w:color w:val="0000FF"/>
          </w:rPr>
          <w:t>постановлением</w:t>
        </w:r>
      </w:hyperlink>
      <w:r>
        <w:t xml:space="preserve"> Правительства Архангельской области</w:t>
      </w:r>
    </w:p>
    <w:p w:rsidR="00063F77" w:rsidRDefault="00063F77">
      <w:pPr>
        <w:pStyle w:val="ConsPlusNormal"/>
        <w:jc w:val="center"/>
      </w:pPr>
      <w:r>
        <w:t>от 14.10.2014 N 427-пп;</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02.12.2014 </w:t>
      </w:r>
      <w:hyperlink r:id="rId384" w:history="1">
        <w:r>
          <w:rPr>
            <w:color w:val="0000FF"/>
          </w:rPr>
          <w:t>N 491-пп</w:t>
        </w:r>
      </w:hyperlink>
      <w:r>
        <w:t xml:space="preserve">, от 10.02.2015 </w:t>
      </w:r>
      <w:hyperlink r:id="rId385" w:history="1">
        <w:r>
          <w:rPr>
            <w:color w:val="0000FF"/>
          </w:rPr>
          <w:t>N 37-пп</w:t>
        </w:r>
      </w:hyperlink>
      <w:r>
        <w:t xml:space="preserve">, от 05.03.2015 </w:t>
      </w:r>
      <w:hyperlink r:id="rId386" w:history="1">
        <w:r>
          <w:rPr>
            <w:color w:val="0000FF"/>
          </w:rPr>
          <w:t>N 85-пп</w:t>
        </w:r>
      </w:hyperlink>
      <w:r>
        <w:t>,</w:t>
      </w:r>
    </w:p>
    <w:p w:rsidR="00063F77" w:rsidRDefault="00063F77">
      <w:pPr>
        <w:pStyle w:val="ConsPlusNormal"/>
        <w:jc w:val="center"/>
      </w:pPr>
      <w:r>
        <w:t xml:space="preserve">от 17.03.2015 </w:t>
      </w:r>
      <w:hyperlink r:id="rId387" w:history="1">
        <w:r>
          <w:rPr>
            <w:color w:val="0000FF"/>
          </w:rPr>
          <w:t>N 98-пп</w:t>
        </w:r>
      </w:hyperlink>
      <w:r>
        <w:t xml:space="preserve">, от 30.06.2015 </w:t>
      </w:r>
      <w:hyperlink r:id="rId388" w:history="1">
        <w:r>
          <w:rPr>
            <w:color w:val="0000FF"/>
          </w:rPr>
          <w:t>N 251-пп</w:t>
        </w:r>
      </w:hyperlink>
      <w:r>
        <w:t xml:space="preserve">, от 06.11.2015 </w:t>
      </w:r>
      <w:hyperlink r:id="rId389" w:history="1">
        <w:r>
          <w:rPr>
            <w:color w:val="0000FF"/>
          </w:rPr>
          <w:t>N 448-пп</w:t>
        </w:r>
      </w:hyperlink>
      <w:r>
        <w:t>,</w:t>
      </w:r>
    </w:p>
    <w:p w:rsidR="00063F77" w:rsidRDefault="00063F77">
      <w:pPr>
        <w:pStyle w:val="ConsPlusNormal"/>
        <w:jc w:val="center"/>
      </w:pPr>
      <w:r>
        <w:t xml:space="preserve">от 15.12.2015 </w:t>
      </w:r>
      <w:hyperlink r:id="rId390" w:history="1">
        <w:r>
          <w:rPr>
            <w:color w:val="0000FF"/>
          </w:rPr>
          <w:t>N 505-пп</w:t>
        </w:r>
      </w:hyperlink>
      <w:r>
        <w:t>)</w:t>
      </w:r>
    </w:p>
    <w:p w:rsidR="00063F77" w:rsidRDefault="00063F77">
      <w:pPr>
        <w:pStyle w:val="ConsPlusNormal"/>
        <w:jc w:val="both"/>
      </w:pPr>
    </w:p>
    <w:p w:rsidR="00063F77" w:rsidRDefault="00063F77">
      <w:pPr>
        <w:pStyle w:val="ConsPlusNormal"/>
        <w:jc w:val="center"/>
      </w:pPr>
      <w:r>
        <w:t>I. Общие положения</w:t>
      </w:r>
    </w:p>
    <w:p w:rsidR="00063F77" w:rsidRDefault="00063F77">
      <w:pPr>
        <w:pStyle w:val="ConsPlusNormal"/>
        <w:jc w:val="both"/>
      </w:pPr>
    </w:p>
    <w:p w:rsidR="00063F77" w:rsidRDefault="00063F77">
      <w:pPr>
        <w:pStyle w:val="ConsPlusNormal"/>
        <w:ind w:firstLine="540"/>
        <w:jc w:val="both"/>
      </w:pPr>
      <w:r>
        <w:t xml:space="preserve">1. Настоящий Порядок, разработанный в соответствии со </w:t>
      </w:r>
      <w:hyperlink r:id="rId391" w:history="1">
        <w:r>
          <w:rPr>
            <w:color w:val="0000FF"/>
          </w:rPr>
          <w:t>статьей 78</w:t>
        </w:r>
      </w:hyperlink>
      <w:r>
        <w:t xml:space="preserve"> Бюджетного кодекса Российской Федерации, </w:t>
      </w:r>
      <w:hyperlink r:id="rId392"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393"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w:t>
      </w:r>
      <w:hyperlink r:id="rId394" w:history="1">
        <w:r>
          <w:rPr>
            <w:color w:val="0000FF"/>
          </w:rPr>
          <w:t>постановлением</w:t>
        </w:r>
      </w:hyperlink>
      <w:r>
        <w:t xml:space="preserve"> Правительства Архангельской области от 4 февраля 2014 года N 28-пп "Об утверждении Концепции развития социального предпринимательства в Архангельской области до 2020 года", определяет порядок и условия конкурса о предоставлении 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063F77" w:rsidRDefault="00063F77">
      <w:pPr>
        <w:pStyle w:val="ConsPlusNormal"/>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063F77" w:rsidRDefault="00063F77">
      <w:pPr>
        <w:pStyle w:val="ConsPlusNormal"/>
        <w:jc w:val="both"/>
      </w:pPr>
      <w:r>
        <w:t xml:space="preserve">(в ред. </w:t>
      </w:r>
      <w:hyperlink r:id="rId395"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3. Получателями субсидий являются субъекты малого и среднего предпринимательства:</w:t>
      </w:r>
    </w:p>
    <w:p w:rsidR="00063F77" w:rsidRDefault="00063F77">
      <w:pPr>
        <w:pStyle w:val="ConsPlusNormal"/>
        <w:ind w:firstLine="540"/>
        <w:jc w:val="both"/>
      </w:pPr>
      <w:r>
        <w:t xml:space="preserve">1) соответствующие критериям, установленным Федеральным </w:t>
      </w:r>
      <w:hyperlink r:id="rId3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63F77" w:rsidRDefault="00063F77">
      <w:pPr>
        <w:pStyle w:val="ConsPlusNormal"/>
        <w:ind w:firstLine="540"/>
        <w:jc w:val="both"/>
      </w:pPr>
      <w:r>
        <w:t>2) зарегистрированные и осуществляющие свою деятельность на территории Архангельской области;</w:t>
      </w:r>
    </w:p>
    <w:p w:rsidR="00063F77" w:rsidRDefault="00063F77">
      <w:pPr>
        <w:pStyle w:val="ConsPlusNormal"/>
        <w:jc w:val="both"/>
      </w:pPr>
      <w:r>
        <w:t xml:space="preserve">(в ред. </w:t>
      </w:r>
      <w:hyperlink r:id="rId397"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 xml:space="preserve">3) исключен. - </w:t>
      </w:r>
      <w:hyperlink r:id="rId398" w:history="1">
        <w:r>
          <w:rPr>
            <w:color w:val="0000FF"/>
          </w:rPr>
          <w:t>Постановление</w:t>
        </w:r>
      </w:hyperlink>
      <w:r>
        <w:t xml:space="preserve"> Правительства Архангельской области от 02.12.2014 N 491-пп;</w:t>
      </w:r>
    </w:p>
    <w:p w:rsidR="00063F77" w:rsidRDefault="00063F77">
      <w:pPr>
        <w:pStyle w:val="ConsPlusNormal"/>
        <w:ind w:firstLine="540"/>
        <w:jc w:val="both"/>
      </w:pPr>
      <w:r>
        <w:t>4) соответствующие одному из следующих условий:</w:t>
      </w:r>
    </w:p>
    <w:p w:rsidR="00063F77" w:rsidRDefault="00063F77">
      <w:pPr>
        <w:pStyle w:val="ConsPlusNormal"/>
        <w:ind w:firstLine="540"/>
        <w:jc w:val="both"/>
      </w:pPr>
      <w:bookmarkStart w:id="120" w:name="P8316"/>
      <w:bookmarkEnd w:id="120"/>
      <w: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063F77" w:rsidRDefault="00063F77">
      <w:pPr>
        <w:pStyle w:val="ConsPlusNormal"/>
        <w:ind w:firstLine="540"/>
        <w:jc w:val="both"/>
      </w:pPr>
      <w:bookmarkStart w:id="121" w:name="P8317"/>
      <w:bookmarkEnd w:id="121"/>
      <w:r>
        <w:t>инвалиды;</w:t>
      </w:r>
    </w:p>
    <w:p w:rsidR="00063F77" w:rsidRDefault="00063F77">
      <w:pPr>
        <w:pStyle w:val="ConsPlusNormal"/>
        <w:ind w:firstLine="540"/>
        <w:jc w:val="both"/>
      </w:pPr>
      <w:r>
        <w:t>женщины, имеющие детей в возрасте до 7 лет;</w:t>
      </w:r>
    </w:p>
    <w:p w:rsidR="00063F77" w:rsidRDefault="00063F77">
      <w:pPr>
        <w:pStyle w:val="ConsPlusNormal"/>
        <w:ind w:firstLine="540"/>
        <w:jc w:val="both"/>
      </w:pPr>
      <w:r>
        <w:t>выпускники государственных бюджетных учреждений Архангельской области для детей-сирот и детей, оставшихся без попечения родителей;</w:t>
      </w:r>
    </w:p>
    <w:p w:rsidR="00063F77" w:rsidRDefault="00063F77">
      <w:pPr>
        <w:pStyle w:val="ConsPlusNormal"/>
        <w:ind w:firstLine="540"/>
        <w:jc w:val="both"/>
      </w:pPr>
      <w:bookmarkStart w:id="122" w:name="P8320"/>
      <w:bookmarkEnd w:id="122"/>
      <w:r>
        <w:t>лица, освобожденные из мест лишения свободы, в течение двух лет со дня освобождения;</w:t>
      </w:r>
    </w:p>
    <w:p w:rsidR="00063F77" w:rsidRDefault="00063F77">
      <w:pPr>
        <w:pStyle w:val="ConsPlusNormal"/>
        <w:ind w:firstLine="540"/>
        <w:jc w:val="both"/>
      </w:pPr>
      <w:r>
        <w:lastRenderedPageBreak/>
        <w:t>б) основным видом деятельности которых является:</w:t>
      </w:r>
    </w:p>
    <w:p w:rsidR="00063F77" w:rsidRDefault="00063F77">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063F77" w:rsidRDefault="00063F77">
      <w:pPr>
        <w:pStyle w:val="ConsPlusNormal"/>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063F77" w:rsidRDefault="00063F77">
      <w:pPr>
        <w:pStyle w:val="ConsPlusNormal"/>
        <w:jc w:val="both"/>
      </w:pPr>
      <w:r>
        <w:t xml:space="preserve">(в ред. </w:t>
      </w:r>
      <w:hyperlink r:id="rId399" w:history="1">
        <w:r>
          <w:rPr>
            <w:color w:val="0000FF"/>
          </w:rPr>
          <w:t>постановления</w:t>
        </w:r>
      </w:hyperlink>
      <w:r>
        <w:t xml:space="preserve"> Правительства Архангельской области от 17.03.2015 N 98-пп)</w:t>
      </w:r>
    </w:p>
    <w:p w:rsidR="00063F77" w:rsidRDefault="00063F77">
      <w:pPr>
        <w:pStyle w:val="ConsPlusNormal"/>
        <w:ind w:firstLine="540"/>
        <w:jc w:val="both"/>
      </w:pPr>
      <w:r>
        <w:t>организация экскурсионно-познавательных туров для лиц, относящихся к социально незащищенным группам граждан;</w:t>
      </w:r>
    </w:p>
    <w:p w:rsidR="00063F77" w:rsidRDefault="00063F77">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63F77" w:rsidRDefault="00063F77">
      <w:pPr>
        <w:pStyle w:val="ConsPlusNormal"/>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63F77" w:rsidRDefault="00063F77">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063F77" w:rsidRDefault="00063F77">
      <w:pPr>
        <w:pStyle w:val="ConsPlusNormal"/>
        <w:ind w:firstLine="540"/>
        <w:jc w:val="both"/>
      </w:pPr>
      <w:r>
        <w:t>предоставление образовательных услуг лицам, относящимся к социально незащищенным группам граждан;</w:t>
      </w:r>
    </w:p>
    <w:p w:rsidR="00063F77" w:rsidRDefault="00063F77">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063F77" w:rsidRDefault="00063F77">
      <w:pPr>
        <w:pStyle w:val="ConsPlusNormal"/>
        <w:ind w:firstLine="540"/>
        <w:jc w:val="both"/>
      </w:pPr>
      <w: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 определенного места жительства;</w:t>
      </w:r>
    </w:p>
    <w:p w:rsidR="00063F77" w:rsidRDefault="00063F77">
      <w:pPr>
        <w:pStyle w:val="ConsPlusNormal"/>
        <w:ind w:firstLine="540"/>
        <w:jc w:val="both"/>
      </w:pPr>
      <w:r>
        <w:t>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063F77" w:rsidRDefault="00063F77">
      <w:pPr>
        <w:pStyle w:val="ConsPlusNormal"/>
        <w:jc w:val="both"/>
      </w:pPr>
      <w:r>
        <w:t xml:space="preserve">(в ред. </w:t>
      </w:r>
      <w:hyperlink r:id="rId400"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 xml:space="preserve">6) не имеющим на дату подачи заявки неоконченные исполнительные производства в структурных подразделениях Федеральной службы судебных приставов Российской Федерации, возбужденные в соответствии с Федеральным </w:t>
      </w:r>
      <w:hyperlink r:id="rId401" w:history="1">
        <w:r>
          <w:rPr>
            <w:color w:val="0000FF"/>
          </w:rPr>
          <w:t>законом</w:t>
        </w:r>
      </w:hyperlink>
      <w: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w:t>
      </w:r>
    </w:p>
    <w:p w:rsidR="00063F77" w:rsidRDefault="00063F77">
      <w:pPr>
        <w:pStyle w:val="ConsPlusNormal"/>
        <w:jc w:val="both"/>
      </w:pPr>
      <w:r>
        <w:t xml:space="preserve">(пп. 6 в ред. </w:t>
      </w:r>
      <w:hyperlink r:id="rId402" w:history="1">
        <w:r>
          <w:rPr>
            <w:color w:val="0000FF"/>
          </w:rPr>
          <w:t>постановления</w:t>
        </w:r>
      </w:hyperlink>
      <w:r>
        <w:t xml:space="preserve"> Правительства Архангельской области от 17.03.2015 N 98-пп)</w:t>
      </w:r>
    </w:p>
    <w:p w:rsidR="00063F77" w:rsidRDefault="00063F77">
      <w:pPr>
        <w:pStyle w:val="ConsPlusNormal"/>
        <w:ind w:firstLine="540"/>
        <w:jc w:val="both"/>
      </w:pPr>
      <w:r>
        <w:t>7) не находящимся в стадии реорганизации, ликвидации или банкротства, а также деятельность которых приостановлена в соответствии с законодательством Российской Федерации;</w:t>
      </w:r>
    </w:p>
    <w:p w:rsidR="00063F77" w:rsidRDefault="00063F77">
      <w:pPr>
        <w:pStyle w:val="ConsPlusNormal"/>
        <w:ind w:firstLine="540"/>
        <w:jc w:val="both"/>
      </w:pPr>
      <w:r>
        <w:t xml:space="preserve">8)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существенные нарушения условий договора о предоставлении средств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w:t>
      </w:r>
      <w:hyperlink r:id="rId403" w:history="1">
        <w:r>
          <w:rPr>
            <w:color w:val="0000FF"/>
          </w:rPr>
          <w:t>законом</w:t>
        </w:r>
      </w:hyperlink>
      <w:r>
        <w:t xml:space="preserve"> от 20 сентября 2005 года N 81-5-ОЗ, долгосрочной целевой </w:t>
      </w:r>
      <w:hyperlink r:id="rId404" w:history="1">
        <w:r>
          <w:rPr>
            <w:color w:val="0000FF"/>
          </w:rPr>
          <w:t>программы</w:t>
        </w:r>
      </w:hyperlink>
      <w: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целевой </w:t>
      </w:r>
      <w:hyperlink r:id="rId405" w:history="1">
        <w:r>
          <w:rPr>
            <w:color w:val="0000FF"/>
          </w:rPr>
          <w:t>программы</w:t>
        </w:r>
      </w:hyperlink>
      <w:r>
        <w:t xml:space="preserve"> Архангельской области "Развитие субъектов малого и среднего предпринимательства в Архангельской области и </w:t>
      </w:r>
      <w:r>
        <w:lastRenderedPageBreak/>
        <w:t xml:space="preserve">Ненецком автономном округе на 2012 - 2014 годы", утвержденной постановлением Правительства Архангельской области от 6 сентября 2011 года N 310-пп, государственной </w:t>
      </w:r>
      <w:hyperlink w:anchor="P61" w:history="1">
        <w:r>
          <w:rPr>
            <w:color w:val="0000FF"/>
          </w:rPr>
          <w:t>программы</w:t>
        </w:r>
      </w:hyperlink>
      <w:r>
        <w:t xml:space="preserve">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8 октября 2013 года N 462-пп (далее - государственная программа);</w:t>
      </w:r>
    </w:p>
    <w:p w:rsidR="00063F77" w:rsidRDefault="00063F77">
      <w:pPr>
        <w:pStyle w:val="ConsPlusNormal"/>
        <w:ind w:firstLine="540"/>
        <w:jc w:val="both"/>
      </w:pPr>
      <w:r>
        <w:t>9) не получившие субсидию на создание собственного бизнеса за счет средств областного бюджета или местного бюджета муниципального образования Архангельской области.</w:t>
      </w:r>
    </w:p>
    <w:p w:rsidR="00063F77" w:rsidRDefault="00063F77">
      <w:pPr>
        <w:pStyle w:val="ConsPlusNormal"/>
        <w:jc w:val="both"/>
      </w:pPr>
      <w:r>
        <w:t xml:space="preserve">(пп. 9 введен </w:t>
      </w:r>
      <w:hyperlink r:id="rId406" w:history="1">
        <w:r>
          <w:rPr>
            <w:color w:val="0000FF"/>
          </w:rPr>
          <w:t>постановлением</w:t>
        </w:r>
      </w:hyperlink>
      <w:r>
        <w:t xml:space="preserve"> Правительства Архангельской области от 17.03.2015 N 98-пп)</w:t>
      </w:r>
    </w:p>
    <w:p w:rsidR="00063F77" w:rsidRDefault="00063F77">
      <w:pPr>
        <w:pStyle w:val="ConsPlusNormal"/>
        <w:ind w:firstLine="540"/>
        <w:jc w:val="both"/>
      </w:pPr>
      <w:r>
        <w:t>4. 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063F77" w:rsidRDefault="00063F77">
      <w:pPr>
        <w:pStyle w:val="ConsPlusNormal"/>
        <w:ind w:firstLine="540"/>
        <w:jc w:val="both"/>
      </w:pPr>
      <w:r>
        <w:t>5. Предметом субсидирования является часть затрат на расходы:</w:t>
      </w:r>
    </w:p>
    <w:p w:rsidR="00063F77" w:rsidRDefault="00063F77">
      <w:pPr>
        <w:pStyle w:val="ConsPlusNormal"/>
        <w:ind w:firstLine="540"/>
        <w:jc w:val="both"/>
      </w:pPr>
      <w: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p w:rsidR="00063F77" w:rsidRDefault="00063F77">
      <w:pPr>
        <w:pStyle w:val="ConsPlusNormal"/>
        <w:ind w:firstLine="540"/>
        <w:jc w:val="both"/>
      </w:pPr>
      <w: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063F77" w:rsidRDefault="00063F77">
      <w:pPr>
        <w:pStyle w:val="ConsPlusNormal"/>
        <w:ind w:firstLine="540"/>
        <w:jc w:val="both"/>
      </w:pPr>
      <w:r>
        <w:t>3) на приобретение и установку средств противопожарной безопасности, пожарной и охранной сигнализации;</w:t>
      </w:r>
    </w:p>
    <w:p w:rsidR="00063F77" w:rsidRDefault="00063F77">
      <w:pPr>
        <w:pStyle w:val="ConsPlusNormal"/>
        <w:ind w:firstLine="540"/>
        <w:jc w:val="both"/>
      </w:pPr>
      <w: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063F77" w:rsidRDefault="00063F77">
      <w:pPr>
        <w:pStyle w:val="ConsPlusNormal"/>
        <w:ind w:firstLine="540"/>
        <w:jc w:val="both"/>
      </w:pPr>
      <w:r>
        <w:t>5) на технологическое присоединение к инженерной инфраструктуре (электрические сети, газоснабжение, водоснабжение, водоотведение и т.п.);</w:t>
      </w:r>
    </w:p>
    <w:p w:rsidR="00063F77" w:rsidRDefault="00063F77">
      <w:pPr>
        <w:pStyle w:val="ConsPlusNormal"/>
        <w:ind w:firstLine="540"/>
        <w:jc w:val="both"/>
      </w:pPr>
      <w:r>
        <w:t>6) по передаче прав на франшизу (паушальный взнос);</w:t>
      </w:r>
    </w:p>
    <w:p w:rsidR="00063F77" w:rsidRDefault="00063F77">
      <w:pPr>
        <w:pStyle w:val="ConsPlusNormal"/>
        <w:ind w:firstLine="540"/>
        <w:jc w:val="both"/>
      </w:pPr>
      <w:r>
        <w:t>7) на приобретение программного обеспечения;</w:t>
      </w:r>
    </w:p>
    <w:p w:rsidR="00063F77" w:rsidRDefault="00063F77">
      <w:pPr>
        <w:pStyle w:val="ConsPlusNormal"/>
        <w:ind w:firstLine="540"/>
        <w:jc w:val="both"/>
      </w:pPr>
      <w:r>
        <w:t>8) по обучению сотрудников.</w:t>
      </w:r>
    </w:p>
    <w:p w:rsidR="00063F77" w:rsidRDefault="00063F77">
      <w:pPr>
        <w:pStyle w:val="ConsPlusNormal"/>
        <w:ind w:firstLine="540"/>
        <w:jc w:val="both"/>
      </w:pPr>
      <w:r>
        <w:t>6. Размер субсидии не превышает 500 тыс. рублей на одного субъекта малого и среднего предпринимательства - получателя субсидии.</w:t>
      </w:r>
    </w:p>
    <w:p w:rsidR="00063F77" w:rsidRDefault="00063F77">
      <w:pPr>
        <w:pStyle w:val="ConsPlusNormal"/>
        <w:ind w:firstLine="540"/>
        <w:jc w:val="both"/>
      </w:pPr>
      <w:r>
        <w:t>7.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N 2 перечня мероприятий государственной программы (приложение N 2 к государственной программе).</w:t>
      </w:r>
    </w:p>
    <w:p w:rsidR="00063F77" w:rsidRDefault="00063F77">
      <w:pPr>
        <w:pStyle w:val="ConsPlusNormal"/>
        <w:jc w:val="both"/>
      </w:pPr>
    </w:p>
    <w:p w:rsidR="00063F77" w:rsidRDefault="00063F77">
      <w:pPr>
        <w:pStyle w:val="ConsPlusNormal"/>
        <w:jc w:val="center"/>
      </w:pPr>
      <w:r>
        <w:t>II. Перечень документов, представляемых</w:t>
      </w:r>
    </w:p>
    <w:p w:rsidR="00063F77" w:rsidRDefault="00063F77">
      <w:pPr>
        <w:pStyle w:val="ConsPlusNormal"/>
        <w:jc w:val="center"/>
      </w:pPr>
      <w:r>
        <w:t>для участия в конкурсе</w:t>
      </w:r>
    </w:p>
    <w:p w:rsidR="00063F77" w:rsidRDefault="00063F77">
      <w:pPr>
        <w:pStyle w:val="ConsPlusNormal"/>
        <w:jc w:val="both"/>
      </w:pPr>
    </w:p>
    <w:p w:rsidR="00063F77" w:rsidRDefault="00063F77">
      <w:pPr>
        <w:pStyle w:val="ConsPlusNormal"/>
        <w:ind w:firstLine="540"/>
        <w:jc w:val="both"/>
      </w:pPr>
      <w:bookmarkStart w:id="123" w:name="P8356"/>
      <w:bookmarkEnd w:id="123"/>
      <w:r>
        <w:t>8. Субъекты малого и среднего предпринимательства представляют в министерство по адресу: 163004, г. Архангельск, просп. Троицкий, д. 49, каб. 465 комплект документов, в состав которого входят:</w:t>
      </w:r>
    </w:p>
    <w:p w:rsidR="00063F77" w:rsidRDefault="00063F77">
      <w:pPr>
        <w:pStyle w:val="ConsPlusNormal"/>
        <w:ind w:firstLine="540"/>
        <w:jc w:val="both"/>
      </w:pPr>
      <w:bookmarkStart w:id="124" w:name="P8357"/>
      <w:bookmarkEnd w:id="124"/>
      <w:r>
        <w:t xml:space="preserve">а) </w:t>
      </w:r>
      <w:hyperlink w:anchor="P8462" w:history="1">
        <w:r>
          <w:rPr>
            <w:color w:val="0000FF"/>
          </w:rPr>
          <w:t>заявка</w:t>
        </w:r>
      </w:hyperlink>
      <w:r>
        <w:t xml:space="preserve"> на предоставление субсидии по форме согласно приложению N 1 к настоящему Порядку;</w:t>
      </w:r>
    </w:p>
    <w:p w:rsidR="00063F77" w:rsidRDefault="00063F77">
      <w:pPr>
        <w:pStyle w:val="ConsPlusNormal"/>
        <w:ind w:firstLine="540"/>
        <w:jc w:val="both"/>
      </w:pPr>
      <w:r>
        <w:t>б) копия документа, удостоверяющего личность (для индивидуальных предпринимателей и руководителей юридического лица);</w:t>
      </w:r>
    </w:p>
    <w:p w:rsidR="00063F77" w:rsidRDefault="00063F77">
      <w:pPr>
        <w:pStyle w:val="ConsPlusNormal"/>
        <w:ind w:firstLine="540"/>
        <w:jc w:val="both"/>
      </w:pPr>
      <w:bookmarkStart w:id="125" w:name="P8359"/>
      <w:bookmarkEnd w:id="125"/>
      <w:r>
        <w:t xml:space="preserve">в) </w:t>
      </w:r>
      <w:hyperlink w:anchor="P8565" w:history="1">
        <w:r>
          <w:rPr>
            <w:color w:val="0000FF"/>
          </w:rPr>
          <w:t>бизнес-план</w:t>
        </w:r>
      </w:hyperlink>
      <w: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063F77" w:rsidRDefault="00063F77">
      <w:pPr>
        <w:pStyle w:val="ConsPlusNormal"/>
        <w:ind w:firstLine="540"/>
        <w:jc w:val="both"/>
      </w:pPr>
      <w:r>
        <w:t xml:space="preserve">г) </w:t>
      </w:r>
      <w:hyperlink w:anchor="P8673" w:history="1">
        <w:r>
          <w:rPr>
            <w:color w:val="0000FF"/>
          </w:rPr>
          <w:t>сведения</w:t>
        </w:r>
      </w:hyperlink>
      <w:r>
        <w:t xml:space="preserve">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N 3 к настоящему Порядку;</w:t>
      </w:r>
    </w:p>
    <w:p w:rsidR="00063F77" w:rsidRDefault="00063F77">
      <w:pPr>
        <w:pStyle w:val="ConsPlusNormal"/>
        <w:ind w:firstLine="540"/>
        <w:jc w:val="both"/>
      </w:pPr>
      <w:bookmarkStart w:id="126" w:name="P8361"/>
      <w:bookmarkEnd w:id="126"/>
      <w:r>
        <w:t xml:space="preserve">д) </w:t>
      </w:r>
      <w:hyperlink w:anchor="P8777" w:history="1">
        <w:r>
          <w:rPr>
            <w:color w:val="0000FF"/>
          </w:rPr>
          <w:t>смета</w:t>
        </w:r>
      </w:hyperlink>
      <w:r>
        <w:t xml:space="preserve"> расходов по форме согласно приложению N 4 к настоящему Порядку;</w:t>
      </w:r>
    </w:p>
    <w:p w:rsidR="00063F77" w:rsidRDefault="00063F77">
      <w:pPr>
        <w:pStyle w:val="ConsPlusNormal"/>
        <w:ind w:firstLine="540"/>
        <w:jc w:val="both"/>
      </w:pPr>
      <w:r>
        <w:t xml:space="preserve">е) копии документов, подтверждающие размер выручки или балансовой стоимости активов </w:t>
      </w:r>
      <w:r>
        <w:lastRenderedPageBreak/>
        <w:t>за предшествующий календарный год;</w:t>
      </w:r>
    </w:p>
    <w:p w:rsidR="00063F77" w:rsidRDefault="00063F77">
      <w:pPr>
        <w:pStyle w:val="ConsPlusNormal"/>
        <w:ind w:firstLine="540"/>
        <w:jc w:val="both"/>
      </w:pPr>
      <w:r>
        <w:t xml:space="preserve">ж) исключен. - </w:t>
      </w:r>
      <w:hyperlink r:id="rId407"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bookmarkStart w:id="127" w:name="P8364"/>
      <w:bookmarkEnd w:id="127"/>
      <w:r>
        <w:t xml:space="preserve">з) документы, подтверждающие соответствие </w:t>
      </w:r>
      <w:hyperlink w:anchor="P8316" w:history="1">
        <w:r>
          <w:rPr>
            <w:color w:val="0000FF"/>
          </w:rPr>
          <w:t>подпункта "а" подпункта 4 пункта 3</w:t>
        </w:r>
      </w:hyperlink>
      <w:r>
        <w:t xml:space="preserve"> настоящего Порядка (в случае если субъект малого и среднего предпринимательства соответствует требованиям </w:t>
      </w:r>
      <w:hyperlink w:anchor="P8316" w:history="1">
        <w:r>
          <w:rPr>
            <w:color w:val="0000FF"/>
          </w:rPr>
          <w:t>подпункта "а" подпункта 4 пункта 3</w:t>
        </w:r>
      </w:hyperlink>
      <w:r>
        <w:t xml:space="preserve"> настоящего Порядка):</w:t>
      </w:r>
    </w:p>
    <w:p w:rsidR="00063F77" w:rsidRDefault="00063F77">
      <w:pPr>
        <w:pStyle w:val="ConsPlusNormal"/>
        <w:jc w:val="both"/>
      </w:pPr>
      <w:r>
        <w:t xml:space="preserve">(в ред. </w:t>
      </w:r>
      <w:hyperlink r:id="rId408" w:history="1">
        <w:r>
          <w:rPr>
            <w:color w:val="0000FF"/>
          </w:rPr>
          <w:t>постановления</w:t>
        </w:r>
      </w:hyperlink>
      <w:r>
        <w:t xml:space="preserve"> Правительства Архангельской области от 05.03.2015 N 85-пп)</w:t>
      </w:r>
    </w:p>
    <w:p w:rsidR="00063F77" w:rsidRDefault="00063F77">
      <w:pPr>
        <w:pStyle w:val="ConsPlusNormal"/>
        <w:ind w:firstLine="540"/>
        <w:jc w:val="both"/>
      </w:pPr>
      <w:r>
        <w:t>копия штатного расписания субъекта малого и среднего предпринимательства;</w:t>
      </w:r>
    </w:p>
    <w:p w:rsidR="00063F77" w:rsidRDefault="00063F77">
      <w:pPr>
        <w:pStyle w:val="ConsPlusNormal"/>
        <w:ind w:firstLine="540"/>
        <w:jc w:val="both"/>
      </w:pPr>
      <w:r>
        <w:t>копии трудовых договоров с категориями работников, указанными в абзацах втором - пятом подпункта "а" пункта 3 настоящего Порядка;</w:t>
      </w:r>
    </w:p>
    <w:p w:rsidR="00063F77" w:rsidRDefault="00063F77">
      <w:pPr>
        <w:pStyle w:val="ConsPlusNormal"/>
        <w:ind w:firstLine="540"/>
        <w:jc w:val="both"/>
      </w:pPr>
      <w:r>
        <w:t xml:space="preserve">копии документов, подтверждающих отнесение работников к категориям, указанным в </w:t>
      </w:r>
      <w:hyperlink w:anchor="P8317" w:history="1">
        <w:r>
          <w:rPr>
            <w:color w:val="0000FF"/>
          </w:rPr>
          <w:t>абзацах втором</w:t>
        </w:r>
      </w:hyperlink>
      <w:r>
        <w:t xml:space="preserve"> - </w:t>
      </w:r>
      <w:hyperlink w:anchor="P8320" w:history="1">
        <w:r>
          <w:rPr>
            <w:color w:val="0000FF"/>
          </w:rPr>
          <w:t>пятом подпункта "а" подпункта 4 пункта 3</w:t>
        </w:r>
      </w:hyperlink>
      <w:r>
        <w:t xml:space="preserve"> настоящего Порядка:</w:t>
      </w:r>
    </w:p>
    <w:p w:rsidR="00063F77" w:rsidRDefault="00063F77">
      <w:pPr>
        <w:pStyle w:val="ConsPlusNormal"/>
        <w:ind w:firstLine="540"/>
        <w:jc w:val="both"/>
      </w:pPr>
      <w:r>
        <w:t xml:space="preserve">копия справки, подтверждающей факт установления инвалидности, по форме, утвержденной </w:t>
      </w:r>
      <w:hyperlink r:id="rId409" w:history="1">
        <w:r>
          <w:rPr>
            <w:color w:val="0000FF"/>
          </w:rPr>
          <w:t>приказом</w:t>
        </w:r>
      </w:hyperlink>
      <w:r>
        <w:t xml:space="preserve"> Министерства здравоохранения и социального развития Российской Федерации от 24 ноября 2010 года N 1031н, - для инвалидов;</w:t>
      </w:r>
    </w:p>
    <w:p w:rsidR="00063F77" w:rsidRDefault="00063F77">
      <w:pPr>
        <w:pStyle w:val="ConsPlusNormal"/>
        <w:ind w:firstLine="540"/>
        <w:jc w:val="both"/>
      </w:pPr>
      <w:r>
        <w:t>копия документа, удостоверяющего личность, копия свидетельства о рождении ребенка - для женщин, имеющих детей в возрасте до 7 лет;</w:t>
      </w:r>
    </w:p>
    <w:p w:rsidR="00063F77" w:rsidRDefault="00063F77">
      <w:pPr>
        <w:pStyle w:val="ConsPlusNormal"/>
        <w:ind w:firstLine="540"/>
        <w:jc w:val="both"/>
      </w:pPr>
      <w: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063F77" w:rsidRDefault="00063F77">
      <w:pPr>
        <w:pStyle w:val="ConsPlusNormal"/>
        <w:ind w:firstLine="540"/>
        <w:jc w:val="both"/>
      </w:pPr>
      <w:r>
        <w:t>копия справки об освобождении из мест лишения свободы - для лиц, освободившихся из мест лишения свободы;</w:t>
      </w:r>
    </w:p>
    <w:p w:rsidR="00063F77" w:rsidRDefault="00063F77">
      <w:pPr>
        <w:pStyle w:val="ConsPlusNormal"/>
        <w:ind w:firstLine="540"/>
        <w:jc w:val="both"/>
      </w:pPr>
      <w:r>
        <w:t xml:space="preserve">и) - м) исключены. - </w:t>
      </w:r>
      <w:hyperlink r:id="rId410" w:history="1">
        <w:r>
          <w:rPr>
            <w:color w:val="0000FF"/>
          </w:rPr>
          <w:t>Постановление</w:t>
        </w:r>
      </w:hyperlink>
      <w:r>
        <w:t xml:space="preserve"> Правительства Архангельской области от 05.03.2015 N 85-пп.</w:t>
      </w:r>
    </w:p>
    <w:p w:rsidR="00063F77" w:rsidRDefault="00063F77">
      <w:pPr>
        <w:pStyle w:val="ConsPlusNormal"/>
        <w:ind w:firstLine="540"/>
        <w:jc w:val="both"/>
      </w:pPr>
      <w:r>
        <w:t xml:space="preserve">Документы, указанные в </w:t>
      </w:r>
      <w:hyperlink w:anchor="P8357" w:history="1">
        <w:r>
          <w:rPr>
            <w:color w:val="0000FF"/>
          </w:rPr>
          <w:t>подпунктах "а"</w:t>
        </w:r>
      </w:hyperlink>
      <w:r>
        <w:t xml:space="preserve">, </w:t>
      </w:r>
      <w:hyperlink w:anchor="P8359" w:history="1">
        <w:r>
          <w:rPr>
            <w:color w:val="0000FF"/>
          </w:rPr>
          <w:t>"в"</w:t>
        </w:r>
      </w:hyperlink>
      <w:r>
        <w:t xml:space="preserve"> и </w:t>
      </w:r>
      <w:hyperlink w:anchor="P8361" w:history="1">
        <w:r>
          <w:rPr>
            <w:color w:val="0000FF"/>
          </w:rPr>
          <w:t>"д"</w:t>
        </w:r>
      </w:hyperlink>
      <w:r>
        <w:t xml:space="preserve"> настоящего пункта, также должны быть представлены субъектом малого и среднего предпринимательства в электронном виде (формат Word for Windows) на любом электронном носителе (компакт-диске, флэш-карте памяти и тому подобное) или по электронной почте, указанной в извещении о проведении конкурса.</w:t>
      </w:r>
    </w:p>
    <w:p w:rsidR="00063F77" w:rsidRDefault="00063F77">
      <w:pPr>
        <w:pStyle w:val="ConsPlusNormal"/>
        <w:ind w:firstLine="540"/>
        <w:jc w:val="both"/>
      </w:pPr>
      <w:bookmarkStart w:id="128" w:name="P8375"/>
      <w:bookmarkEnd w:id="128"/>
      <w:r>
        <w:t>8.1. Субъектами малого и среднего предпринимательства могут быть приложены следующие документы:</w:t>
      </w:r>
    </w:p>
    <w:p w:rsidR="00063F77" w:rsidRDefault="00063F77">
      <w:pPr>
        <w:pStyle w:val="ConsPlusNormal"/>
        <w:ind w:firstLine="540"/>
        <w:jc w:val="both"/>
      </w:pPr>
      <w:r>
        <w:t xml:space="preserve">а) </w:t>
      </w:r>
      <w:hyperlink r:id="rId411"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России от 29 марта 2007 года N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63F77" w:rsidRDefault="00063F77">
      <w:pPr>
        <w:pStyle w:val="ConsPlusNormal"/>
        <w:ind w:firstLine="540"/>
        <w:jc w:val="both"/>
      </w:pPr>
      <w:r>
        <w:t>б)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063F77" w:rsidRDefault="00063F77">
      <w:pPr>
        <w:pStyle w:val="ConsPlusNormal"/>
        <w:ind w:firstLine="540"/>
        <w:jc w:val="both"/>
      </w:pPr>
      <w:r>
        <w:t>в) копия свидетельства о государственной регистрации юридического лица или индивидуального предпринимателя;</w:t>
      </w:r>
    </w:p>
    <w:p w:rsidR="00063F77" w:rsidRDefault="00063F77">
      <w:pPr>
        <w:pStyle w:val="ConsPlusNormal"/>
        <w:ind w:firstLine="540"/>
        <w:jc w:val="both"/>
      </w:pPr>
      <w:r>
        <w:t>г) копия свидетельства о постановке юридического лица или индивидуального предпринимателя на учет в налоговом органе;</w:t>
      </w:r>
    </w:p>
    <w:p w:rsidR="00063F77" w:rsidRDefault="00063F77">
      <w:pPr>
        <w:pStyle w:val="ConsPlusNormal"/>
        <w:ind w:firstLine="540"/>
        <w:jc w:val="both"/>
      </w:pPr>
      <w:r>
        <w:t>д)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063F77" w:rsidRDefault="00063F77">
      <w:pPr>
        <w:pStyle w:val="ConsPlusNormal"/>
        <w:jc w:val="both"/>
      </w:pPr>
      <w:r>
        <w:t xml:space="preserve">(п. 8.1 введен </w:t>
      </w:r>
      <w:hyperlink r:id="rId412"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 xml:space="preserve">8.2. Министерство самостоятельно запрашивает сведения, указанные в </w:t>
      </w:r>
      <w:hyperlink w:anchor="P8375" w:history="1">
        <w:r>
          <w:rPr>
            <w:color w:val="0000FF"/>
          </w:rPr>
          <w:t>пункте 8.1</w:t>
        </w:r>
      </w:hyperlink>
      <w:r>
        <w:t xml:space="preserve"> настоящего Порядка, если заявитель не представил их по собственной инициативе.</w:t>
      </w:r>
    </w:p>
    <w:p w:rsidR="00063F77" w:rsidRDefault="00063F77">
      <w:pPr>
        <w:pStyle w:val="ConsPlusNormal"/>
        <w:jc w:val="both"/>
      </w:pPr>
      <w:r>
        <w:t xml:space="preserve">(п. 8.2 введен </w:t>
      </w:r>
      <w:hyperlink r:id="rId413"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9. Субъект малого и среднего предпринимательства несет полную ответственность за достоверность представляемых сведений.</w:t>
      </w:r>
    </w:p>
    <w:p w:rsidR="00063F77" w:rsidRDefault="00063F77">
      <w:pPr>
        <w:pStyle w:val="ConsPlusNormal"/>
        <w:ind w:firstLine="540"/>
        <w:jc w:val="both"/>
      </w:pPr>
      <w:r>
        <w:t>10. Субъекту малого и среднего предпринимательства отказывается в приеме документов в следующих случаях:</w:t>
      </w:r>
    </w:p>
    <w:p w:rsidR="00063F77" w:rsidRDefault="00063F77">
      <w:pPr>
        <w:pStyle w:val="ConsPlusNormal"/>
        <w:ind w:firstLine="540"/>
        <w:jc w:val="both"/>
      </w:pPr>
      <w:r>
        <w:lastRenderedPageBreak/>
        <w:t xml:space="preserve">1) представление документов, указанных в </w:t>
      </w:r>
      <w:hyperlink w:anchor="P8356" w:history="1">
        <w:r>
          <w:rPr>
            <w:color w:val="0000FF"/>
          </w:rPr>
          <w:t>пункте 8</w:t>
        </w:r>
      </w:hyperlink>
      <w:r>
        <w:t xml:space="preserve"> настоящего Порядка, позднее срока, установленного </w:t>
      </w:r>
      <w:hyperlink w:anchor="P8399" w:history="1">
        <w:r>
          <w:rPr>
            <w:color w:val="0000FF"/>
          </w:rPr>
          <w:t>подпунктом 3 пункта 12</w:t>
        </w:r>
      </w:hyperlink>
      <w:r>
        <w:t xml:space="preserve"> настоящего Порядка;</w:t>
      </w:r>
    </w:p>
    <w:p w:rsidR="00063F77" w:rsidRDefault="00063F77">
      <w:pPr>
        <w:pStyle w:val="ConsPlusNormal"/>
        <w:ind w:firstLine="540"/>
        <w:jc w:val="both"/>
      </w:pPr>
      <w:r>
        <w:t xml:space="preserve">2) представление документов, оформление которых не соответствует требованиям, предусмотренным </w:t>
      </w:r>
      <w:hyperlink w:anchor="P8356" w:history="1">
        <w:r>
          <w:rPr>
            <w:color w:val="0000FF"/>
          </w:rPr>
          <w:t>пунктами 8</w:t>
        </w:r>
      </w:hyperlink>
      <w:r>
        <w:t xml:space="preserve"> и </w:t>
      </w:r>
      <w:hyperlink w:anchor="P8392" w:history="1">
        <w:r>
          <w:rPr>
            <w:color w:val="0000FF"/>
          </w:rPr>
          <w:t>11</w:t>
        </w:r>
      </w:hyperlink>
      <w:r>
        <w:t xml:space="preserve"> настоящего Порядка;</w:t>
      </w:r>
    </w:p>
    <w:p w:rsidR="00063F77" w:rsidRDefault="00063F77">
      <w:pPr>
        <w:pStyle w:val="ConsPlusNormal"/>
        <w:ind w:firstLine="540"/>
        <w:jc w:val="both"/>
      </w:pPr>
      <w:r>
        <w:t xml:space="preserve">3) представление не в полном объеме документов, указанных в </w:t>
      </w:r>
      <w:hyperlink w:anchor="P8356" w:history="1">
        <w:r>
          <w:rPr>
            <w:color w:val="0000FF"/>
          </w:rPr>
          <w:t>пункте 8</w:t>
        </w:r>
      </w:hyperlink>
      <w:r>
        <w:t xml:space="preserve"> настоящего Порядка (за исключением документов, указанных в </w:t>
      </w:r>
      <w:hyperlink w:anchor="P8364" w:history="1">
        <w:r>
          <w:rPr>
            <w:color w:val="0000FF"/>
          </w:rPr>
          <w:t>подпункте "з" пункта 8</w:t>
        </w:r>
      </w:hyperlink>
      <w:r>
        <w:t xml:space="preserve"> настоящего Порядка, - для субъектов малого и среднего предпринимательства, не соответствующим требованиям </w:t>
      </w:r>
      <w:hyperlink w:anchor="P8316" w:history="1">
        <w:r>
          <w:rPr>
            <w:color w:val="0000FF"/>
          </w:rPr>
          <w:t>подпункта "а" подпункта 4 пункта 3</w:t>
        </w:r>
      </w:hyperlink>
      <w:r>
        <w:t xml:space="preserve"> настоящего Порядка);</w:t>
      </w:r>
    </w:p>
    <w:p w:rsidR="00063F77" w:rsidRDefault="00063F77">
      <w:pPr>
        <w:pStyle w:val="ConsPlusNormal"/>
        <w:ind w:firstLine="540"/>
        <w:jc w:val="both"/>
      </w:pPr>
      <w:r>
        <w:t>4) предоставление недостоверных сведений.</w:t>
      </w:r>
    </w:p>
    <w:p w:rsidR="00063F77" w:rsidRDefault="00063F77">
      <w:pPr>
        <w:pStyle w:val="ConsPlusNormal"/>
        <w:ind w:firstLine="540"/>
        <w:jc w:val="both"/>
      </w:pPr>
      <w:r>
        <w:t>Заявки субъектов малого и среднего предпринимательства, которым отказано в их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63F77" w:rsidRDefault="00063F77">
      <w:pPr>
        <w:pStyle w:val="ConsPlusNormal"/>
        <w:ind w:firstLine="540"/>
        <w:jc w:val="both"/>
      </w:pPr>
      <w:r>
        <w:t>Решение министерства о возврате документов может быть обжаловано субъектом малого и среднего предпринимательства в установленном законом порядке.</w:t>
      </w:r>
    </w:p>
    <w:p w:rsidR="00063F77" w:rsidRDefault="00063F77">
      <w:pPr>
        <w:pStyle w:val="ConsPlusNormal"/>
        <w:ind w:firstLine="540"/>
        <w:jc w:val="both"/>
      </w:pPr>
      <w:bookmarkStart w:id="129" w:name="P8392"/>
      <w:bookmarkEnd w:id="129"/>
      <w:r>
        <w:t>11. Конкурсная документация, представленная субъектом малого и среднего предпринимательства, должна быть сброшюрована в одну папку. Документы, представленные на рассмотрение, возврату не подлежат и хранятся в министерстве в течение трех лет.</w:t>
      </w:r>
    </w:p>
    <w:p w:rsidR="00063F77" w:rsidRDefault="00063F77">
      <w:pPr>
        <w:pStyle w:val="ConsPlusNormal"/>
        <w:jc w:val="both"/>
      </w:pPr>
    </w:p>
    <w:p w:rsidR="00063F77" w:rsidRDefault="00063F77">
      <w:pPr>
        <w:pStyle w:val="ConsPlusNormal"/>
        <w:jc w:val="center"/>
      </w:pPr>
      <w:r>
        <w:t>III. Порядок проведения конкурса</w:t>
      </w:r>
    </w:p>
    <w:p w:rsidR="00063F77" w:rsidRDefault="00063F77">
      <w:pPr>
        <w:pStyle w:val="ConsPlusNormal"/>
        <w:jc w:val="both"/>
      </w:pPr>
    </w:p>
    <w:p w:rsidR="00063F77" w:rsidRDefault="00063F77">
      <w:pPr>
        <w:pStyle w:val="ConsPlusNormal"/>
        <w:ind w:firstLine="540"/>
        <w:jc w:val="both"/>
      </w:pPr>
      <w:r>
        <w:t>12. Министерство при проведении конкурса последовательно осуществляет следующие функции:</w:t>
      </w:r>
    </w:p>
    <w:p w:rsidR="00063F77" w:rsidRDefault="00063F77">
      <w:pPr>
        <w:pStyle w:val="ConsPlusNormal"/>
        <w:ind w:firstLine="540"/>
        <w:jc w:val="both"/>
      </w:pPr>
      <w:r>
        <w:t>1) издает распоряжение о проведении конкурса;</w:t>
      </w:r>
    </w:p>
    <w:p w:rsidR="00063F77" w:rsidRDefault="00063F77">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063F77" w:rsidRDefault="00063F77">
      <w:pPr>
        <w:pStyle w:val="ConsPlusNormal"/>
        <w:ind w:firstLine="540"/>
        <w:jc w:val="both"/>
      </w:pPr>
      <w:bookmarkStart w:id="130" w:name="P8399"/>
      <w:bookmarkEnd w:id="130"/>
      <w:r>
        <w:t>3) осуществляет прием и регистрацию заявок на участие в конкурсе в течение 30 дней со дня опубликования извещения;</w:t>
      </w:r>
    </w:p>
    <w:p w:rsidR="00063F77" w:rsidRDefault="00063F77">
      <w:pPr>
        <w:pStyle w:val="ConsPlusNormal"/>
        <w:ind w:firstLine="540"/>
        <w:jc w:val="both"/>
      </w:pPr>
      <w:r>
        <w:t xml:space="preserve">4) проверяет наличие документов, представляемых с заявкой на участие в конкурсе, указанных в </w:t>
      </w:r>
      <w:hyperlink w:anchor="P8356" w:history="1">
        <w:r>
          <w:rPr>
            <w:color w:val="0000FF"/>
          </w:rPr>
          <w:t>пункте 8</w:t>
        </w:r>
      </w:hyperlink>
      <w:r>
        <w:t xml:space="preserve"> настоящего Порядка;</w:t>
      </w:r>
    </w:p>
    <w:p w:rsidR="00063F77" w:rsidRDefault="00063F77">
      <w:pPr>
        <w:pStyle w:val="ConsPlusNormal"/>
        <w:ind w:firstLine="540"/>
        <w:jc w:val="both"/>
      </w:pPr>
      <w:r>
        <w:t xml:space="preserve">5) запрашивает сведения, указанные в </w:t>
      </w:r>
      <w:hyperlink w:anchor="P8375" w:history="1">
        <w:r>
          <w:rPr>
            <w:color w:val="0000FF"/>
          </w:rPr>
          <w:t>пункте 8.1</w:t>
        </w:r>
      </w:hyperlink>
      <w:r>
        <w:t xml:space="preserve"> настоящего Порядка, если заявитель не представил их по собственной инициативе.</w:t>
      </w:r>
    </w:p>
    <w:p w:rsidR="00063F77" w:rsidRDefault="00063F77">
      <w:pPr>
        <w:pStyle w:val="ConsPlusNormal"/>
        <w:jc w:val="both"/>
      </w:pPr>
      <w:r>
        <w:t xml:space="preserve">(пп. 5 введен </w:t>
      </w:r>
      <w:hyperlink r:id="rId414" w:history="1">
        <w:r>
          <w:rPr>
            <w:color w:val="0000FF"/>
          </w:rPr>
          <w:t>постановлением</w:t>
        </w:r>
      </w:hyperlink>
      <w:r>
        <w:t xml:space="preserve"> Правительства Архангельской области от 05.03.2015 N 85-пп)</w:t>
      </w:r>
    </w:p>
    <w:p w:rsidR="00063F77" w:rsidRDefault="00063F77">
      <w:pPr>
        <w:pStyle w:val="ConsPlusNormal"/>
        <w:ind w:firstLine="540"/>
        <w:jc w:val="both"/>
      </w:pPr>
      <w:r>
        <w:t xml:space="preserve">13. Конкурсная документация, соответствующая требованиям </w:t>
      </w:r>
      <w:hyperlink w:anchor="P8356" w:history="1">
        <w:r>
          <w:rPr>
            <w:color w:val="0000FF"/>
          </w:rPr>
          <w:t>пункта 8</w:t>
        </w:r>
      </w:hyperlink>
      <w:r>
        <w:t xml:space="preserve"> настоящего Порядка, регистрируется в реестре конкурсной документации субъектов малого и среднего предпринимательства на участие в конкурсе.</w:t>
      </w:r>
    </w:p>
    <w:p w:rsidR="00063F77" w:rsidRDefault="00063F77">
      <w:pPr>
        <w:pStyle w:val="ConsPlusNormal"/>
        <w:ind w:firstLine="540"/>
        <w:jc w:val="both"/>
      </w:pPr>
      <w:r>
        <w:t>14. Субъект малого и среднего предпринимательства вправе подать только одну конкурсную документацию для участия в конкурсе.</w:t>
      </w:r>
    </w:p>
    <w:p w:rsidR="00063F77" w:rsidRDefault="00063F77">
      <w:pPr>
        <w:pStyle w:val="ConsPlusNormal"/>
        <w:ind w:firstLine="540"/>
        <w:jc w:val="both"/>
      </w:pPr>
      <w:r>
        <w:t>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позднее чем за пять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063F77" w:rsidRDefault="00063F77">
      <w:pPr>
        <w:pStyle w:val="ConsPlusNormal"/>
        <w:ind w:firstLine="540"/>
        <w:jc w:val="both"/>
      </w:pPr>
      <w: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063F77" w:rsidRDefault="00063F77">
      <w:pPr>
        <w:pStyle w:val="ConsPlusNormal"/>
        <w:ind w:firstLine="540"/>
        <w:jc w:val="both"/>
      </w:pPr>
      <w: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063F77" w:rsidRDefault="00063F77">
      <w:pPr>
        <w:pStyle w:val="ConsPlusNormal"/>
        <w:ind w:firstLine="540"/>
        <w:jc w:val="both"/>
      </w:pPr>
      <w:r>
        <w:lastRenderedPageBreak/>
        <w:t xml:space="preserve">15. Министерство осуществляет оценку конкурсной документации, зарегистрированной и претендующей на предоставление субсидий, по количественным </w:t>
      </w:r>
      <w:hyperlink w:anchor="P8838" w:history="1">
        <w:r>
          <w:rPr>
            <w:color w:val="0000FF"/>
          </w:rPr>
          <w:t>критериям</w:t>
        </w:r>
      </w:hyperlink>
      <w:r>
        <w:t xml:space="preserve"> оценки конкурсной документации по форме согласно приложению N 5 к настоящему Порядку.</w:t>
      </w:r>
    </w:p>
    <w:p w:rsidR="00063F77" w:rsidRDefault="00063F77">
      <w:pPr>
        <w:pStyle w:val="ConsPlusNormal"/>
        <w:ind w:firstLine="540"/>
        <w:jc w:val="both"/>
      </w:pPr>
      <w:r>
        <w:t>16.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представителя Отделения Пенсионного фонда Российской Федерации по Архангельской области, представителя Управления Федеральной налоговой службы России по Архангельской области и Ненецкому автономному округу, представителей экспертного и научного сообщества Архангельской области, представителя Молодежного правительства Архангельской области (по согласованию).</w:t>
      </w:r>
    </w:p>
    <w:p w:rsidR="00063F77" w:rsidRDefault="00063F77">
      <w:pPr>
        <w:pStyle w:val="ConsPlusNormal"/>
        <w:jc w:val="both"/>
      </w:pPr>
      <w:r>
        <w:t xml:space="preserve">(в ред. </w:t>
      </w:r>
      <w:hyperlink r:id="rId415" w:history="1">
        <w:r>
          <w:rPr>
            <w:color w:val="0000FF"/>
          </w:rPr>
          <w:t>постановления</w:t>
        </w:r>
      </w:hyperlink>
      <w:r>
        <w:t xml:space="preserve"> Правительства Архангельской области от 10.02.2015 N 37-пп)</w:t>
      </w:r>
    </w:p>
    <w:p w:rsidR="00063F77" w:rsidRDefault="00063F77">
      <w:pPr>
        <w:pStyle w:val="ConsPlusNormal"/>
        <w:ind w:firstLine="540"/>
        <w:jc w:val="both"/>
      </w:pPr>
      <w:r>
        <w:t>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063F77" w:rsidRDefault="00063F77">
      <w:pPr>
        <w:pStyle w:val="ConsPlusNormal"/>
        <w:ind w:firstLine="540"/>
        <w:jc w:val="both"/>
      </w:pPr>
      <w:r>
        <w:t>Заседание конкурсной комиссии считается правомочным, если в нем принимает участие не менее половины членов комиссии.</w:t>
      </w:r>
    </w:p>
    <w:p w:rsidR="00063F77" w:rsidRDefault="00063F77">
      <w:pPr>
        <w:pStyle w:val="ConsPlusNormal"/>
        <w:ind w:firstLine="540"/>
        <w:jc w:val="both"/>
      </w:pPr>
      <w:r>
        <w:t xml:space="preserve">17. Конкурсная комиссия рассматривает конкурсную документацию участников, руководствуясь качественными </w:t>
      </w:r>
      <w:hyperlink w:anchor="P8908" w:history="1">
        <w:r>
          <w:rPr>
            <w:color w:val="0000FF"/>
          </w:rPr>
          <w:t>критериями</w:t>
        </w:r>
      </w:hyperlink>
      <w:r>
        <w:t xml:space="preserve"> оценки конкурсной документации по форме согласно приложению N 6 к настоящему Порядку. Каждая конкурсная документация обсуждается членами комиссии отдельно, после обсуждения в </w:t>
      </w:r>
      <w:hyperlink w:anchor="P8951" w:history="1">
        <w:r>
          <w:rPr>
            <w:color w:val="0000FF"/>
          </w:rPr>
          <w:t>лист</w:t>
        </w:r>
      </w:hyperlink>
      <w:r>
        <w:t xml:space="preserve"> оценки конкурсной документации по форме согласно приложению N 7 к настоящему Порядку каждый член комиссии вносит оценку качественных критериев представленной конкурсной документации.</w:t>
      </w:r>
    </w:p>
    <w:p w:rsidR="00063F77" w:rsidRDefault="00063F77">
      <w:pPr>
        <w:pStyle w:val="ConsPlusNormal"/>
        <w:ind w:firstLine="540"/>
        <w:jc w:val="both"/>
      </w:pPr>
      <w: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063F77" w:rsidRDefault="00063F77">
      <w:pPr>
        <w:pStyle w:val="ConsPlusNormal"/>
        <w:ind w:firstLine="540"/>
        <w:jc w:val="both"/>
      </w:pPr>
      <w:r>
        <w:t>18. Итоги заседания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063F77" w:rsidRDefault="00063F77">
      <w:pPr>
        <w:pStyle w:val="ConsPlusNormal"/>
        <w:jc w:val="both"/>
      </w:pPr>
      <w:r>
        <w:t xml:space="preserve">(в ред. </w:t>
      </w:r>
      <w:hyperlink r:id="rId416"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063F77" w:rsidRDefault="00063F77">
      <w:pPr>
        <w:pStyle w:val="ConsPlusNormal"/>
        <w:ind w:firstLine="540"/>
        <w:jc w:val="both"/>
      </w:pPr>
      <w:r>
        <w:t>19. 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063F77" w:rsidRDefault="00063F77">
      <w:pPr>
        <w:pStyle w:val="ConsPlusNormal"/>
        <w:ind w:firstLine="540"/>
        <w:jc w:val="both"/>
      </w:pPr>
      <w:r>
        <w:t>Субсидии предоставляются субъектам малого и среднего предпринимательства (далее - победители), конкурсная документация которых получила итоговую рейтинговую оценку более одной второй от максимально возможной.</w:t>
      </w:r>
    </w:p>
    <w:p w:rsidR="00063F77" w:rsidRDefault="00063F77">
      <w:pPr>
        <w:pStyle w:val="ConsPlusNormal"/>
        <w:ind w:firstLine="540"/>
        <w:jc w:val="both"/>
      </w:pPr>
      <w:r>
        <w:t>Максимально возможный рейтинг рассчитывается как сумма максимального значения рейтинговой оценки (200), умноженная на число членов комиссии, принимавших участие в заседании.</w:t>
      </w:r>
    </w:p>
    <w:p w:rsidR="00063F77" w:rsidRDefault="00063F77">
      <w:pPr>
        <w:pStyle w:val="ConsPlusNormal"/>
        <w:ind w:firstLine="540"/>
        <w:jc w:val="both"/>
      </w:pPr>
      <w: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8838" w:history="1">
        <w:r>
          <w:rPr>
            <w:color w:val="0000FF"/>
          </w:rPr>
          <w:t>приложениях N 5</w:t>
        </w:r>
      </w:hyperlink>
      <w:r>
        <w:t xml:space="preserve"> и </w:t>
      </w:r>
      <w:hyperlink w:anchor="P8908" w:history="1">
        <w:r>
          <w:rPr>
            <w:color w:val="0000FF"/>
          </w:rPr>
          <w:t>6</w:t>
        </w:r>
      </w:hyperlink>
      <w:r>
        <w:t xml:space="preserve"> к настоящему Порядку.</w:t>
      </w:r>
    </w:p>
    <w:p w:rsidR="00063F77" w:rsidRDefault="00063F77">
      <w:pPr>
        <w:pStyle w:val="ConsPlusNormal"/>
        <w:ind w:firstLine="540"/>
        <w:jc w:val="both"/>
      </w:pPr>
      <w:r>
        <w:t>Последовательность предоставления субсидии определяется на основании итоговой рейтинговой оценки заявок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063F77" w:rsidRDefault="00063F77">
      <w:pPr>
        <w:pStyle w:val="ConsPlusNormal"/>
        <w:jc w:val="both"/>
      </w:pPr>
    </w:p>
    <w:p w:rsidR="00063F77" w:rsidRDefault="00063F77">
      <w:pPr>
        <w:pStyle w:val="ConsPlusNormal"/>
        <w:jc w:val="center"/>
      </w:pPr>
      <w:r>
        <w:lastRenderedPageBreak/>
        <w:t>IV. Порядок предоставления субсидий победителям конкурса</w:t>
      </w:r>
    </w:p>
    <w:p w:rsidR="00063F77" w:rsidRDefault="00063F77">
      <w:pPr>
        <w:pStyle w:val="ConsPlusNormal"/>
        <w:jc w:val="center"/>
      </w:pPr>
      <w:r>
        <w:t>и осуществления контроля за использованием субсидий</w:t>
      </w:r>
    </w:p>
    <w:p w:rsidR="00063F77" w:rsidRDefault="00063F77">
      <w:pPr>
        <w:pStyle w:val="ConsPlusNormal"/>
        <w:jc w:val="both"/>
      </w:pPr>
    </w:p>
    <w:p w:rsidR="00063F77" w:rsidRDefault="00063F77">
      <w:pPr>
        <w:pStyle w:val="ConsPlusNormal"/>
        <w:ind w:firstLine="540"/>
        <w:jc w:val="both"/>
      </w:pPr>
      <w:r>
        <w:t>20. 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063F77" w:rsidRDefault="00063F77">
      <w:pPr>
        <w:pStyle w:val="ConsPlusNormal"/>
        <w:ind w:firstLine="540"/>
        <w:jc w:val="both"/>
      </w:pPr>
      <w:r>
        <w:t>Обязательным условием предоставления субсидии, включаемым 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063F77" w:rsidRDefault="00063F77">
      <w:pPr>
        <w:pStyle w:val="ConsPlusNormal"/>
        <w:ind w:firstLine="540"/>
        <w:jc w:val="both"/>
      </w:pPr>
      <w:r>
        <w:t xml:space="preserve">Договором о предоставлении субсидии предусмотрена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w:t>
      </w:r>
      <w:hyperlink w:anchor="P8434" w:history="1">
        <w:r>
          <w:rPr>
            <w:color w:val="0000FF"/>
          </w:rPr>
          <w:t>пунктами 22</w:t>
        </w:r>
      </w:hyperlink>
      <w:r>
        <w:t xml:space="preserve"> - </w:t>
      </w:r>
      <w:hyperlink w:anchor="P8442" w:history="1">
        <w:r>
          <w:rPr>
            <w:color w:val="0000FF"/>
          </w:rPr>
          <w:t>24</w:t>
        </w:r>
      </w:hyperlink>
      <w:r>
        <w:t xml:space="preserve"> настоящего Порядка.</w:t>
      </w:r>
    </w:p>
    <w:p w:rsidR="00063F77" w:rsidRDefault="00063F77">
      <w:pPr>
        <w:pStyle w:val="ConsPlusNormal"/>
        <w:ind w:firstLine="540"/>
        <w:jc w:val="both"/>
      </w:pPr>
      <w:r>
        <w:t>21. 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15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063F77" w:rsidRDefault="00063F77">
      <w:pPr>
        <w:pStyle w:val="ConsPlusNormal"/>
        <w:jc w:val="both"/>
      </w:pPr>
      <w:r>
        <w:t xml:space="preserve">(в ред. </w:t>
      </w:r>
      <w:hyperlink r:id="rId417" w:history="1">
        <w:r>
          <w:rPr>
            <w:color w:val="0000FF"/>
          </w:rPr>
          <w:t>постановления</w:t>
        </w:r>
      </w:hyperlink>
      <w:r>
        <w:t xml:space="preserve"> Правительства Архангельской области от 02.12.2014 N 491-пп)</w:t>
      </w:r>
    </w:p>
    <w:p w:rsidR="00063F77" w:rsidRDefault="00063F77">
      <w:pPr>
        <w:pStyle w:val="ConsPlusNormal"/>
        <w:ind w:firstLine="540"/>
        <w:jc w:val="both"/>
      </w:pPr>
      <w: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063F77" w:rsidRDefault="00063F77">
      <w:pPr>
        <w:pStyle w:val="ConsPlusNormal"/>
        <w:ind w:firstLine="540"/>
        <w:jc w:val="both"/>
      </w:pPr>
      <w: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063F77" w:rsidRDefault="00063F77">
      <w:pPr>
        <w:pStyle w:val="ConsPlusNormal"/>
        <w:ind w:firstLine="540"/>
        <w:jc w:val="both"/>
      </w:pPr>
      <w:bookmarkStart w:id="131" w:name="P8434"/>
      <w:bookmarkEnd w:id="131"/>
      <w:r>
        <w:t>22. Получатель субсидии ежеквартально, не позднее 10-го числа месяца, следующего за отчетным кварталом, обязан представлять в министерство отчетность о реализации бизнес-проекта, в состав которой входят следующие документы:</w:t>
      </w:r>
    </w:p>
    <w:p w:rsidR="00063F77" w:rsidRDefault="00063F77">
      <w:pPr>
        <w:pStyle w:val="ConsPlusNormal"/>
        <w:ind w:firstLine="540"/>
        <w:jc w:val="both"/>
      </w:pPr>
      <w:r>
        <w:t xml:space="preserve">1) </w:t>
      </w:r>
      <w:hyperlink w:anchor="P9026" w:history="1">
        <w:r>
          <w:rPr>
            <w:color w:val="0000FF"/>
          </w:rPr>
          <w:t>отчет</w:t>
        </w:r>
      </w:hyperlink>
      <w:r>
        <w:t xml:space="preserve"> об использовании субсидии, предоставленной по договору, по форме согласно приложению N 8 к настоящему Порядку;</w:t>
      </w:r>
    </w:p>
    <w:p w:rsidR="00063F77" w:rsidRDefault="00063F77">
      <w:pPr>
        <w:pStyle w:val="ConsPlusNormal"/>
        <w:ind w:firstLine="540"/>
        <w:jc w:val="both"/>
      </w:pPr>
      <w:r>
        <w:t xml:space="preserve">2) </w:t>
      </w:r>
      <w:hyperlink w:anchor="P9101" w:history="1">
        <w:r>
          <w:rPr>
            <w:color w:val="0000FF"/>
          </w:rPr>
          <w:t>отчет</w:t>
        </w:r>
      </w:hyperlink>
      <w:r>
        <w:t xml:space="preserve"> о вложении собственных средств в реализацию бизнес-проекта по форме согласно приложению N 9 к настоящему Порядку;</w:t>
      </w:r>
    </w:p>
    <w:p w:rsidR="00063F77" w:rsidRDefault="00063F77">
      <w:pPr>
        <w:pStyle w:val="ConsPlusNormal"/>
        <w:ind w:firstLine="540"/>
        <w:jc w:val="both"/>
      </w:pPr>
      <w:r>
        <w:t>3) платежные документы, подтверждающие расходы в соответствии с бизнес-планом;</w:t>
      </w:r>
    </w:p>
    <w:p w:rsidR="00063F77" w:rsidRDefault="00063F77">
      <w:pPr>
        <w:pStyle w:val="ConsPlusNormal"/>
        <w:ind w:firstLine="540"/>
        <w:jc w:val="both"/>
      </w:pPr>
      <w:r>
        <w:t>4) выписку из расчетного счета, на который была перечислена субсидия;</w:t>
      </w:r>
    </w:p>
    <w:p w:rsidR="00063F77" w:rsidRDefault="00063F77">
      <w:pPr>
        <w:pStyle w:val="ConsPlusNormal"/>
        <w:ind w:firstLine="540"/>
        <w:jc w:val="both"/>
      </w:pPr>
      <w:r>
        <w:t xml:space="preserve">5) содержательный </w:t>
      </w:r>
      <w:hyperlink w:anchor="P9175" w:history="1">
        <w:r>
          <w:rPr>
            <w:color w:val="0000FF"/>
          </w:rPr>
          <w:t>отчет</w:t>
        </w:r>
      </w:hyperlink>
      <w:r>
        <w:t xml:space="preserve"> о выполнении комплекса мероприятий, предусмотренных бизнес-планом, по форме согласно приложению N 10 к настоящему Порядку.</w:t>
      </w:r>
    </w:p>
    <w:p w:rsidR="00063F77" w:rsidRDefault="00063F77">
      <w:pPr>
        <w:pStyle w:val="ConsPlusNormal"/>
        <w:ind w:firstLine="540"/>
        <w:jc w:val="both"/>
      </w:pPr>
      <w:r>
        <w:t>При непредставлении получателем субсидии отчета о реализации бизнес-проекта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63F77" w:rsidRDefault="00063F77">
      <w:pPr>
        <w:pStyle w:val="ConsPlusNormal"/>
        <w:ind w:firstLine="540"/>
        <w:jc w:val="both"/>
      </w:pPr>
      <w:r>
        <w:t>23. 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063F77" w:rsidRDefault="00063F77">
      <w:pPr>
        <w:pStyle w:val="ConsPlusNormal"/>
        <w:ind w:firstLine="540"/>
        <w:jc w:val="both"/>
      </w:pPr>
      <w:bookmarkStart w:id="132" w:name="P8442"/>
      <w:bookmarkEnd w:id="132"/>
      <w:r>
        <w:t xml:space="preserve">24.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w:t>
      </w:r>
      <w:r>
        <w:lastRenderedPageBreak/>
        <w:t>министерством соответствующего требования.</w:t>
      </w:r>
    </w:p>
    <w:p w:rsidR="00063F77" w:rsidRDefault="00063F77">
      <w:pPr>
        <w:pStyle w:val="ConsPlusNormal"/>
        <w:ind w:firstLine="540"/>
        <w:jc w:val="both"/>
      </w:pPr>
      <w:r>
        <w:t>25. 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бюджетным законодательством.</w:t>
      </w:r>
    </w:p>
    <w:p w:rsidR="00063F77" w:rsidRDefault="00063F77">
      <w:pPr>
        <w:pStyle w:val="ConsPlusNormal"/>
        <w:ind w:firstLine="540"/>
        <w:jc w:val="both"/>
      </w:pPr>
      <w:r>
        <w:t>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63F77" w:rsidRDefault="00063F77">
      <w:pPr>
        <w:pStyle w:val="ConsPlusNormal"/>
        <w:ind w:firstLine="540"/>
        <w:jc w:val="both"/>
      </w:pPr>
      <w:r>
        <w:t>27.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063F77" w:rsidRDefault="00063F77">
      <w:pPr>
        <w:pStyle w:val="ConsPlusNormal"/>
        <w:jc w:val="both"/>
      </w:pPr>
      <w:r>
        <w:t xml:space="preserve">(п. 27 введен </w:t>
      </w:r>
      <w:hyperlink r:id="rId418" w:history="1">
        <w:r>
          <w:rPr>
            <w:color w:val="0000FF"/>
          </w:rPr>
          <w:t>постановлением</w:t>
        </w:r>
      </w:hyperlink>
      <w:r>
        <w:t xml:space="preserve"> Правительства Архангельской области от 06.11.2015 N 448-пп)</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30.06.2015 </w:t>
      </w:r>
      <w:hyperlink r:id="rId419" w:history="1">
        <w:r>
          <w:rPr>
            <w:color w:val="0000FF"/>
          </w:rPr>
          <w:t>N 251-пп</w:t>
        </w:r>
      </w:hyperlink>
      <w:r>
        <w:t xml:space="preserve">, от 15.12.2015 </w:t>
      </w:r>
      <w:hyperlink r:id="rId420" w:history="1">
        <w:r>
          <w:rPr>
            <w:color w:val="0000FF"/>
          </w:rPr>
          <w:t>N 505-пп</w:t>
        </w:r>
      </w:hyperlink>
      <w:r>
        <w:t>)</w:t>
      </w:r>
    </w:p>
    <w:p w:rsidR="00063F77" w:rsidRDefault="00063F77">
      <w:pPr>
        <w:pStyle w:val="ConsPlusNormal"/>
        <w:jc w:val="both"/>
      </w:pPr>
    </w:p>
    <w:p w:rsidR="00063F77" w:rsidRDefault="00063F77">
      <w:pPr>
        <w:pStyle w:val="ConsPlusNonformat"/>
        <w:jc w:val="both"/>
      </w:pPr>
      <w:bookmarkStart w:id="133" w:name="P8462"/>
      <w:bookmarkEnd w:id="133"/>
      <w:r>
        <w:t xml:space="preserve">                                  ЗАЯВКА</w:t>
      </w:r>
    </w:p>
    <w:p w:rsidR="00063F77" w:rsidRDefault="00063F77">
      <w:pPr>
        <w:pStyle w:val="ConsPlusNonformat"/>
        <w:jc w:val="both"/>
      </w:pPr>
      <w:r>
        <w:t xml:space="preserve">                        на предоставление субсидии</w:t>
      </w:r>
    </w:p>
    <w:p w:rsidR="00063F77" w:rsidRDefault="00063F77">
      <w:pPr>
        <w:pStyle w:val="ConsPlusNonformat"/>
        <w:jc w:val="both"/>
      </w:pPr>
    </w:p>
    <w:p w:rsidR="00063F77" w:rsidRDefault="00063F77">
      <w:pPr>
        <w:pStyle w:val="ConsPlusNonformat"/>
        <w:jc w:val="both"/>
      </w:pPr>
      <w:r>
        <w:t xml:space="preserve">    _______________________________________________________________________</w:t>
      </w:r>
    </w:p>
    <w:p w:rsidR="00063F77" w:rsidRDefault="00063F77">
      <w:pPr>
        <w:pStyle w:val="ConsPlusNonformat"/>
        <w:jc w:val="both"/>
      </w:pPr>
      <w:r>
        <w:t xml:space="preserve">    (полное наименование юридического лица/индивидуального предпринимателя)</w:t>
      </w:r>
    </w:p>
    <w:p w:rsidR="00063F77" w:rsidRDefault="00063F77">
      <w:pPr>
        <w:pStyle w:val="ConsPlusNonformat"/>
        <w:jc w:val="both"/>
      </w:pPr>
      <w:r>
        <w:t>просит предоставить субсидию в размере ____________________________________</w:t>
      </w:r>
    </w:p>
    <w:p w:rsidR="00063F77" w:rsidRDefault="00063F77">
      <w:pPr>
        <w:pStyle w:val="ConsPlusNonformat"/>
        <w:jc w:val="both"/>
      </w:pPr>
      <w:r>
        <w:t>(__________________________________________________________________) рублей</w:t>
      </w:r>
    </w:p>
    <w:p w:rsidR="00063F77" w:rsidRDefault="00063F77">
      <w:pPr>
        <w:pStyle w:val="ConsPlusNonformat"/>
        <w:jc w:val="both"/>
      </w:pPr>
      <w:r>
        <w:t xml:space="preserve">                            (прописью)</w:t>
      </w:r>
    </w:p>
    <w:p w:rsidR="00063F77" w:rsidRDefault="00063F77">
      <w:pPr>
        <w:pStyle w:val="ConsPlusNonformat"/>
        <w:jc w:val="both"/>
      </w:pPr>
      <w:r>
        <w:t>на реализацию бизнес-плана________________________________________________.</w:t>
      </w:r>
    </w:p>
    <w:p w:rsidR="00063F77" w:rsidRDefault="00063F77">
      <w:pPr>
        <w:pStyle w:val="ConsPlusNonformat"/>
        <w:jc w:val="both"/>
      </w:pPr>
      <w:r>
        <w:t xml:space="preserve">    Готовы вложить собственные средства в размере _________________________</w:t>
      </w:r>
    </w:p>
    <w:p w:rsidR="00063F77" w:rsidRDefault="00063F77">
      <w:pPr>
        <w:pStyle w:val="ConsPlusNonformat"/>
        <w:jc w:val="both"/>
      </w:pPr>
      <w:r>
        <w:t>(__________________________________________________________________) рублей</w:t>
      </w:r>
    </w:p>
    <w:p w:rsidR="00063F77" w:rsidRDefault="00063F77">
      <w:pPr>
        <w:pStyle w:val="ConsPlusNonformat"/>
        <w:jc w:val="both"/>
      </w:pPr>
      <w:r>
        <w:t xml:space="preserve">                            (прописью)</w:t>
      </w:r>
    </w:p>
    <w:p w:rsidR="00063F77" w:rsidRDefault="00063F77">
      <w:pPr>
        <w:pStyle w:val="ConsPlusNonformat"/>
        <w:jc w:val="both"/>
      </w:pPr>
      <w:r>
        <w:t xml:space="preserve">    Планируемое   количество  созданных  рабочих  мест  в  ходе  реализации</w:t>
      </w:r>
    </w:p>
    <w:p w:rsidR="00063F77" w:rsidRDefault="00063F77">
      <w:pPr>
        <w:pStyle w:val="ConsPlusNonformat"/>
        <w:jc w:val="both"/>
      </w:pPr>
      <w:r>
        <w:t>бизнес-плана 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1. Сведения о юридическом лице (индивидуальном предпринимателе)</w:t>
      </w:r>
    </w:p>
    <w:p w:rsidR="00063F77" w:rsidRDefault="00063F77">
      <w:pPr>
        <w:pStyle w:val="ConsPlusNonformat"/>
        <w:jc w:val="both"/>
      </w:pPr>
    </w:p>
    <w:p w:rsidR="00063F77" w:rsidRDefault="00063F77">
      <w:pPr>
        <w:pStyle w:val="ConsPlusNonformat"/>
        <w:jc w:val="both"/>
      </w:pPr>
      <w:r>
        <w:t xml:space="preserve">    Свидетельство о регистрации   _________________________________________</w:t>
      </w:r>
    </w:p>
    <w:p w:rsidR="00063F77" w:rsidRDefault="00063F77">
      <w:pPr>
        <w:pStyle w:val="ConsPlusNonformat"/>
        <w:jc w:val="both"/>
      </w:pPr>
      <w:r>
        <w:t xml:space="preserve">                                        (дата выдачи, серия и номер)</w:t>
      </w:r>
    </w:p>
    <w:p w:rsidR="00063F77" w:rsidRDefault="00063F77">
      <w:pPr>
        <w:pStyle w:val="ConsPlusNonformat"/>
        <w:jc w:val="both"/>
      </w:pPr>
      <w:r>
        <w:t xml:space="preserve">    ОГРН                          _________________________________________</w:t>
      </w:r>
    </w:p>
    <w:p w:rsidR="00063F77" w:rsidRDefault="00063F77">
      <w:pPr>
        <w:pStyle w:val="ConsPlusNonformat"/>
        <w:jc w:val="both"/>
      </w:pPr>
    </w:p>
    <w:p w:rsidR="00063F77" w:rsidRDefault="00063F77">
      <w:pPr>
        <w:pStyle w:val="ConsPlusNonformat"/>
        <w:jc w:val="both"/>
      </w:pPr>
      <w:r>
        <w:t xml:space="preserve">    Юридический адрес/адрес места</w:t>
      </w:r>
    </w:p>
    <w:p w:rsidR="00063F77" w:rsidRDefault="00063F77">
      <w:pPr>
        <w:pStyle w:val="ConsPlusNonformat"/>
        <w:jc w:val="both"/>
      </w:pPr>
      <w:r>
        <w:t xml:space="preserve">    жительства для индивидуальных</w:t>
      </w:r>
    </w:p>
    <w:p w:rsidR="00063F77" w:rsidRDefault="00063F77">
      <w:pPr>
        <w:pStyle w:val="ConsPlusNonformat"/>
        <w:jc w:val="both"/>
      </w:pPr>
      <w:r>
        <w:t xml:space="preserve">    предпринимателей              _________________________________________</w:t>
      </w:r>
    </w:p>
    <w:p w:rsidR="00063F77" w:rsidRDefault="00063F77">
      <w:pPr>
        <w:pStyle w:val="ConsPlusNonformat"/>
        <w:jc w:val="both"/>
      </w:pPr>
      <w:r>
        <w:t xml:space="preserve">    Фактическое местонахождение   _________________________________________</w:t>
      </w:r>
    </w:p>
    <w:p w:rsidR="00063F77" w:rsidRDefault="00063F77">
      <w:pPr>
        <w:pStyle w:val="ConsPlusNonformat"/>
        <w:jc w:val="both"/>
      </w:pPr>
      <w:r>
        <w:t xml:space="preserve">    Телефон, факс                 _________________________________________</w:t>
      </w:r>
    </w:p>
    <w:p w:rsidR="00063F77" w:rsidRDefault="00063F77">
      <w:pPr>
        <w:pStyle w:val="ConsPlusNonformat"/>
        <w:jc w:val="both"/>
      </w:pPr>
      <w:r>
        <w:t xml:space="preserve">    Электронная почта             _________________________________________</w:t>
      </w:r>
    </w:p>
    <w:p w:rsidR="00063F77" w:rsidRDefault="00063F77">
      <w:pPr>
        <w:pStyle w:val="ConsPlusNonformat"/>
        <w:jc w:val="both"/>
      </w:pPr>
      <w:r>
        <w:t xml:space="preserve">    ИНН/КПП                       _________________________________________</w:t>
      </w:r>
    </w:p>
    <w:p w:rsidR="00063F77" w:rsidRDefault="00063F77">
      <w:pPr>
        <w:pStyle w:val="ConsPlusNonformat"/>
        <w:jc w:val="both"/>
      </w:pPr>
      <w:r>
        <w:t xml:space="preserve">    Банковские реквизиты          _________________________________________</w:t>
      </w:r>
    </w:p>
    <w:p w:rsidR="00063F77" w:rsidRDefault="00063F77">
      <w:pPr>
        <w:pStyle w:val="ConsPlusNonformat"/>
        <w:jc w:val="both"/>
      </w:pPr>
      <w:r>
        <w:t xml:space="preserve">    Фамилия, имя, отчество</w:t>
      </w:r>
    </w:p>
    <w:p w:rsidR="00063F77" w:rsidRDefault="00063F77">
      <w:pPr>
        <w:pStyle w:val="ConsPlusNonformat"/>
        <w:jc w:val="both"/>
      </w:pPr>
      <w:r>
        <w:t xml:space="preserve">    руководителя                  _________________________________________</w:t>
      </w:r>
    </w:p>
    <w:p w:rsidR="00063F77" w:rsidRDefault="00063F77">
      <w:pPr>
        <w:pStyle w:val="ConsPlusNonformat"/>
        <w:jc w:val="both"/>
      </w:pPr>
      <w:r>
        <w:lastRenderedPageBreak/>
        <w:t xml:space="preserve">    Паспортные данные             _________________________________________</w:t>
      </w:r>
    </w:p>
    <w:p w:rsidR="00063F77" w:rsidRDefault="00063F77">
      <w:pPr>
        <w:pStyle w:val="ConsPlusNonformat"/>
        <w:jc w:val="both"/>
      </w:pPr>
      <w:r>
        <w:t xml:space="preserve">                                      (серия, номер, кем и когда выдан</w:t>
      </w:r>
    </w:p>
    <w:p w:rsidR="00063F77" w:rsidRDefault="00063F77">
      <w:pPr>
        <w:pStyle w:val="ConsPlusNonformat"/>
        <w:jc w:val="both"/>
      </w:pPr>
      <w:r>
        <w:t xml:space="preserve">                                     для индивидуальных предпринимателей</w:t>
      </w:r>
    </w:p>
    <w:p w:rsidR="00063F77" w:rsidRDefault="00063F77">
      <w:pPr>
        <w:pStyle w:val="ConsPlusNonformat"/>
        <w:jc w:val="both"/>
      </w:pPr>
      <w:r>
        <w:t xml:space="preserve">                                              и руководителя)</w:t>
      </w:r>
    </w:p>
    <w:p w:rsidR="00063F77" w:rsidRDefault="00063F77">
      <w:pPr>
        <w:pStyle w:val="ConsPlusNonformat"/>
        <w:jc w:val="both"/>
      </w:pPr>
      <w:r>
        <w:t xml:space="preserve">    Фамилия, имя, отчество</w:t>
      </w:r>
    </w:p>
    <w:p w:rsidR="00063F77" w:rsidRDefault="00063F77">
      <w:pPr>
        <w:pStyle w:val="ConsPlusNonformat"/>
        <w:jc w:val="both"/>
      </w:pPr>
      <w:r>
        <w:t xml:space="preserve">    главного бухгалтера, телефон  _________________________________________</w:t>
      </w:r>
    </w:p>
    <w:p w:rsidR="00063F77" w:rsidRDefault="00063F77">
      <w:pPr>
        <w:pStyle w:val="ConsPlusNonformat"/>
        <w:jc w:val="both"/>
      </w:pPr>
      <w:r>
        <w:t xml:space="preserve">    Применяемая система</w:t>
      </w:r>
    </w:p>
    <w:p w:rsidR="00063F77" w:rsidRDefault="00063F77">
      <w:pPr>
        <w:pStyle w:val="ConsPlusNonformat"/>
        <w:jc w:val="both"/>
      </w:pPr>
      <w:r>
        <w:t xml:space="preserve">    налогообложения               _________________________________________</w:t>
      </w:r>
    </w:p>
    <w:p w:rsidR="00063F77" w:rsidRDefault="00063F77">
      <w:pPr>
        <w:pStyle w:val="ConsPlusNonformat"/>
        <w:jc w:val="both"/>
      </w:pPr>
      <w:r>
        <w:t xml:space="preserve">    Количество работников</w:t>
      </w:r>
    </w:p>
    <w:p w:rsidR="00063F77" w:rsidRDefault="00063F77">
      <w:pPr>
        <w:pStyle w:val="ConsPlusNonformat"/>
        <w:jc w:val="both"/>
      </w:pPr>
      <w:r>
        <w:t xml:space="preserve">    на дату подачи заявки         _________________________________________</w:t>
      </w:r>
    </w:p>
    <w:p w:rsidR="00063F77" w:rsidRDefault="00063F77">
      <w:pPr>
        <w:pStyle w:val="ConsPlusNonformat"/>
        <w:jc w:val="both"/>
      </w:pPr>
      <w:r>
        <w:t xml:space="preserve">    Основной вид деятельности</w:t>
      </w:r>
    </w:p>
    <w:p w:rsidR="00063F77" w:rsidRDefault="00063F77">
      <w:pPr>
        <w:pStyle w:val="ConsPlusNonformat"/>
        <w:jc w:val="both"/>
      </w:pPr>
      <w:r>
        <w:t xml:space="preserve">    (в соответствии с ОКВЭД,</w:t>
      </w:r>
    </w:p>
    <w:p w:rsidR="00063F77" w:rsidRDefault="00063F77">
      <w:pPr>
        <w:pStyle w:val="ConsPlusNonformat"/>
        <w:jc w:val="both"/>
      </w:pPr>
      <w:r>
        <w:t xml:space="preserve">    с указанием кода)             _________________________________________</w:t>
      </w:r>
    </w:p>
    <w:p w:rsidR="00063F77" w:rsidRDefault="00063F77">
      <w:pPr>
        <w:pStyle w:val="ConsPlusNonformat"/>
        <w:jc w:val="both"/>
      </w:pPr>
    </w:p>
    <w:p w:rsidR="00063F77" w:rsidRDefault="00063F77">
      <w:pPr>
        <w:pStyle w:val="ConsPlusNonformat"/>
        <w:jc w:val="both"/>
      </w:pPr>
      <w:r>
        <w:t xml:space="preserve">    Данное заявление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своих    персональных    данных    (для    индивидуальных</w:t>
      </w:r>
    </w:p>
    <w:p w:rsidR="00063F77" w:rsidRDefault="00063F77">
      <w:pPr>
        <w:pStyle w:val="ConsPlusNonformat"/>
        <w:jc w:val="both"/>
      </w:pPr>
      <w:r>
        <w:t>предпринимателей),  сведений  об  организации  (для  юридических  лиц)  для</w:t>
      </w:r>
    </w:p>
    <w:p w:rsidR="00063F77" w:rsidRDefault="00063F77">
      <w:pPr>
        <w:pStyle w:val="ConsPlusNonformat"/>
        <w:jc w:val="both"/>
      </w:pPr>
      <w:r>
        <w:t>осуществления  министерством  экономического развития Архангельской области</w:t>
      </w:r>
    </w:p>
    <w:p w:rsidR="00063F77" w:rsidRDefault="00063F77">
      <w:pPr>
        <w:pStyle w:val="ConsPlusNonformat"/>
        <w:jc w:val="both"/>
      </w:pPr>
      <w:r>
        <w:t>деятельности в сфере развития предпринимательства.</w:t>
      </w:r>
    </w:p>
    <w:p w:rsidR="00063F77" w:rsidRDefault="00063F77">
      <w:pPr>
        <w:pStyle w:val="ConsPlusNonformat"/>
        <w:jc w:val="both"/>
      </w:pPr>
      <w:r>
        <w:t xml:space="preserve">    Настоящей    заявкой   подтверждаем,   что   организация/индивидуальный</w:t>
      </w:r>
    </w:p>
    <w:p w:rsidR="00063F77" w:rsidRDefault="00063F77">
      <w:pPr>
        <w:pStyle w:val="ConsPlusNonformat"/>
        <w:jc w:val="both"/>
      </w:pPr>
      <w:r>
        <w:t>предприниматель 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организации/ФИО индивидуального предпринимателя)</w:t>
      </w:r>
    </w:p>
    <w:p w:rsidR="00063F77" w:rsidRDefault="00063F77">
      <w:pPr>
        <w:pStyle w:val="ConsPlusNonformat"/>
        <w:jc w:val="both"/>
      </w:pPr>
      <w:r>
        <w:t xml:space="preserve">соответствует  требованиям,  установленным  </w:t>
      </w:r>
      <w:hyperlink r:id="rId421" w:history="1">
        <w:r>
          <w:rPr>
            <w:color w:val="0000FF"/>
          </w:rPr>
          <w:t>пунктом 1 статьи 4</w:t>
        </w:r>
      </w:hyperlink>
      <w:r>
        <w:t xml:space="preserve"> Федерального</w:t>
      </w:r>
    </w:p>
    <w:p w:rsidR="00063F77" w:rsidRDefault="00063F77">
      <w:pPr>
        <w:pStyle w:val="ConsPlusNonformat"/>
        <w:jc w:val="both"/>
      </w:pPr>
      <w:r>
        <w:t>закона  от  24  июля  2007  года  N  209-ФЗ  "О  развитии малого и среднего</w:t>
      </w:r>
    </w:p>
    <w:p w:rsidR="00063F77" w:rsidRDefault="00063F77">
      <w:pPr>
        <w:pStyle w:val="ConsPlusNonformat"/>
        <w:jc w:val="both"/>
      </w:pPr>
      <w:r>
        <w:t>предпринимательства в Российской Федерации", и не является субъектом малого</w:t>
      </w:r>
    </w:p>
    <w:p w:rsidR="00063F77" w:rsidRDefault="00063F77">
      <w:pPr>
        <w:pStyle w:val="ConsPlusNonformat"/>
        <w:jc w:val="both"/>
      </w:pPr>
      <w:r>
        <w:t xml:space="preserve">и  среднего  предпринимательства,  указанным  в  </w:t>
      </w:r>
      <w:hyperlink r:id="rId422" w:history="1">
        <w:r>
          <w:rPr>
            <w:color w:val="0000FF"/>
          </w:rPr>
          <w:t>частях  3</w:t>
        </w:r>
      </w:hyperlink>
      <w:r>
        <w:t xml:space="preserve">  и  </w:t>
      </w:r>
      <w:hyperlink r:id="rId423" w:history="1">
        <w:r>
          <w:rPr>
            <w:color w:val="0000FF"/>
          </w:rPr>
          <w:t>4  статьи 14</w:t>
        </w:r>
      </w:hyperlink>
    </w:p>
    <w:p w:rsidR="00063F77" w:rsidRDefault="00063F77">
      <w:pPr>
        <w:pStyle w:val="ConsPlusNonformat"/>
        <w:jc w:val="both"/>
      </w:pPr>
      <w:r>
        <w:t>Федерального  закона  от  24  июля  2007 года N 209-ФЗ "О развитии малого и</w:t>
      </w:r>
    </w:p>
    <w:p w:rsidR="00063F77" w:rsidRDefault="00063F77">
      <w:pPr>
        <w:pStyle w:val="ConsPlusNonformat"/>
        <w:jc w:val="both"/>
      </w:pPr>
      <w:r>
        <w:t>среднего  предпринимательства  в  Российской  Федерации",  не  находится  в</w:t>
      </w:r>
    </w:p>
    <w:p w:rsidR="00063F77" w:rsidRDefault="00063F77">
      <w:pPr>
        <w:pStyle w:val="ConsPlusNonformat"/>
        <w:jc w:val="both"/>
      </w:pPr>
      <w:r>
        <w:t>процессе   ликвидации,   реорганизации,  банкротства,  деятельность  ее  не</w:t>
      </w:r>
    </w:p>
    <w:p w:rsidR="00063F77" w:rsidRDefault="00063F77">
      <w:pPr>
        <w:pStyle w:val="ConsPlusNonformat"/>
        <w:jc w:val="both"/>
      </w:pPr>
      <w:r>
        <w:t>приостановлена в установленном действующим законодательством порядке.</w:t>
      </w:r>
    </w:p>
    <w:p w:rsidR="00063F77" w:rsidRDefault="00063F77">
      <w:pPr>
        <w:pStyle w:val="ConsPlusNonformat"/>
        <w:jc w:val="both"/>
      </w:pPr>
      <w:r>
        <w:t xml:space="preserve">    С  условиями  Порядка  предоставления  субсидий  на  возмещение  затрат</w:t>
      </w:r>
    </w:p>
    <w:p w:rsidR="00063F77" w:rsidRDefault="00063F77">
      <w:pPr>
        <w:pStyle w:val="ConsPlusNonformat"/>
        <w:jc w:val="both"/>
      </w:pPr>
      <w:r>
        <w:t>субъектам  малого  и  среднего  предпринимательства, занимающимся социально</w:t>
      </w:r>
    </w:p>
    <w:p w:rsidR="00063F77" w:rsidRDefault="00063F77">
      <w:pPr>
        <w:pStyle w:val="ConsPlusNonformat"/>
        <w:jc w:val="both"/>
      </w:pPr>
      <w:r>
        <w:t>значимыми  видами  деятельности, утвержденного постановлением Правительства</w:t>
      </w:r>
    </w:p>
    <w:p w:rsidR="00063F77" w:rsidRDefault="00063F77">
      <w:pPr>
        <w:pStyle w:val="ConsPlusNonformat"/>
        <w:jc w:val="both"/>
      </w:pPr>
      <w:r>
        <w:t>Архангельской  области  от  8  октября  2014  года  N  462-пп, ознакомлен и</w:t>
      </w:r>
    </w:p>
    <w:p w:rsidR="00063F77" w:rsidRDefault="00063F77">
      <w:pPr>
        <w:pStyle w:val="ConsPlusNonformat"/>
        <w:jc w:val="both"/>
      </w:pPr>
      <w:r>
        <w:t>согласен.</w:t>
      </w:r>
    </w:p>
    <w:p w:rsidR="00063F77" w:rsidRDefault="00063F77">
      <w:pPr>
        <w:pStyle w:val="ConsPlusNonformat"/>
        <w:jc w:val="both"/>
      </w:pPr>
      <w:r>
        <w:t xml:space="preserve">    Полноту и достоверность представленной информации гарантирую.</w:t>
      </w:r>
    </w:p>
    <w:p w:rsidR="00063F77" w:rsidRDefault="00063F77">
      <w:pPr>
        <w:pStyle w:val="ConsPlusNonformat"/>
        <w:jc w:val="both"/>
      </w:pPr>
    </w:p>
    <w:p w:rsidR="00063F77" w:rsidRDefault="00063F77">
      <w:pPr>
        <w:pStyle w:val="ConsPlusNonformat"/>
        <w:jc w:val="both"/>
      </w:pPr>
      <w:r>
        <w:t xml:space="preserve">    Приложение:</w:t>
      </w:r>
    </w:p>
    <w:p w:rsidR="00063F77" w:rsidRDefault="00063F77">
      <w:pPr>
        <w:pStyle w:val="ConsPlusNonformat"/>
        <w:jc w:val="both"/>
      </w:pPr>
      <w:r>
        <w:t xml:space="preserve">    1. Бизнес-план на ___ л. в ___ экз. и на электронном носителе.</w:t>
      </w:r>
    </w:p>
    <w:p w:rsidR="00063F77" w:rsidRDefault="00063F77">
      <w:pPr>
        <w:pStyle w:val="ConsPlusNonformat"/>
        <w:jc w:val="both"/>
      </w:pPr>
      <w:r>
        <w:t xml:space="preserve">    2.</w:t>
      </w:r>
    </w:p>
    <w:p w:rsidR="00063F77" w:rsidRDefault="00063F77">
      <w:pPr>
        <w:pStyle w:val="ConsPlusNonformat"/>
        <w:jc w:val="both"/>
      </w:pPr>
      <w:r>
        <w:t xml:space="preserve">    3.</w:t>
      </w:r>
    </w:p>
    <w:p w:rsidR="00063F77" w:rsidRDefault="00063F77">
      <w:pPr>
        <w:pStyle w:val="ConsPlusNonformat"/>
        <w:jc w:val="both"/>
      </w:pPr>
    </w:p>
    <w:p w:rsidR="00063F77" w:rsidRDefault="00063F77">
      <w:pPr>
        <w:pStyle w:val="ConsPlusNonformat"/>
        <w:jc w:val="both"/>
      </w:pPr>
      <w:r>
        <w:t xml:space="preserve">    Руководитель /</w:t>
      </w:r>
    </w:p>
    <w:p w:rsidR="00063F77" w:rsidRDefault="00063F77">
      <w:pPr>
        <w:pStyle w:val="ConsPlusNonformat"/>
        <w:jc w:val="both"/>
      </w:pPr>
      <w:r>
        <w:t xml:space="preserve">    индивидуальный предприниматель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8549"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34" w:name="P8549"/>
      <w:bookmarkEnd w:id="134"/>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both"/>
      </w:pPr>
    </w:p>
    <w:p w:rsidR="00063F77" w:rsidRDefault="00063F77">
      <w:pPr>
        <w:pStyle w:val="ConsPlusNormal"/>
        <w:jc w:val="center"/>
      </w:pPr>
      <w:bookmarkStart w:id="135" w:name="P8565"/>
      <w:bookmarkEnd w:id="135"/>
      <w:r>
        <w:t>БИЗНЕС-ПЛАН</w:t>
      </w:r>
    </w:p>
    <w:p w:rsidR="00063F77" w:rsidRDefault="00063F77">
      <w:pPr>
        <w:pStyle w:val="ConsPlusNormal"/>
        <w:jc w:val="center"/>
      </w:pPr>
      <w:r>
        <w:t>(типовая форма)</w:t>
      </w:r>
    </w:p>
    <w:p w:rsidR="00063F77" w:rsidRDefault="00063F77">
      <w:pPr>
        <w:pStyle w:val="ConsPlusNormal"/>
        <w:jc w:val="both"/>
      </w:pPr>
    </w:p>
    <w:p w:rsidR="00063F77" w:rsidRDefault="00063F77">
      <w:pPr>
        <w:pStyle w:val="ConsPlusNormal"/>
        <w:ind w:firstLine="540"/>
        <w:jc w:val="both"/>
      </w:pPr>
      <w:r>
        <w:t>Структура бизнес-плана:</w:t>
      </w:r>
    </w:p>
    <w:p w:rsidR="00063F77" w:rsidRDefault="00063F77">
      <w:pPr>
        <w:pStyle w:val="ConsPlusNormal"/>
        <w:ind w:firstLine="540"/>
        <w:jc w:val="both"/>
      </w:pPr>
      <w:r>
        <w:t>1) резюме проекта;</w:t>
      </w:r>
    </w:p>
    <w:p w:rsidR="00063F77" w:rsidRDefault="00063F77">
      <w:pPr>
        <w:pStyle w:val="ConsPlusNormal"/>
        <w:ind w:firstLine="540"/>
        <w:jc w:val="both"/>
      </w:pPr>
      <w:r>
        <w:t>2) общее описание проекта;</w:t>
      </w:r>
    </w:p>
    <w:p w:rsidR="00063F77" w:rsidRDefault="00063F77">
      <w:pPr>
        <w:pStyle w:val="ConsPlusNormal"/>
        <w:ind w:firstLine="540"/>
        <w:jc w:val="both"/>
      </w:pPr>
      <w:r>
        <w:t>3) общее описание предприятия;</w:t>
      </w:r>
    </w:p>
    <w:p w:rsidR="00063F77" w:rsidRDefault="00063F77">
      <w:pPr>
        <w:pStyle w:val="ConsPlusNormal"/>
        <w:ind w:firstLine="540"/>
        <w:jc w:val="both"/>
      </w:pPr>
      <w:r>
        <w:t>4) описание продукции и услуг;</w:t>
      </w:r>
    </w:p>
    <w:p w:rsidR="00063F77" w:rsidRDefault="00063F77">
      <w:pPr>
        <w:pStyle w:val="ConsPlusNormal"/>
        <w:ind w:firstLine="540"/>
        <w:jc w:val="both"/>
      </w:pPr>
      <w:r>
        <w:t>5) маркетинг-план;</w:t>
      </w:r>
    </w:p>
    <w:p w:rsidR="00063F77" w:rsidRDefault="00063F77">
      <w:pPr>
        <w:pStyle w:val="ConsPlusNormal"/>
        <w:ind w:firstLine="540"/>
        <w:jc w:val="both"/>
      </w:pPr>
      <w:r>
        <w:t>6) производственный план;</w:t>
      </w:r>
    </w:p>
    <w:p w:rsidR="00063F77" w:rsidRDefault="00063F77">
      <w:pPr>
        <w:pStyle w:val="ConsPlusNormal"/>
        <w:ind w:firstLine="540"/>
        <w:jc w:val="both"/>
      </w:pPr>
      <w:r>
        <w:t>7) календарный план;</w:t>
      </w:r>
    </w:p>
    <w:p w:rsidR="00063F77" w:rsidRDefault="00063F77">
      <w:pPr>
        <w:pStyle w:val="ConsPlusNormal"/>
        <w:ind w:firstLine="540"/>
        <w:jc w:val="both"/>
      </w:pPr>
      <w:r>
        <w:t>8) финансовый план.</w:t>
      </w:r>
    </w:p>
    <w:p w:rsidR="00063F77" w:rsidRDefault="00063F77">
      <w:pPr>
        <w:pStyle w:val="ConsPlusNormal"/>
        <w:jc w:val="both"/>
      </w:pPr>
    </w:p>
    <w:p w:rsidR="00063F77" w:rsidRDefault="00063F77">
      <w:pPr>
        <w:pStyle w:val="ConsPlusNormal"/>
        <w:jc w:val="center"/>
      </w:pPr>
      <w:r>
        <w:t>1. Резюме проекта</w:t>
      </w:r>
    </w:p>
    <w:p w:rsidR="00063F77" w:rsidRDefault="00063F77">
      <w:pPr>
        <w:pStyle w:val="ConsPlusNormal"/>
        <w:jc w:val="both"/>
      </w:pPr>
    </w:p>
    <w:p w:rsidR="00063F77" w:rsidRDefault="00063F77">
      <w:pPr>
        <w:pStyle w:val="ConsPlusNormal"/>
        <w:ind w:firstLine="540"/>
        <w:jc w:val="both"/>
      </w:pPr>
      <w:r>
        <w:t>Раздел является кратким обзором документа (бизнес-плана), включающим информацию:</w:t>
      </w:r>
    </w:p>
    <w:p w:rsidR="00063F77" w:rsidRDefault="00063F77">
      <w:pPr>
        <w:pStyle w:val="ConsPlusNormal"/>
        <w:ind w:firstLine="540"/>
        <w:jc w:val="both"/>
      </w:pPr>
      <w:r>
        <w:t>о целях бизнеса;</w:t>
      </w:r>
    </w:p>
    <w:p w:rsidR="00063F77" w:rsidRDefault="00063F77">
      <w:pPr>
        <w:pStyle w:val="ConsPlusNormal"/>
        <w:ind w:firstLine="540"/>
        <w:jc w:val="both"/>
      </w:pPr>
      <w:r>
        <w:t>о продукции или услугах, предлагаемых бизнесом;</w:t>
      </w:r>
    </w:p>
    <w:p w:rsidR="00063F77" w:rsidRDefault="00063F77">
      <w:pPr>
        <w:pStyle w:val="ConsPlusNormal"/>
        <w:ind w:firstLine="540"/>
        <w:jc w:val="both"/>
      </w:pPr>
      <w:r>
        <w:t>о конкурентоспособном преимуществе, которым обладает бизнес;</w:t>
      </w:r>
    </w:p>
    <w:p w:rsidR="00063F77" w:rsidRDefault="00063F77">
      <w:pPr>
        <w:pStyle w:val="ConsPlusNormal"/>
        <w:ind w:firstLine="540"/>
        <w:jc w:val="both"/>
      </w:pPr>
      <w:r>
        <w:t>о прогнозируемом росте;</w:t>
      </w:r>
    </w:p>
    <w:p w:rsidR="00063F77" w:rsidRDefault="00063F77">
      <w:pPr>
        <w:pStyle w:val="ConsPlusNormal"/>
        <w:ind w:firstLine="540"/>
        <w:jc w:val="both"/>
      </w:pPr>
      <w:r>
        <w:t>о представителях бизнеса;</w:t>
      </w:r>
    </w:p>
    <w:p w:rsidR="00063F77" w:rsidRDefault="00063F77">
      <w:pPr>
        <w:pStyle w:val="ConsPlusNormal"/>
        <w:ind w:firstLine="540"/>
        <w:jc w:val="both"/>
      </w:pPr>
      <w:r>
        <w:t>о необходимых условиях финансирования бизнеса;</w:t>
      </w:r>
    </w:p>
    <w:p w:rsidR="00063F77" w:rsidRDefault="00063F77">
      <w:pPr>
        <w:pStyle w:val="ConsPlusNormal"/>
        <w:ind w:firstLine="540"/>
        <w:jc w:val="both"/>
      </w:pPr>
      <w:r>
        <w:t>о достигаемых в результате реализации проекта финансовых результатах.</w:t>
      </w:r>
    </w:p>
    <w:p w:rsidR="00063F77" w:rsidRDefault="00063F77">
      <w:pPr>
        <w:pStyle w:val="ConsPlusNormal"/>
        <w:ind w:firstLine="540"/>
        <w:jc w:val="both"/>
      </w:pPr>
      <w:r>
        <w:t>Общий объем резюме - не более двух страниц.</w:t>
      </w:r>
    </w:p>
    <w:p w:rsidR="00063F77" w:rsidRDefault="00063F77">
      <w:pPr>
        <w:pStyle w:val="ConsPlusNormal"/>
        <w:jc w:val="both"/>
      </w:pPr>
    </w:p>
    <w:p w:rsidR="00063F77" w:rsidRDefault="00063F77">
      <w:pPr>
        <w:pStyle w:val="ConsPlusNormal"/>
        <w:jc w:val="center"/>
      </w:pPr>
      <w:r>
        <w:t>2. Общее описание проекта</w:t>
      </w:r>
    </w:p>
    <w:p w:rsidR="00063F77" w:rsidRDefault="00063F77">
      <w:pPr>
        <w:pStyle w:val="ConsPlusNormal"/>
        <w:jc w:val="both"/>
      </w:pPr>
    </w:p>
    <w:p w:rsidR="00063F77" w:rsidRDefault="00063F77">
      <w:pPr>
        <w:pStyle w:val="ConsPlusNormal"/>
        <w:ind w:firstLine="540"/>
        <w:jc w:val="both"/>
      </w:pPr>
      <w: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063F77" w:rsidRDefault="00063F77">
      <w:pPr>
        <w:pStyle w:val="ConsPlusNormal"/>
        <w:ind w:firstLine="540"/>
        <w:jc w:val="both"/>
      </w:pPr>
      <w:r>
        <w:t>Обязательно указать:</w:t>
      </w:r>
    </w:p>
    <w:p w:rsidR="00063F77" w:rsidRDefault="00063F77">
      <w:pPr>
        <w:pStyle w:val="ConsPlusNormal"/>
        <w:ind w:firstLine="540"/>
        <w:jc w:val="both"/>
      </w:pPr>
      <w:r>
        <w:t>количество вновь создаваемых рабочих мест, ед.;</w:t>
      </w:r>
    </w:p>
    <w:p w:rsidR="00063F77" w:rsidRDefault="00063F77">
      <w:pPr>
        <w:pStyle w:val="ConsPlusNormal"/>
        <w:ind w:firstLine="540"/>
        <w:jc w:val="both"/>
      </w:pPr>
      <w:r>
        <w:t>планируемый уровень заработной платы работников, рублей.</w:t>
      </w:r>
    </w:p>
    <w:p w:rsidR="00063F77" w:rsidRDefault="00063F77">
      <w:pPr>
        <w:pStyle w:val="ConsPlusNormal"/>
        <w:jc w:val="both"/>
      </w:pPr>
    </w:p>
    <w:p w:rsidR="00063F77" w:rsidRDefault="00063F77">
      <w:pPr>
        <w:pStyle w:val="ConsPlusNormal"/>
        <w:jc w:val="center"/>
      </w:pPr>
      <w:r>
        <w:t>3. Общее описание организации</w:t>
      </w:r>
    </w:p>
    <w:p w:rsidR="00063F77" w:rsidRDefault="00063F77">
      <w:pPr>
        <w:pStyle w:val="ConsPlusNormal"/>
        <w:jc w:val="both"/>
      </w:pPr>
    </w:p>
    <w:p w:rsidR="00063F77" w:rsidRDefault="00063F77">
      <w:pPr>
        <w:pStyle w:val="ConsPlusNormal"/>
        <w:ind w:firstLine="540"/>
        <w:jc w:val="both"/>
      </w:pPr>
      <w: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w:t>
      </w:r>
      <w:r>
        <w:lastRenderedPageBreak/>
        <w:t xml:space="preserve">деятельность организации в порядке, предусмотренном </w:t>
      </w:r>
      <w:hyperlink r:id="rId424"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p w:rsidR="00063F77" w:rsidRDefault="00063F77">
      <w:pPr>
        <w:pStyle w:val="ConsPlusNormal"/>
        <w:jc w:val="both"/>
      </w:pPr>
    </w:p>
    <w:p w:rsidR="00063F77" w:rsidRDefault="00063F77">
      <w:pPr>
        <w:pStyle w:val="ConsPlusNormal"/>
        <w:jc w:val="center"/>
      </w:pPr>
      <w:r>
        <w:t>4. Описание продукции и услуг</w:t>
      </w:r>
    </w:p>
    <w:p w:rsidR="00063F77" w:rsidRDefault="00063F77">
      <w:pPr>
        <w:pStyle w:val="ConsPlusNormal"/>
        <w:jc w:val="both"/>
      </w:pPr>
    </w:p>
    <w:p w:rsidR="00063F77" w:rsidRDefault="00063F77">
      <w:pPr>
        <w:pStyle w:val="ConsPlusNormal"/>
        <w:ind w:firstLine="540"/>
        <w:jc w:val="both"/>
      </w:pPr>
      <w: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063F77" w:rsidRDefault="00063F77">
      <w:pPr>
        <w:pStyle w:val="ConsPlusNormal"/>
        <w:jc w:val="both"/>
      </w:pPr>
    </w:p>
    <w:p w:rsidR="00063F77" w:rsidRDefault="00063F77">
      <w:pPr>
        <w:pStyle w:val="ConsPlusNormal"/>
        <w:jc w:val="center"/>
      </w:pPr>
      <w:r>
        <w:t>5. Маркетинг-план</w:t>
      </w:r>
    </w:p>
    <w:p w:rsidR="00063F77" w:rsidRDefault="00063F77">
      <w:pPr>
        <w:pStyle w:val="ConsPlusNormal"/>
        <w:jc w:val="both"/>
      </w:pPr>
    </w:p>
    <w:p w:rsidR="00063F77" w:rsidRDefault="00063F77">
      <w:pPr>
        <w:pStyle w:val="ConsPlusNormal"/>
        <w:ind w:firstLine="540"/>
        <w:jc w:val="both"/>
      </w:pPr>
      <w: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063F77" w:rsidRDefault="00063F77">
      <w:pPr>
        <w:pStyle w:val="ConsPlusNormal"/>
        <w:jc w:val="both"/>
      </w:pPr>
    </w:p>
    <w:p w:rsidR="00063F77" w:rsidRDefault="00063F77">
      <w:pPr>
        <w:pStyle w:val="ConsPlusNormal"/>
        <w:jc w:val="center"/>
      </w:pPr>
      <w:r>
        <w:t>6. Производственный план</w:t>
      </w:r>
    </w:p>
    <w:p w:rsidR="00063F77" w:rsidRDefault="00063F77">
      <w:pPr>
        <w:pStyle w:val="ConsPlusNormal"/>
        <w:jc w:val="both"/>
      </w:pPr>
    </w:p>
    <w:p w:rsidR="00063F77" w:rsidRDefault="00063F77">
      <w:pPr>
        <w:pStyle w:val="ConsPlusNormal"/>
        <w:ind w:firstLine="540"/>
        <w:jc w:val="both"/>
      </w:pPr>
      <w:r>
        <w:t>Необходимо дать краткое описание технологической цепочки организации: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063F77" w:rsidRDefault="00063F77">
      <w:pPr>
        <w:pStyle w:val="ConsPlusNormal"/>
        <w:ind w:firstLine="540"/>
        <w:jc w:val="both"/>
      </w:pPr>
      <w: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063F77" w:rsidRDefault="00063F77">
      <w:pPr>
        <w:pStyle w:val="ConsPlusNormal"/>
        <w:jc w:val="both"/>
      </w:pPr>
    </w:p>
    <w:p w:rsidR="00063F77" w:rsidRDefault="00063F77">
      <w:pPr>
        <w:pStyle w:val="ConsPlusNormal"/>
        <w:jc w:val="center"/>
      </w:pPr>
      <w:r>
        <w:t>7. Календарный план</w:t>
      </w:r>
    </w:p>
    <w:p w:rsidR="00063F77" w:rsidRDefault="00063F77">
      <w:pPr>
        <w:pStyle w:val="ConsPlusNormal"/>
        <w:jc w:val="both"/>
      </w:pPr>
    </w:p>
    <w:p w:rsidR="00063F77" w:rsidRDefault="00063F77">
      <w:pPr>
        <w:pStyle w:val="ConsPlusNormal"/>
        <w:ind w:firstLine="540"/>
        <w:jc w:val="both"/>
      </w:pPr>
      <w:r>
        <w:t>Перечень основных этапов реализации проекта и потребность в финансовых ресурсах для их реализации.</w:t>
      </w:r>
    </w:p>
    <w:p w:rsidR="00063F77" w:rsidRDefault="00063F77">
      <w:pPr>
        <w:pStyle w:val="ConsPlusNormal"/>
        <w:ind w:firstLine="540"/>
        <w:jc w:val="both"/>
      </w:pPr>
      <w:r>
        <w:t>Необходимо заполнить таблицу:</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72"/>
        <w:gridCol w:w="2170"/>
        <w:gridCol w:w="2154"/>
      </w:tblGrid>
      <w:tr w:rsidR="00063F77">
        <w:tc>
          <w:tcPr>
            <w:tcW w:w="3118" w:type="dxa"/>
          </w:tcPr>
          <w:p w:rsidR="00063F77" w:rsidRDefault="00063F77">
            <w:pPr>
              <w:pStyle w:val="ConsPlusNormal"/>
              <w:jc w:val="center"/>
            </w:pPr>
            <w:r>
              <w:t>Наименование этапа проекта</w:t>
            </w:r>
          </w:p>
        </w:tc>
        <w:tc>
          <w:tcPr>
            <w:tcW w:w="2172" w:type="dxa"/>
          </w:tcPr>
          <w:p w:rsidR="00063F77" w:rsidRDefault="00063F77">
            <w:pPr>
              <w:pStyle w:val="ConsPlusNormal"/>
              <w:jc w:val="center"/>
            </w:pPr>
            <w:r>
              <w:t>Дата начала</w:t>
            </w:r>
          </w:p>
        </w:tc>
        <w:tc>
          <w:tcPr>
            <w:tcW w:w="2170" w:type="dxa"/>
          </w:tcPr>
          <w:p w:rsidR="00063F77" w:rsidRDefault="00063F77">
            <w:pPr>
              <w:pStyle w:val="ConsPlusNormal"/>
              <w:jc w:val="center"/>
            </w:pPr>
            <w:r>
              <w:t>Дата окончания</w:t>
            </w:r>
          </w:p>
        </w:tc>
        <w:tc>
          <w:tcPr>
            <w:tcW w:w="2154" w:type="dxa"/>
          </w:tcPr>
          <w:p w:rsidR="00063F77" w:rsidRDefault="00063F77">
            <w:pPr>
              <w:pStyle w:val="ConsPlusNormal"/>
              <w:jc w:val="center"/>
            </w:pPr>
            <w:r>
              <w:t>Стоимость этапа</w:t>
            </w:r>
          </w:p>
        </w:tc>
      </w:tr>
      <w:tr w:rsidR="00063F77">
        <w:tc>
          <w:tcPr>
            <w:tcW w:w="3118" w:type="dxa"/>
          </w:tcPr>
          <w:p w:rsidR="00063F77" w:rsidRDefault="00063F77">
            <w:pPr>
              <w:pStyle w:val="ConsPlusNormal"/>
            </w:pPr>
            <w:r>
              <w:t>1.</w:t>
            </w:r>
          </w:p>
        </w:tc>
        <w:tc>
          <w:tcPr>
            <w:tcW w:w="2172" w:type="dxa"/>
          </w:tcPr>
          <w:p w:rsidR="00063F77" w:rsidRDefault="00063F77">
            <w:pPr>
              <w:pStyle w:val="ConsPlusNormal"/>
            </w:pPr>
          </w:p>
        </w:tc>
        <w:tc>
          <w:tcPr>
            <w:tcW w:w="2170" w:type="dxa"/>
          </w:tcPr>
          <w:p w:rsidR="00063F77" w:rsidRDefault="00063F77">
            <w:pPr>
              <w:pStyle w:val="ConsPlusNormal"/>
            </w:pPr>
          </w:p>
        </w:tc>
        <w:tc>
          <w:tcPr>
            <w:tcW w:w="2154" w:type="dxa"/>
          </w:tcPr>
          <w:p w:rsidR="00063F77" w:rsidRDefault="00063F77">
            <w:pPr>
              <w:pStyle w:val="ConsPlusNormal"/>
            </w:pPr>
          </w:p>
        </w:tc>
      </w:tr>
      <w:tr w:rsidR="00063F77">
        <w:tc>
          <w:tcPr>
            <w:tcW w:w="3118" w:type="dxa"/>
          </w:tcPr>
          <w:p w:rsidR="00063F77" w:rsidRDefault="00063F77">
            <w:pPr>
              <w:pStyle w:val="ConsPlusNormal"/>
            </w:pPr>
            <w:r>
              <w:t>2.</w:t>
            </w:r>
          </w:p>
        </w:tc>
        <w:tc>
          <w:tcPr>
            <w:tcW w:w="2172" w:type="dxa"/>
          </w:tcPr>
          <w:p w:rsidR="00063F77" w:rsidRDefault="00063F77">
            <w:pPr>
              <w:pStyle w:val="ConsPlusNormal"/>
            </w:pPr>
          </w:p>
        </w:tc>
        <w:tc>
          <w:tcPr>
            <w:tcW w:w="2170" w:type="dxa"/>
          </w:tcPr>
          <w:p w:rsidR="00063F77" w:rsidRDefault="00063F77">
            <w:pPr>
              <w:pStyle w:val="ConsPlusNormal"/>
            </w:pPr>
          </w:p>
        </w:tc>
        <w:tc>
          <w:tcPr>
            <w:tcW w:w="2154" w:type="dxa"/>
          </w:tcPr>
          <w:p w:rsidR="00063F77" w:rsidRDefault="00063F77">
            <w:pPr>
              <w:pStyle w:val="ConsPlusNormal"/>
            </w:pPr>
          </w:p>
        </w:tc>
      </w:tr>
      <w:tr w:rsidR="00063F77">
        <w:tc>
          <w:tcPr>
            <w:tcW w:w="3118" w:type="dxa"/>
          </w:tcPr>
          <w:p w:rsidR="00063F77" w:rsidRDefault="00063F77">
            <w:pPr>
              <w:pStyle w:val="ConsPlusNormal"/>
            </w:pPr>
            <w:r>
              <w:t>...</w:t>
            </w:r>
          </w:p>
        </w:tc>
        <w:tc>
          <w:tcPr>
            <w:tcW w:w="2172" w:type="dxa"/>
          </w:tcPr>
          <w:p w:rsidR="00063F77" w:rsidRDefault="00063F77">
            <w:pPr>
              <w:pStyle w:val="ConsPlusNormal"/>
            </w:pPr>
          </w:p>
        </w:tc>
        <w:tc>
          <w:tcPr>
            <w:tcW w:w="2170" w:type="dxa"/>
          </w:tcPr>
          <w:p w:rsidR="00063F77" w:rsidRDefault="00063F77">
            <w:pPr>
              <w:pStyle w:val="ConsPlusNormal"/>
            </w:pPr>
          </w:p>
        </w:tc>
        <w:tc>
          <w:tcPr>
            <w:tcW w:w="2154" w:type="dxa"/>
          </w:tcPr>
          <w:p w:rsidR="00063F77" w:rsidRDefault="00063F77">
            <w:pPr>
              <w:pStyle w:val="ConsPlusNormal"/>
            </w:pPr>
          </w:p>
        </w:tc>
      </w:tr>
    </w:tbl>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ind w:firstLine="540"/>
        <w:jc w:val="both"/>
      </w:pPr>
      <w: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063F77" w:rsidRDefault="00063F77">
      <w:pPr>
        <w:pStyle w:val="ConsPlusNormal"/>
        <w:ind w:firstLine="540"/>
        <w:jc w:val="both"/>
      </w:pPr>
      <w:r>
        <w:t>Обязательно указать дату достижения полной производственной мощности.</w:t>
      </w:r>
    </w:p>
    <w:p w:rsidR="00063F77" w:rsidRDefault="00063F77">
      <w:pPr>
        <w:pStyle w:val="ConsPlusNormal"/>
        <w:jc w:val="both"/>
      </w:pPr>
    </w:p>
    <w:p w:rsidR="00063F77" w:rsidRDefault="00063F77">
      <w:pPr>
        <w:pStyle w:val="ConsPlusNormal"/>
        <w:jc w:val="center"/>
      </w:pPr>
      <w:r>
        <w:t>8. Финансовый план</w:t>
      </w:r>
    </w:p>
    <w:p w:rsidR="00063F77" w:rsidRDefault="00063F77">
      <w:pPr>
        <w:pStyle w:val="ConsPlusNormal"/>
        <w:jc w:val="both"/>
      </w:pPr>
    </w:p>
    <w:p w:rsidR="00063F77" w:rsidRDefault="00063F77">
      <w:pPr>
        <w:pStyle w:val="ConsPlusNormal"/>
        <w:ind w:firstLine="540"/>
        <w:jc w:val="both"/>
      </w:pPr>
      <w:r>
        <w:t>Дать подробные обоснования об источниках финансирования проекта:</w:t>
      </w:r>
    </w:p>
    <w:p w:rsidR="00063F77" w:rsidRDefault="00063F77">
      <w:pPr>
        <w:pStyle w:val="ConsPlusNormal"/>
        <w:ind w:firstLine="540"/>
        <w:jc w:val="both"/>
      </w:pPr>
      <w:r>
        <w:t>государственные субсидии;</w:t>
      </w:r>
    </w:p>
    <w:p w:rsidR="00063F77" w:rsidRDefault="00063F77">
      <w:pPr>
        <w:pStyle w:val="ConsPlusNormal"/>
        <w:ind w:firstLine="540"/>
        <w:jc w:val="both"/>
      </w:pPr>
      <w:r>
        <w:t>привлечение личных средств (инвестиций);</w:t>
      </w:r>
    </w:p>
    <w:p w:rsidR="00063F77" w:rsidRDefault="00063F77">
      <w:pPr>
        <w:pStyle w:val="ConsPlusNormal"/>
        <w:ind w:firstLine="540"/>
        <w:jc w:val="both"/>
      </w:pPr>
      <w:r>
        <w:t>заемные средства;</w:t>
      </w:r>
    </w:p>
    <w:p w:rsidR="00063F77" w:rsidRDefault="00063F77">
      <w:pPr>
        <w:pStyle w:val="ConsPlusNormal"/>
        <w:ind w:firstLine="540"/>
        <w:jc w:val="both"/>
      </w:pPr>
      <w:r>
        <w:t>кредиты финансовых учреждений;</w:t>
      </w:r>
    </w:p>
    <w:p w:rsidR="00063F77" w:rsidRDefault="00063F77">
      <w:pPr>
        <w:pStyle w:val="ConsPlusNormal"/>
        <w:ind w:firstLine="540"/>
        <w:jc w:val="both"/>
      </w:pPr>
      <w:r>
        <w:t>лизинг;</w:t>
      </w:r>
    </w:p>
    <w:p w:rsidR="00063F77" w:rsidRDefault="00063F77">
      <w:pPr>
        <w:pStyle w:val="ConsPlusNormal"/>
        <w:ind w:firstLine="540"/>
        <w:jc w:val="both"/>
      </w:pPr>
      <w:r>
        <w:t>другое.</w:t>
      </w:r>
    </w:p>
    <w:p w:rsidR="00063F77" w:rsidRDefault="00063F77">
      <w:pPr>
        <w:pStyle w:val="ConsPlusNormal"/>
        <w:ind w:firstLine="540"/>
        <w:jc w:val="both"/>
      </w:pPr>
      <w:r>
        <w:t>В случае привлечения заемных средств учесть выплату процентов, привести график погашения.</w:t>
      </w:r>
    </w:p>
    <w:p w:rsidR="00063F77" w:rsidRDefault="00063F77">
      <w:pPr>
        <w:pStyle w:val="ConsPlusNormal"/>
        <w:ind w:firstLine="540"/>
        <w:jc w:val="both"/>
      </w:pPr>
      <w:r>
        <w:t>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всех уровней.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063F77" w:rsidRDefault="00063F77">
      <w:pPr>
        <w:pStyle w:val="ConsPlusNormal"/>
        <w:ind w:firstLine="540"/>
        <w:jc w:val="both"/>
      </w:pPr>
      <w:r>
        <w:t>Обязательно указать финансовые результаты проекта в сумме за 36 месяцев:</w:t>
      </w:r>
    </w:p>
    <w:p w:rsidR="00063F77" w:rsidRDefault="00063F77">
      <w:pPr>
        <w:pStyle w:val="ConsPlusNormal"/>
        <w:ind w:firstLine="540"/>
        <w:jc w:val="both"/>
      </w:pPr>
      <w:r>
        <w:t>объем выручки;</w:t>
      </w:r>
    </w:p>
    <w:p w:rsidR="00063F77" w:rsidRDefault="00063F77">
      <w:pPr>
        <w:pStyle w:val="ConsPlusNormal"/>
        <w:ind w:firstLine="540"/>
        <w:jc w:val="both"/>
      </w:pPr>
      <w:r>
        <w:t>объем чистой прибыли;</w:t>
      </w:r>
    </w:p>
    <w:p w:rsidR="00063F77" w:rsidRDefault="00063F77">
      <w:pPr>
        <w:pStyle w:val="ConsPlusNormal"/>
        <w:ind w:firstLine="540"/>
        <w:jc w:val="both"/>
      </w:pPr>
      <w:r>
        <w:t>сумма налоговых отчислений в бюджеты всех уровней;</w:t>
      </w:r>
    </w:p>
    <w:p w:rsidR="00063F77" w:rsidRDefault="00063F77">
      <w:pPr>
        <w:pStyle w:val="ConsPlusNormal"/>
        <w:ind w:firstLine="540"/>
        <w:jc w:val="both"/>
      </w:pPr>
      <w:r>
        <w:t>рентабельность проекта;</w:t>
      </w:r>
    </w:p>
    <w:p w:rsidR="00063F77" w:rsidRDefault="00063F77">
      <w:pPr>
        <w:pStyle w:val="ConsPlusNormal"/>
        <w:ind w:firstLine="540"/>
        <w:jc w:val="both"/>
      </w:pPr>
      <w:r>
        <w:t>срок окупаемости;</w:t>
      </w:r>
    </w:p>
    <w:p w:rsidR="00063F77" w:rsidRDefault="00063F77">
      <w:pPr>
        <w:pStyle w:val="ConsPlusNormal"/>
        <w:ind w:firstLine="540"/>
        <w:jc w:val="both"/>
      </w:pPr>
      <w: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063F77" w:rsidRDefault="00063F77">
      <w:pPr>
        <w:pStyle w:val="ConsPlusNormal"/>
        <w:ind w:firstLine="540"/>
        <w:jc w:val="both"/>
      </w:pPr>
      <w:r>
        <w:t>бюджетная эффективность (отношение планируемого объема налоговых отчислений в бюджеты всех уровней (в сумме за 36 месяцев) к размеру предоставляемой субсидии).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10.02.2015 </w:t>
      </w:r>
      <w:hyperlink r:id="rId425" w:history="1">
        <w:r>
          <w:rPr>
            <w:color w:val="0000FF"/>
          </w:rPr>
          <w:t>N 37-пп</w:t>
        </w:r>
      </w:hyperlink>
      <w:r>
        <w:t xml:space="preserve">, от 30.06.2015 </w:t>
      </w:r>
      <w:hyperlink r:id="rId426" w:history="1">
        <w:r>
          <w:rPr>
            <w:color w:val="0000FF"/>
          </w:rPr>
          <w:t>N 251-пп</w:t>
        </w:r>
      </w:hyperlink>
      <w:r>
        <w:t>)</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bookmarkStart w:id="136" w:name="P8673"/>
      <w:bookmarkEnd w:id="136"/>
      <w:r>
        <w:t xml:space="preserve">                                 СВЕДЕНИЯ</w:t>
      </w:r>
    </w:p>
    <w:p w:rsidR="00063F77" w:rsidRDefault="00063F77">
      <w:pPr>
        <w:pStyle w:val="ConsPlusNonformat"/>
        <w:jc w:val="both"/>
      </w:pPr>
      <w:r>
        <w:t xml:space="preserve">           о среднесписочной численности работающих, начисленной</w:t>
      </w:r>
    </w:p>
    <w:p w:rsidR="00063F77" w:rsidRDefault="00063F77">
      <w:pPr>
        <w:pStyle w:val="ConsPlusNonformat"/>
        <w:jc w:val="both"/>
      </w:pPr>
      <w:r>
        <w:t xml:space="preserve">               и выплаченной заработной плате за предыдущие</w:t>
      </w:r>
    </w:p>
    <w:p w:rsidR="00063F77" w:rsidRDefault="00063F77">
      <w:pPr>
        <w:pStyle w:val="ConsPlusNonformat"/>
        <w:jc w:val="both"/>
      </w:pPr>
      <w:r>
        <w:t xml:space="preserve">                         шесть месяцев (помесячно)</w:t>
      </w:r>
    </w:p>
    <w:p w:rsidR="00063F77" w:rsidRDefault="00063F7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680"/>
        <w:gridCol w:w="680"/>
        <w:gridCol w:w="680"/>
        <w:gridCol w:w="680"/>
        <w:gridCol w:w="680"/>
        <w:gridCol w:w="680"/>
        <w:gridCol w:w="907"/>
      </w:tblGrid>
      <w:tr w:rsidR="00063F77">
        <w:tc>
          <w:tcPr>
            <w:tcW w:w="4649" w:type="dxa"/>
            <w:tcBorders>
              <w:top w:val="single" w:sz="4" w:space="0" w:color="auto"/>
              <w:bottom w:val="single" w:sz="4" w:space="0" w:color="auto"/>
            </w:tcBorders>
          </w:tcPr>
          <w:p w:rsidR="00063F77" w:rsidRDefault="00063F77">
            <w:pPr>
              <w:pStyle w:val="ConsPlusNormal"/>
              <w:jc w:val="center"/>
            </w:pPr>
            <w:r>
              <w:t>Показатель</w:t>
            </w:r>
          </w:p>
        </w:tc>
        <w:tc>
          <w:tcPr>
            <w:tcW w:w="4080" w:type="dxa"/>
            <w:gridSpan w:val="6"/>
            <w:tcBorders>
              <w:top w:val="single" w:sz="4" w:space="0" w:color="auto"/>
              <w:bottom w:val="single" w:sz="4" w:space="0" w:color="auto"/>
            </w:tcBorders>
          </w:tcPr>
          <w:p w:rsidR="00063F77" w:rsidRDefault="00063F77">
            <w:pPr>
              <w:pStyle w:val="ConsPlusNormal"/>
              <w:jc w:val="center"/>
            </w:pPr>
            <w:r>
              <w:t>Период</w:t>
            </w:r>
          </w:p>
        </w:tc>
        <w:tc>
          <w:tcPr>
            <w:tcW w:w="907" w:type="dxa"/>
            <w:tcBorders>
              <w:top w:val="single" w:sz="4" w:space="0" w:color="auto"/>
              <w:bottom w:val="single" w:sz="4" w:space="0" w:color="auto"/>
            </w:tcBorders>
          </w:tcPr>
          <w:p w:rsidR="00063F77" w:rsidRDefault="00063F77">
            <w:pPr>
              <w:pStyle w:val="ConsPlusNormal"/>
              <w:jc w:val="center"/>
            </w:pPr>
            <w:r>
              <w:t>Всего</w:t>
            </w:r>
          </w:p>
        </w:tc>
      </w:tr>
      <w:tr w:rsidR="00063F77">
        <w:tc>
          <w:tcPr>
            <w:tcW w:w="4649" w:type="dxa"/>
            <w:tcBorders>
              <w:top w:val="single" w:sz="4" w:space="0" w:color="auto"/>
              <w:bottom w:val="single" w:sz="4" w:space="0" w:color="auto"/>
            </w:tcBorders>
          </w:tcPr>
          <w:p w:rsidR="00063F77" w:rsidRDefault="00063F77">
            <w:pPr>
              <w:pStyle w:val="ConsPlusNormal"/>
              <w:jc w:val="center"/>
            </w:pPr>
            <w:r>
              <w:t>1</w:t>
            </w:r>
          </w:p>
        </w:tc>
        <w:tc>
          <w:tcPr>
            <w:tcW w:w="4080" w:type="dxa"/>
            <w:gridSpan w:val="6"/>
            <w:tcBorders>
              <w:top w:val="single" w:sz="4" w:space="0" w:color="auto"/>
              <w:bottom w:val="single" w:sz="4" w:space="0" w:color="auto"/>
            </w:tcBorders>
          </w:tcPr>
          <w:p w:rsidR="00063F77" w:rsidRDefault="00063F77">
            <w:pPr>
              <w:pStyle w:val="ConsPlusNormal"/>
              <w:jc w:val="center"/>
            </w:pPr>
            <w:r>
              <w:t>2</w:t>
            </w:r>
          </w:p>
        </w:tc>
        <w:tc>
          <w:tcPr>
            <w:tcW w:w="907" w:type="dxa"/>
            <w:tcBorders>
              <w:top w:val="single" w:sz="4" w:space="0" w:color="auto"/>
              <w:bottom w:val="single" w:sz="4" w:space="0" w:color="auto"/>
            </w:tcBorders>
          </w:tcPr>
          <w:p w:rsidR="00063F77" w:rsidRDefault="00063F77">
            <w:pPr>
              <w:pStyle w:val="ConsPlusNormal"/>
              <w:jc w:val="center"/>
            </w:pPr>
            <w:r>
              <w:t>3</w:t>
            </w: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single" w:sz="4" w:space="0" w:color="auto"/>
              <w:left w:val="nil"/>
              <w:bottom w:val="nil"/>
              <w:right w:val="nil"/>
            </w:tcBorders>
          </w:tcPr>
          <w:p w:rsidR="00063F77" w:rsidRDefault="00063F77">
            <w:pPr>
              <w:pStyle w:val="ConsPlusNormal"/>
            </w:pPr>
            <w:r>
              <w:t>1. Среднесписочная численность работников, чел.</w:t>
            </w:r>
          </w:p>
        </w:tc>
        <w:tc>
          <w:tcPr>
            <w:tcW w:w="680" w:type="dxa"/>
            <w:tcBorders>
              <w:top w:val="single" w:sz="4" w:space="0" w:color="auto"/>
              <w:left w:val="nil"/>
              <w:bottom w:val="nil"/>
              <w:right w:val="nil"/>
            </w:tcBorders>
          </w:tcPr>
          <w:p w:rsidR="00063F77" w:rsidRDefault="00063F77">
            <w:pPr>
              <w:pStyle w:val="ConsPlusNormal"/>
            </w:pPr>
          </w:p>
        </w:tc>
        <w:tc>
          <w:tcPr>
            <w:tcW w:w="680" w:type="dxa"/>
            <w:tcBorders>
              <w:top w:val="single" w:sz="4" w:space="0" w:color="auto"/>
              <w:left w:val="nil"/>
              <w:bottom w:val="nil"/>
              <w:right w:val="nil"/>
            </w:tcBorders>
          </w:tcPr>
          <w:p w:rsidR="00063F77" w:rsidRDefault="00063F77">
            <w:pPr>
              <w:pStyle w:val="ConsPlusNormal"/>
            </w:pPr>
          </w:p>
        </w:tc>
        <w:tc>
          <w:tcPr>
            <w:tcW w:w="680" w:type="dxa"/>
            <w:tcBorders>
              <w:top w:val="single" w:sz="4" w:space="0" w:color="auto"/>
              <w:left w:val="nil"/>
              <w:bottom w:val="nil"/>
              <w:right w:val="nil"/>
            </w:tcBorders>
          </w:tcPr>
          <w:p w:rsidR="00063F77" w:rsidRDefault="00063F77">
            <w:pPr>
              <w:pStyle w:val="ConsPlusNormal"/>
            </w:pPr>
          </w:p>
        </w:tc>
        <w:tc>
          <w:tcPr>
            <w:tcW w:w="680" w:type="dxa"/>
            <w:tcBorders>
              <w:top w:val="single" w:sz="4" w:space="0" w:color="auto"/>
              <w:left w:val="nil"/>
              <w:bottom w:val="nil"/>
              <w:right w:val="nil"/>
            </w:tcBorders>
          </w:tcPr>
          <w:p w:rsidR="00063F77" w:rsidRDefault="00063F77">
            <w:pPr>
              <w:pStyle w:val="ConsPlusNormal"/>
            </w:pPr>
          </w:p>
        </w:tc>
        <w:tc>
          <w:tcPr>
            <w:tcW w:w="680" w:type="dxa"/>
            <w:tcBorders>
              <w:top w:val="single" w:sz="4" w:space="0" w:color="auto"/>
              <w:left w:val="nil"/>
              <w:bottom w:val="nil"/>
              <w:right w:val="nil"/>
            </w:tcBorders>
          </w:tcPr>
          <w:p w:rsidR="00063F77" w:rsidRDefault="00063F77">
            <w:pPr>
              <w:pStyle w:val="ConsPlusNormal"/>
            </w:pPr>
          </w:p>
        </w:tc>
        <w:tc>
          <w:tcPr>
            <w:tcW w:w="680" w:type="dxa"/>
            <w:tcBorders>
              <w:top w:val="single" w:sz="4" w:space="0" w:color="auto"/>
              <w:left w:val="nil"/>
              <w:bottom w:val="nil"/>
              <w:right w:val="nil"/>
            </w:tcBorders>
          </w:tcPr>
          <w:p w:rsidR="00063F77" w:rsidRDefault="00063F77">
            <w:pPr>
              <w:pStyle w:val="ConsPlusNormal"/>
            </w:pPr>
          </w:p>
        </w:tc>
        <w:tc>
          <w:tcPr>
            <w:tcW w:w="907" w:type="dxa"/>
            <w:tcBorders>
              <w:top w:val="single" w:sz="4" w:space="0" w:color="auto"/>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в том числе:</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1) инвалиды, чел.</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2) женщины, имеющие детей в возрасте до 7 лет, чел.</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3) выпускники государственных бюджетных учреждений Архангельской области для детей-сирот и детей, оставшихся без попечения родителей, чел.</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4) лица, освобожденные из мест лишения свободы, в течение двух лет со дня освобождения, чел.</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2. Начисленная заработная плата, тыс. руб., в том числе следующим категориям граждан:</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r w:rsidR="00063F77">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063F77" w:rsidRDefault="00063F77">
            <w:pPr>
              <w:pStyle w:val="ConsPlusNormal"/>
            </w:pPr>
            <w:r>
              <w:t xml:space="preserve">инвалиды, матери, имеющие детей в возрасте до 7 лет, выпускники государственных бюджетных учреждений Архангельской области для детей-сирот и детей, оставшихся </w:t>
            </w:r>
            <w:r>
              <w:lastRenderedPageBreak/>
              <w:t>без попечения родителей, лица, освобожденные из мест лишения свободы, в течение двух лет с момента освобождения, тыс. руб.</w:t>
            </w: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680" w:type="dxa"/>
            <w:tcBorders>
              <w:top w:val="nil"/>
              <w:left w:val="nil"/>
              <w:bottom w:val="nil"/>
              <w:right w:val="nil"/>
            </w:tcBorders>
          </w:tcPr>
          <w:p w:rsidR="00063F77" w:rsidRDefault="00063F77">
            <w:pPr>
              <w:pStyle w:val="ConsPlusNormal"/>
            </w:pPr>
          </w:p>
        </w:tc>
        <w:tc>
          <w:tcPr>
            <w:tcW w:w="907" w:type="dxa"/>
            <w:tcBorders>
              <w:top w:val="nil"/>
              <w:left w:val="nil"/>
              <w:bottom w:val="nil"/>
              <w:right w:val="nil"/>
            </w:tcBorders>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Руководитель /</w:t>
      </w:r>
    </w:p>
    <w:p w:rsidR="00063F77" w:rsidRDefault="00063F77">
      <w:pPr>
        <w:pStyle w:val="ConsPlusNonformat"/>
        <w:jc w:val="both"/>
      </w:pPr>
      <w:r>
        <w:t xml:space="preserve">    индивидуальный предприниматель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Главный бухгалтер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8758"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37" w:name="P8758"/>
      <w:bookmarkEnd w:id="137"/>
      <w:r>
        <w:t xml:space="preserve">    &lt;*&gt; При наличии печати.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4</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427"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pStyle w:val="ConsPlusNormal"/>
        <w:jc w:val="both"/>
      </w:pPr>
    </w:p>
    <w:p w:rsidR="00063F77" w:rsidRDefault="00063F77">
      <w:pPr>
        <w:pStyle w:val="ConsPlusNonformat"/>
        <w:jc w:val="both"/>
      </w:pPr>
      <w:bookmarkStart w:id="138" w:name="P8777"/>
      <w:bookmarkEnd w:id="138"/>
      <w:r>
        <w:t xml:space="preserve">                              СМЕТА РАСХОДОВ</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29"/>
        <w:gridCol w:w="1871"/>
        <w:gridCol w:w="1871"/>
      </w:tblGrid>
      <w:tr w:rsidR="00063F77">
        <w:tc>
          <w:tcPr>
            <w:tcW w:w="567" w:type="dxa"/>
          </w:tcPr>
          <w:p w:rsidR="00063F77" w:rsidRDefault="00063F77">
            <w:pPr>
              <w:pStyle w:val="ConsPlusNormal"/>
              <w:jc w:val="center"/>
            </w:pPr>
            <w:r>
              <w:lastRenderedPageBreak/>
              <w:t>N п/п</w:t>
            </w:r>
          </w:p>
        </w:tc>
        <w:tc>
          <w:tcPr>
            <w:tcW w:w="5329" w:type="dxa"/>
          </w:tcPr>
          <w:p w:rsidR="00063F77" w:rsidRDefault="00063F77">
            <w:pPr>
              <w:pStyle w:val="ConsPlusNormal"/>
              <w:jc w:val="center"/>
            </w:pPr>
            <w:r>
              <w:t>Наименование статьи расходов</w:t>
            </w:r>
          </w:p>
        </w:tc>
        <w:tc>
          <w:tcPr>
            <w:tcW w:w="1871" w:type="dxa"/>
          </w:tcPr>
          <w:p w:rsidR="00063F77" w:rsidRDefault="00063F77">
            <w:pPr>
              <w:pStyle w:val="ConsPlusNormal"/>
              <w:jc w:val="center"/>
            </w:pPr>
            <w:r>
              <w:t>Сумма субсидии, руб.</w:t>
            </w:r>
          </w:p>
        </w:tc>
        <w:tc>
          <w:tcPr>
            <w:tcW w:w="1871" w:type="dxa"/>
          </w:tcPr>
          <w:p w:rsidR="00063F77" w:rsidRDefault="00063F77">
            <w:pPr>
              <w:pStyle w:val="ConsPlusNormal"/>
              <w:jc w:val="center"/>
            </w:pPr>
            <w:r>
              <w:t>Собственные средства, руб.</w:t>
            </w:r>
          </w:p>
        </w:tc>
      </w:tr>
      <w:tr w:rsidR="00063F77">
        <w:tc>
          <w:tcPr>
            <w:tcW w:w="567" w:type="dxa"/>
          </w:tcPr>
          <w:p w:rsidR="00063F77" w:rsidRDefault="00063F77">
            <w:pPr>
              <w:pStyle w:val="ConsPlusNormal"/>
              <w:jc w:val="center"/>
            </w:pPr>
            <w:r>
              <w:t>1</w:t>
            </w:r>
          </w:p>
        </w:tc>
        <w:tc>
          <w:tcPr>
            <w:tcW w:w="5329" w:type="dxa"/>
          </w:tcPr>
          <w:p w:rsidR="00063F77" w:rsidRDefault="00063F77">
            <w:pPr>
              <w:pStyle w:val="ConsPlusNormal"/>
              <w:jc w:val="center"/>
            </w:pPr>
            <w:r>
              <w:t>2</w:t>
            </w:r>
          </w:p>
        </w:tc>
        <w:tc>
          <w:tcPr>
            <w:tcW w:w="1871" w:type="dxa"/>
          </w:tcPr>
          <w:p w:rsidR="00063F77" w:rsidRDefault="00063F77">
            <w:pPr>
              <w:pStyle w:val="ConsPlusNormal"/>
              <w:jc w:val="center"/>
            </w:pPr>
            <w:r>
              <w:t>3</w:t>
            </w:r>
          </w:p>
        </w:tc>
        <w:tc>
          <w:tcPr>
            <w:tcW w:w="1871" w:type="dxa"/>
          </w:tcPr>
          <w:p w:rsidR="00063F77" w:rsidRDefault="00063F77">
            <w:pPr>
              <w:pStyle w:val="ConsPlusNormal"/>
              <w:jc w:val="center"/>
            </w:pPr>
            <w:r>
              <w:t>4</w:t>
            </w:r>
          </w:p>
        </w:tc>
      </w:tr>
      <w:tr w:rsidR="00063F77">
        <w:tc>
          <w:tcPr>
            <w:tcW w:w="567" w:type="dxa"/>
          </w:tcPr>
          <w:p w:rsidR="00063F77" w:rsidRDefault="00063F77">
            <w:pPr>
              <w:pStyle w:val="ConsPlusNormal"/>
              <w:jc w:val="center"/>
            </w:pPr>
            <w:r>
              <w:t>1.</w:t>
            </w: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jc w:val="center"/>
            </w:pPr>
            <w:r>
              <w:t>2.</w:t>
            </w: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jc w:val="center"/>
            </w:pPr>
            <w:r>
              <w:t>3.</w:t>
            </w: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jc w:val="center"/>
            </w:pPr>
            <w:r>
              <w:t>4.</w:t>
            </w: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pP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pP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67" w:type="dxa"/>
          </w:tcPr>
          <w:p w:rsidR="00063F77" w:rsidRDefault="00063F77">
            <w:pPr>
              <w:pStyle w:val="ConsPlusNormal"/>
            </w:pPr>
          </w:p>
        </w:tc>
        <w:tc>
          <w:tcPr>
            <w:tcW w:w="5329" w:type="dxa"/>
          </w:tcPr>
          <w:p w:rsidR="00063F77" w:rsidRDefault="00063F77">
            <w:pPr>
              <w:pStyle w:val="ConsPlusNormal"/>
            </w:pPr>
          </w:p>
        </w:tc>
        <w:tc>
          <w:tcPr>
            <w:tcW w:w="1871" w:type="dxa"/>
          </w:tcPr>
          <w:p w:rsidR="00063F77" w:rsidRDefault="00063F77">
            <w:pPr>
              <w:pStyle w:val="ConsPlusNormal"/>
            </w:pPr>
          </w:p>
        </w:tc>
        <w:tc>
          <w:tcPr>
            <w:tcW w:w="1871" w:type="dxa"/>
          </w:tcPr>
          <w:p w:rsidR="00063F77" w:rsidRDefault="00063F77">
            <w:pPr>
              <w:pStyle w:val="ConsPlusNormal"/>
            </w:pPr>
          </w:p>
        </w:tc>
      </w:tr>
      <w:tr w:rsidR="00063F77">
        <w:tc>
          <w:tcPr>
            <w:tcW w:w="5896" w:type="dxa"/>
            <w:gridSpan w:val="2"/>
          </w:tcPr>
          <w:p w:rsidR="00063F77" w:rsidRDefault="00063F77">
            <w:pPr>
              <w:pStyle w:val="ConsPlusNormal"/>
            </w:pPr>
            <w:r>
              <w:t>Итого</w:t>
            </w:r>
          </w:p>
        </w:tc>
        <w:tc>
          <w:tcPr>
            <w:tcW w:w="1871" w:type="dxa"/>
          </w:tcPr>
          <w:p w:rsidR="00063F77" w:rsidRDefault="00063F77">
            <w:pPr>
              <w:pStyle w:val="ConsPlusNormal"/>
            </w:pPr>
          </w:p>
        </w:tc>
        <w:tc>
          <w:tcPr>
            <w:tcW w:w="1871"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Руководитель /</w:t>
      </w:r>
    </w:p>
    <w:p w:rsidR="00063F77" w:rsidRDefault="00063F77">
      <w:pPr>
        <w:pStyle w:val="ConsPlusNonformat"/>
        <w:jc w:val="both"/>
      </w:pPr>
      <w:r>
        <w:t xml:space="preserve">    индивидуальный предприниматель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М.П. </w:t>
      </w:r>
      <w:hyperlink w:anchor="P8825"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39" w:name="P8825"/>
      <w:bookmarkEnd w:id="139"/>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5</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lastRenderedPageBreak/>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both"/>
      </w:pPr>
    </w:p>
    <w:p w:rsidR="00063F77" w:rsidRDefault="00063F77">
      <w:pPr>
        <w:pStyle w:val="ConsPlusNormal"/>
        <w:jc w:val="center"/>
      </w:pPr>
      <w:bookmarkStart w:id="140" w:name="P8838"/>
      <w:bookmarkEnd w:id="140"/>
      <w:r>
        <w:t>КОЛИЧЕСТВЕННЫЕ КРИТЕРИИ</w:t>
      </w:r>
    </w:p>
    <w:p w:rsidR="00063F77" w:rsidRDefault="00063F77">
      <w:pPr>
        <w:pStyle w:val="ConsPlusNormal"/>
        <w:jc w:val="center"/>
      </w:pPr>
      <w:r>
        <w:t>оценки конкурсной документации</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4932"/>
        <w:gridCol w:w="964"/>
        <w:gridCol w:w="794"/>
      </w:tblGrid>
      <w:tr w:rsidR="00063F77">
        <w:tc>
          <w:tcPr>
            <w:tcW w:w="2948" w:type="dxa"/>
          </w:tcPr>
          <w:p w:rsidR="00063F77" w:rsidRDefault="00063F77">
            <w:pPr>
              <w:pStyle w:val="ConsPlusNormal"/>
              <w:jc w:val="center"/>
            </w:pPr>
            <w:r>
              <w:t>Наименование критерия</w:t>
            </w:r>
          </w:p>
        </w:tc>
        <w:tc>
          <w:tcPr>
            <w:tcW w:w="4932" w:type="dxa"/>
          </w:tcPr>
          <w:p w:rsidR="00063F77" w:rsidRDefault="00063F77">
            <w:pPr>
              <w:pStyle w:val="ConsPlusNormal"/>
              <w:jc w:val="center"/>
            </w:pPr>
            <w:r>
              <w:t>Диапазон значений</w:t>
            </w:r>
          </w:p>
        </w:tc>
        <w:tc>
          <w:tcPr>
            <w:tcW w:w="964" w:type="dxa"/>
          </w:tcPr>
          <w:p w:rsidR="00063F77" w:rsidRDefault="00063F77">
            <w:pPr>
              <w:pStyle w:val="ConsPlusNormal"/>
              <w:jc w:val="center"/>
            </w:pPr>
            <w:r>
              <w:t>Вес (процентов)</w:t>
            </w:r>
          </w:p>
        </w:tc>
        <w:tc>
          <w:tcPr>
            <w:tcW w:w="794" w:type="dxa"/>
          </w:tcPr>
          <w:p w:rsidR="00063F77" w:rsidRDefault="00063F77">
            <w:pPr>
              <w:pStyle w:val="ConsPlusNormal"/>
              <w:jc w:val="center"/>
            </w:pPr>
            <w:r>
              <w:t>Оценка</w:t>
            </w:r>
          </w:p>
        </w:tc>
      </w:tr>
      <w:tr w:rsidR="00063F77">
        <w:tc>
          <w:tcPr>
            <w:tcW w:w="2948" w:type="dxa"/>
          </w:tcPr>
          <w:p w:rsidR="00063F77" w:rsidRDefault="00063F77">
            <w:pPr>
              <w:pStyle w:val="ConsPlusNormal"/>
              <w:jc w:val="center"/>
            </w:pPr>
            <w:r>
              <w:t>1</w:t>
            </w:r>
          </w:p>
        </w:tc>
        <w:tc>
          <w:tcPr>
            <w:tcW w:w="4932" w:type="dxa"/>
          </w:tcPr>
          <w:p w:rsidR="00063F77" w:rsidRDefault="00063F77">
            <w:pPr>
              <w:pStyle w:val="ConsPlusNormal"/>
              <w:jc w:val="center"/>
            </w:pPr>
            <w:r>
              <w:t>2</w:t>
            </w:r>
          </w:p>
        </w:tc>
        <w:tc>
          <w:tcPr>
            <w:tcW w:w="964" w:type="dxa"/>
          </w:tcPr>
          <w:p w:rsidR="00063F77" w:rsidRDefault="00063F77">
            <w:pPr>
              <w:pStyle w:val="ConsPlusNormal"/>
              <w:jc w:val="center"/>
            </w:pPr>
            <w:r>
              <w:t>3</w:t>
            </w:r>
          </w:p>
        </w:tc>
        <w:tc>
          <w:tcPr>
            <w:tcW w:w="794" w:type="dxa"/>
          </w:tcPr>
          <w:p w:rsidR="00063F77" w:rsidRDefault="00063F77">
            <w:pPr>
              <w:pStyle w:val="ConsPlusNormal"/>
              <w:jc w:val="center"/>
            </w:pPr>
            <w:r>
              <w:t>4</w:t>
            </w:r>
          </w:p>
        </w:tc>
      </w:tr>
      <w:tr w:rsidR="00063F77">
        <w:tc>
          <w:tcPr>
            <w:tcW w:w="2948" w:type="dxa"/>
            <w:vMerge w:val="restart"/>
          </w:tcPr>
          <w:p w:rsidR="00063F77" w:rsidRDefault="00063F77">
            <w:pPr>
              <w:pStyle w:val="ConsPlusNormal"/>
            </w:pPr>
            <w:r>
              <w:t>1. Основной вид деятельности субъекта малого и среднего предпринимательства</w:t>
            </w:r>
          </w:p>
        </w:tc>
        <w:tc>
          <w:tcPr>
            <w:tcW w:w="4932" w:type="dxa"/>
          </w:tcPr>
          <w:p w:rsidR="00063F77" w:rsidRDefault="00063F77">
            <w:pPr>
              <w:pStyle w:val="ConsPlusNormal"/>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63F77" w:rsidRDefault="00063F77">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63F77" w:rsidRDefault="00063F77">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p w:rsidR="00063F77" w:rsidRDefault="00063F77">
            <w:pPr>
              <w:pStyle w:val="ConsPlusNormal"/>
            </w:pPr>
            <w:r>
              <w:t>Предоставление образовательных услуг лицам, относящимся к социально незащищенным группам граждан</w:t>
            </w:r>
          </w:p>
        </w:tc>
        <w:tc>
          <w:tcPr>
            <w:tcW w:w="964" w:type="dxa"/>
            <w:vMerge w:val="restart"/>
          </w:tcPr>
          <w:p w:rsidR="00063F77" w:rsidRDefault="00063F77">
            <w:pPr>
              <w:pStyle w:val="ConsPlusNormal"/>
              <w:jc w:val="center"/>
            </w:pPr>
            <w:r>
              <w:t>25</w:t>
            </w:r>
          </w:p>
        </w:tc>
        <w:tc>
          <w:tcPr>
            <w:tcW w:w="794" w:type="dxa"/>
          </w:tcPr>
          <w:p w:rsidR="00063F77" w:rsidRDefault="00063F77">
            <w:pPr>
              <w:pStyle w:val="ConsPlusNormal"/>
              <w:jc w:val="center"/>
            </w:pPr>
            <w:r>
              <w:t>100</w:t>
            </w:r>
          </w:p>
        </w:tc>
      </w:tr>
      <w:tr w:rsidR="00063F77">
        <w:tc>
          <w:tcPr>
            <w:tcW w:w="2948" w:type="dxa"/>
            <w:vMerge/>
          </w:tcPr>
          <w:p w:rsidR="00063F77" w:rsidRDefault="00063F77"/>
        </w:tc>
        <w:tc>
          <w:tcPr>
            <w:tcW w:w="4932" w:type="dxa"/>
          </w:tcPr>
          <w:p w:rsidR="00063F77" w:rsidRDefault="00063F77">
            <w:pPr>
              <w:pStyle w:val="ConsPlusNormal"/>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964" w:type="dxa"/>
            <w:vMerge/>
          </w:tcPr>
          <w:p w:rsidR="00063F77" w:rsidRDefault="00063F77"/>
        </w:tc>
        <w:tc>
          <w:tcPr>
            <w:tcW w:w="794" w:type="dxa"/>
          </w:tcPr>
          <w:p w:rsidR="00063F77" w:rsidRDefault="00063F77">
            <w:pPr>
              <w:pStyle w:val="ConsPlusNormal"/>
              <w:jc w:val="center"/>
            </w:pPr>
            <w:r>
              <w:t>75</w:t>
            </w:r>
          </w:p>
        </w:tc>
      </w:tr>
      <w:tr w:rsidR="00063F77">
        <w:tc>
          <w:tcPr>
            <w:tcW w:w="2948" w:type="dxa"/>
            <w:vMerge/>
          </w:tcPr>
          <w:p w:rsidR="00063F77" w:rsidRDefault="00063F77"/>
        </w:tc>
        <w:tc>
          <w:tcPr>
            <w:tcW w:w="4932" w:type="dxa"/>
          </w:tcPr>
          <w:p w:rsidR="00063F77" w:rsidRDefault="00063F77">
            <w:pPr>
              <w:pStyle w:val="ConsPlusNormal"/>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964" w:type="dxa"/>
            <w:vMerge/>
          </w:tcPr>
          <w:p w:rsidR="00063F77" w:rsidRDefault="00063F77"/>
        </w:tc>
        <w:tc>
          <w:tcPr>
            <w:tcW w:w="794" w:type="dxa"/>
          </w:tcPr>
          <w:p w:rsidR="00063F77" w:rsidRDefault="00063F77">
            <w:pPr>
              <w:pStyle w:val="ConsPlusNormal"/>
              <w:jc w:val="center"/>
            </w:pPr>
            <w:r>
              <w:t>50</w:t>
            </w:r>
          </w:p>
        </w:tc>
      </w:tr>
      <w:tr w:rsidR="00063F77">
        <w:tc>
          <w:tcPr>
            <w:tcW w:w="2948" w:type="dxa"/>
            <w:vMerge/>
          </w:tcPr>
          <w:p w:rsidR="00063F77" w:rsidRDefault="00063F77"/>
        </w:tc>
        <w:tc>
          <w:tcPr>
            <w:tcW w:w="4932" w:type="dxa"/>
          </w:tcPr>
          <w:p w:rsidR="00063F77" w:rsidRDefault="00063F77">
            <w:pPr>
              <w:pStyle w:val="ConsPlusNormal"/>
            </w:pPr>
            <w:r>
              <w:t>Другие виды деятельности</w:t>
            </w:r>
          </w:p>
        </w:tc>
        <w:tc>
          <w:tcPr>
            <w:tcW w:w="964" w:type="dxa"/>
            <w:vMerge/>
          </w:tcPr>
          <w:p w:rsidR="00063F77" w:rsidRDefault="00063F77"/>
        </w:tc>
        <w:tc>
          <w:tcPr>
            <w:tcW w:w="794" w:type="dxa"/>
          </w:tcPr>
          <w:p w:rsidR="00063F77" w:rsidRDefault="00063F77">
            <w:pPr>
              <w:pStyle w:val="ConsPlusNormal"/>
              <w:jc w:val="center"/>
            </w:pPr>
            <w:r>
              <w:t>25</w:t>
            </w:r>
          </w:p>
        </w:tc>
      </w:tr>
      <w:tr w:rsidR="00063F77">
        <w:tc>
          <w:tcPr>
            <w:tcW w:w="2948" w:type="dxa"/>
            <w:vMerge w:val="restart"/>
          </w:tcPr>
          <w:p w:rsidR="00063F77" w:rsidRDefault="00063F77">
            <w:pPr>
              <w:pStyle w:val="ConsPlusNormal"/>
            </w:pPr>
            <w:r>
              <w:t>2. Целевое назначение субсидии</w:t>
            </w:r>
          </w:p>
        </w:tc>
        <w:tc>
          <w:tcPr>
            <w:tcW w:w="4932" w:type="dxa"/>
          </w:tcPr>
          <w:p w:rsidR="00063F77" w:rsidRDefault="00063F77">
            <w:pPr>
              <w:pStyle w:val="ConsPlusNormal"/>
            </w:pPr>
            <w: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tc>
        <w:tc>
          <w:tcPr>
            <w:tcW w:w="964" w:type="dxa"/>
            <w:vMerge w:val="restart"/>
          </w:tcPr>
          <w:p w:rsidR="00063F77" w:rsidRDefault="00063F77">
            <w:pPr>
              <w:pStyle w:val="ConsPlusNormal"/>
              <w:jc w:val="center"/>
            </w:pPr>
            <w:r>
              <w:t>25</w:t>
            </w:r>
          </w:p>
        </w:tc>
        <w:tc>
          <w:tcPr>
            <w:tcW w:w="794" w:type="dxa"/>
          </w:tcPr>
          <w:p w:rsidR="00063F77" w:rsidRDefault="00063F77">
            <w:pPr>
              <w:pStyle w:val="ConsPlusNormal"/>
              <w:jc w:val="center"/>
            </w:pPr>
            <w:r>
              <w:t>100</w:t>
            </w:r>
          </w:p>
        </w:tc>
      </w:tr>
      <w:tr w:rsidR="00063F77">
        <w:tc>
          <w:tcPr>
            <w:tcW w:w="2948" w:type="dxa"/>
            <w:vMerge/>
          </w:tcPr>
          <w:p w:rsidR="00063F77" w:rsidRDefault="00063F77"/>
        </w:tc>
        <w:tc>
          <w:tcPr>
            <w:tcW w:w="4932" w:type="dxa"/>
          </w:tcPr>
          <w:p w:rsidR="00063F77" w:rsidRDefault="00063F77">
            <w:pPr>
              <w:pStyle w:val="ConsPlusNormal"/>
            </w:pPr>
            <w:r>
              <w:t>Расходы по приобретению программного обеспечения.</w:t>
            </w:r>
          </w:p>
          <w:p w:rsidR="00063F77" w:rsidRDefault="00063F77">
            <w:pPr>
              <w:pStyle w:val="ConsPlusNormal"/>
            </w:pPr>
            <w:r>
              <w:t>Расходы по обучению сотрудников.</w:t>
            </w:r>
          </w:p>
          <w:p w:rsidR="00063F77" w:rsidRDefault="00063F77">
            <w:pPr>
              <w:pStyle w:val="ConsPlusNormal"/>
            </w:pPr>
            <w: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063F77" w:rsidRDefault="00063F77">
            <w:pPr>
              <w:pStyle w:val="ConsPlusNormal"/>
            </w:pPr>
            <w:r>
              <w:t>Расходы по передаче прав на франшизу (паушальный взнос)</w:t>
            </w:r>
          </w:p>
        </w:tc>
        <w:tc>
          <w:tcPr>
            <w:tcW w:w="964" w:type="dxa"/>
            <w:vMerge/>
          </w:tcPr>
          <w:p w:rsidR="00063F77" w:rsidRDefault="00063F77"/>
        </w:tc>
        <w:tc>
          <w:tcPr>
            <w:tcW w:w="794" w:type="dxa"/>
          </w:tcPr>
          <w:p w:rsidR="00063F77" w:rsidRDefault="00063F77">
            <w:pPr>
              <w:pStyle w:val="ConsPlusNormal"/>
              <w:jc w:val="center"/>
            </w:pPr>
            <w:r>
              <w:t>75</w:t>
            </w:r>
          </w:p>
        </w:tc>
      </w:tr>
      <w:tr w:rsidR="00063F77">
        <w:tc>
          <w:tcPr>
            <w:tcW w:w="2948" w:type="dxa"/>
            <w:vMerge/>
          </w:tcPr>
          <w:p w:rsidR="00063F77" w:rsidRDefault="00063F77"/>
        </w:tc>
        <w:tc>
          <w:tcPr>
            <w:tcW w:w="4932" w:type="dxa"/>
          </w:tcPr>
          <w:p w:rsidR="00063F77" w:rsidRDefault="00063F77">
            <w:pPr>
              <w:pStyle w:val="ConsPlusNormal"/>
            </w:pPr>
            <w:r>
              <w:t xml:space="preserve">Расходы на приобретение сырья и материалов (за исключением отделочных и строительных материалов), инвентаря производственного и </w:t>
            </w:r>
            <w:r>
              <w:lastRenderedPageBreak/>
              <w:t>хозяйственного, инструмента, мебели</w:t>
            </w:r>
          </w:p>
        </w:tc>
        <w:tc>
          <w:tcPr>
            <w:tcW w:w="964" w:type="dxa"/>
            <w:vMerge/>
          </w:tcPr>
          <w:p w:rsidR="00063F77" w:rsidRDefault="00063F77"/>
        </w:tc>
        <w:tc>
          <w:tcPr>
            <w:tcW w:w="794" w:type="dxa"/>
          </w:tcPr>
          <w:p w:rsidR="00063F77" w:rsidRDefault="00063F77">
            <w:pPr>
              <w:pStyle w:val="ConsPlusNormal"/>
              <w:jc w:val="center"/>
            </w:pPr>
            <w:r>
              <w:t>50</w:t>
            </w:r>
          </w:p>
        </w:tc>
      </w:tr>
      <w:tr w:rsidR="00063F77">
        <w:tc>
          <w:tcPr>
            <w:tcW w:w="2948" w:type="dxa"/>
            <w:vMerge/>
          </w:tcPr>
          <w:p w:rsidR="00063F77" w:rsidRDefault="00063F77"/>
        </w:tc>
        <w:tc>
          <w:tcPr>
            <w:tcW w:w="4932" w:type="dxa"/>
          </w:tcPr>
          <w:p w:rsidR="00063F77" w:rsidRDefault="00063F77">
            <w:pPr>
              <w:pStyle w:val="ConsPlusNormal"/>
            </w:pPr>
            <w:r>
              <w:t>Расходы на приобретение и установку средств противопожарной безопасности, пожарной и охранной сигнализации.</w:t>
            </w:r>
          </w:p>
          <w:p w:rsidR="00063F77" w:rsidRDefault="00063F77">
            <w:pPr>
              <w:pStyle w:val="ConsPlusNormal"/>
            </w:pPr>
            <w: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tc>
        <w:tc>
          <w:tcPr>
            <w:tcW w:w="964" w:type="dxa"/>
            <w:vMerge/>
          </w:tcPr>
          <w:p w:rsidR="00063F77" w:rsidRDefault="00063F77"/>
        </w:tc>
        <w:tc>
          <w:tcPr>
            <w:tcW w:w="794" w:type="dxa"/>
          </w:tcPr>
          <w:p w:rsidR="00063F77" w:rsidRDefault="00063F77">
            <w:pPr>
              <w:pStyle w:val="ConsPlusNormal"/>
              <w:jc w:val="center"/>
            </w:pPr>
            <w:r>
              <w:t>25</w:t>
            </w:r>
          </w:p>
        </w:tc>
      </w:tr>
      <w:tr w:rsidR="00063F77">
        <w:tc>
          <w:tcPr>
            <w:tcW w:w="2948" w:type="dxa"/>
            <w:vMerge w:val="restart"/>
          </w:tcPr>
          <w:p w:rsidR="00063F77" w:rsidRDefault="00063F77">
            <w:pPr>
              <w:pStyle w:val="ConsPlusNormal"/>
            </w:pPr>
            <w:r>
              <w:t>3. 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4932" w:type="dxa"/>
          </w:tcPr>
          <w:p w:rsidR="00063F77" w:rsidRDefault="00063F77">
            <w:pPr>
              <w:pStyle w:val="ConsPlusNormal"/>
            </w:pPr>
            <w:r>
              <w:t>Менее 50 процентов</w:t>
            </w:r>
          </w:p>
        </w:tc>
        <w:tc>
          <w:tcPr>
            <w:tcW w:w="964" w:type="dxa"/>
            <w:vMerge w:val="restart"/>
          </w:tcPr>
          <w:p w:rsidR="00063F77" w:rsidRDefault="00063F77">
            <w:pPr>
              <w:pStyle w:val="ConsPlusNormal"/>
              <w:jc w:val="center"/>
            </w:pPr>
            <w:r>
              <w:t>25</w:t>
            </w:r>
          </w:p>
        </w:tc>
        <w:tc>
          <w:tcPr>
            <w:tcW w:w="794" w:type="dxa"/>
          </w:tcPr>
          <w:p w:rsidR="00063F77" w:rsidRDefault="00063F77">
            <w:pPr>
              <w:pStyle w:val="ConsPlusNormal"/>
              <w:jc w:val="center"/>
            </w:pPr>
            <w:r>
              <w:t>25</w:t>
            </w:r>
          </w:p>
        </w:tc>
      </w:tr>
      <w:tr w:rsidR="00063F77">
        <w:tc>
          <w:tcPr>
            <w:tcW w:w="2948" w:type="dxa"/>
            <w:vMerge/>
          </w:tcPr>
          <w:p w:rsidR="00063F77" w:rsidRDefault="00063F77"/>
        </w:tc>
        <w:tc>
          <w:tcPr>
            <w:tcW w:w="4932" w:type="dxa"/>
          </w:tcPr>
          <w:p w:rsidR="00063F77" w:rsidRDefault="00063F77">
            <w:pPr>
              <w:pStyle w:val="ConsPlusNormal"/>
            </w:pPr>
            <w:r>
              <w:t>От 50 до 69 процентов</w:t>
            </w:r>
          </w:p>
        </w:tc>
        <w:tc>
          <w:tcPr>
            <w:tcW w:w="964" w:type="dxa"/>
            <w:vMerge/>
          </w:tcPr>
          <w:p w:rsidR="00063F77" w:rsidRDefault="00063F77"/>
        </w:tc>
        <w:tc>
          <w:tcPr>
            <w:tcW w:w="794" w:type="dxa"/>
          </w:tcPr>
          <w:p w:rsidR="00063F77" w:rsidRDefault="00063F77">
            <w:pPr>
              <w:pStyle w:val="ConsPlusNormal"/>
              <w:jc w:val="center"/>
            </w:pPr>
            <w:r>
              <w:t>50</w:t>
            </w:r>
          </w:p>
        </w:tc>
      </w:tr>
      <w:tr w:rsidR="00063F77">
        <w:tc>
          <w:tcPr>
            <w:tcW w:w="2948" w:type="dxa"/>
            <w:vMerge/>
          </w:tcPr>
          <w:p w:rsidR="00063F77" w:rsidRDefault="00063F77"/>
        </w:tc>
        <w:tc>
          <w:tcPr>
            <w:tcW w:w="4932" w:type="dxa"/>
          </w:tcPr>
          <w:p w:rsidR="00063F77" w:rsidRDefault="00063F77">
            <w:pPr>
              <w:pStyle w:val="ConsPlusNormal"/>
            </w:pPr>
            <w:r>
              <w:t>От 69 до 79 процентов</w:t>
            </w:r>
          </w:p>
        </w:tc>
        <w:tc>
          <w:tcPr>
            <w:tcW w:w="964" w:type="dxa"/>
            <w:vMerge/>
          </w:tcPr>
          <w:p w:rsidR="00063F77" w:rsidRDefault="00063F77"/>
        </w:tc>
        <w:tc>
          <w:tcPr>
            <w:tcW w:w="794" w:type="dxa"/>
          </w:tcPr>
          <w:p w:rsidR="00063F77" w:rsidRDefault="00063F77">
            <w:pPr>
              <w:pStyle w:val="ConsPlusNormal"/>
              <w:jc w:val="center"/>
            </w:pPr>
            <w:r>
              <w:t>75</w:t>
            </w:r>
          </w:p>
        </w:tc>
      </w:tr>
      <w:tr w:rsidR="00063F77">
        <w:tc>
          <w:tcPr>
            <w:tcW w:w="2948" w:type="dxa"/>
            <w:vMerge/>
          </w:tcPr>
          <w:p w:rsidR="00063F77" w:rsidRDefault="00063F77"/>
        </w:tc>
        <w:tc>
          <w:tcPr>
            <w:tcW w:w="4932" w:type="dxa"/>
          </w:tcPr>
          <w:p w:rsidR="00063F77" w:rsidRDefault="00063F77">
            <w:pPr>
              <w:pStyle w:val="ConsPlusNormal"/>
            </w:pPr>
            <w:r>
              <w:t>Более 80 процентов</w:t>
            </w:r>
          </w:p>
        </w:tc>
        <w:tc>
          <w:tcPr>
            <w:tcW w:w="964" w:type="dxa"/>
            <w:vMerge/>
          </w:tcPr>
          <w:p w:rsidR="00063F77" w:rsidRDefault="00063F77"/>
        </w:tc>
        <w:tc>
          <w:tcPr>
            <w:tcW w:w="794" w:type="dxa"/>
          </w:tcPr>
          <w:p w:rsidR="00063F77" w:rsidRDefault="00063F77">
            <w:pPr>
              <w:pStyle w:val="ConsPlusNormal"/>
              <w:jc w:val="center"/>
            </w:pPr>
            <w:r>
              <w:t>100</w:t>
            </w:r>
          </w:p>
        </w:tc>
      </w:tr>
      <w:tr w:rsidR="00063F77">
        <w:tc>
          <w:tcPr>
            <w:tcW w:w="2948" w:type="dxa"/>
            <w:vMerge w:val="restart"/>
          </w:tcPr>
          <w:p w:rsidR="00063F77" w:rsidRDefault="00063F77">
            <w:pPr>
              <w:pStyle w:val="ConsPlusNormal"/>
            </w:pPr>
            <w:r>
              <w:t xml:space="preserve">4. Бюджетная эффективность проекта (отношение </w:t>
            </w:r>
            <w:r>
              <w:lastRenderedPageBreak/>
              <w:t>планируемого объема налоговых отчислений в бюджеты всех уровней (в сумме за 36 месяцев) к размеру предоставляемой субсидии)</w:t>
            </w:r>
          </w:p>
        </w:tc>
        <w:tc>
          <w:tcPr>
            <w:tcW w:w="4932" w:type="dxa"/>
          </w:tcPr>
          <w:p w:rsidR="00063F77" w:rsidRDefault="00063F77">
            <w:pPr>
              <w:pStyle w:val="ConsPlusNormal"/>
            </w:pPr>
            <w:r>
              <w:lastRenderedPageBreak/>
              <w:t>Менее 0,5</w:t>
            </w:r>
          </w:p>
        </w:tc>
        <w:tc>
          <w:tcPr>
            <w:tcW w:w="964" w:type="dxa"/>
            <w:vMerge w:val="restart"/>
          </w:tcPr>
          <w:p w:rsidR="00063F77" w:rsidRDefault="00063F77">
            <w:pPr>
              <w:pStyle w:val="ConsPlusNormal"/>
              <w:jc w:val="center"/>
            </w:pPr>
            <w:r>
              <w:t>25</w:t>
            </w:r>
          </w:p>
        </w:tc>
        <w:tc>
          <w:tcPr>
            <w:tcW w:w="794" w:type="dxa"/>
          </w:tcPr>
          <w:p w:rsidR="00063F77" w:rsidRDefault="00063F77">
            <w:pPr>
              <w:pStyle w:val="ConsPlusNormal"/>
              <w:jc w:val="center"/>
            </w:pPr>
            <w:r>
              <w:t>25</w:t>
            </w:r>
          </w:p>
        </w:tc>
      </w:tr>
      <w:tr w:rsidR="00063F77">
        <w:tc>
          <w:tcPr>
            <w:tcW w:w="2948" w:type="dxa"/>
            <w:vMerge/>
          </w:tcPr>
          <w:p w:rsidR="00063F77" w:rsidRDefault="00063F77"/>
        </w:tc>
        <w:tc>
          <w:tcPr>
            <w:tcW w:w="4932" w:type="dxa"/>
          </w:tcPr>
          <w:p w:rsidR="00063F77" w:rsidRDefault="00063F77">
            <w:pPr>
              <w:pStyle w:val="ConsPlusNormal"/>
            </w:pPr>
            <w:r>
              <w:t>От 0,6 до 1,0</w:t>
            </w:r>
          </w:p>
        </w:tc>
        <w:tc>
          <w:tcPr>
            <w:tcW w:w="964" w:type="dxa"/>
            <w:vMerge/>
          </w:tcPr>
          <w:p w:rsidR="00063F77" w:rsidRDefault="00063F77"/>
        </w:tc>
        <w:tc>
          <w:tcPr>
            <w:tcW w:w="794" w:type="dxa"/>
          </w:tcPr>
          <w:p w:rsidR="00063F77" w:rsidRDefault="00063F77">
            <w:pPr>
              <w:pStyle w:val="ConsPlusNormal"/>
              <w:jc w:val="center"/>
            </w:pPr>
            <w:r>
              <w:t>50</w:t>
            </w:r>
          </w:p>
        </w:tc>
      </w:tr>
      <w:tr w:rsidR="00063F77">
        <w:tc>
          <w:tcPr>
            <w:tcW w:w="2948" w:type="dxa"/>
            <w:vMerge/>
          </w:tcPr>
          <w:p w:rsidR="00063F77" w:rsidRDefault="00063F77"/>
        </w:tc>
        <w:tc>
          <w:tcPr>
            <w:tcW w:w="4932" w:type="dxa"/>
          </w:tcPr>
          <w:p w:rsidR="00063F77" w:rsidRDefault="00063F77">
            <w:pPr>
              <w:pStyle w:val="ConsPlusNormal"/>
            </w:pPr>
            <w:r>
              <w:t>От 1,1 до 2,0</w:t>
            </w:r>
          </w:p>
        </w:tc>
        <w:tc>
          <w:tcPr>
            <w:tcW w:w="964" w:type="dxa"/>
            <w:vMerge/>
          </w:tcPr>
          <w:p w:rsidR="00063F77" w:rsidRDefault="00063F77"/>
        </w:tc>
        <w:tc>
          <w:tcPr>
            <w:tcW w:w="794" w:type="dxa"/>
          </w:tcPr>
          <w:p w:rsidR="00063F77" w:rsidRDefault="00063F77">
            <w:pPr>
              <w:pStyle w:val="ConsPlusNormal"/>
              <w:jc w:val="center"/>
            </w:pPr>
            <w:r>
              <w:t>75</w:t>
            </w:r>
          </w:p>
        </w:tc>
      </w:tr>
      <w:tr w:rsidR="00063F77">
        <w:tc>
          <w:tcPr>
            <w:tcW w:w="2948" w:type="dxa"/>
            <w:vMerge/>
          </w:tcPr>
          <w:p w:rsidR="00063F77" w:rsidRDefault="00063F77"/>
        </w:tc>
        <w:tc>
          <w:tcPr>
            <w:tcW w:w="4932" w:type="dxa"/>
          </w:tcPr>
          <w:p w:rsidR="00063F77" w:rsidRDefault="00063F77">
            <w:pPr>
              <w:pStyle w:val="ConsPlusNormal"/>
            </w:pPr>
            <w:r>
              <w:t>Более 2,0</w:t>
            </w:r>
          </w:p>
        </w:tc>
        <w:tc>
          <w:tcPr>
            <w:tcW w:w="964" w:type="dxa"/>
            <w:vMerge/>
          </w:tcPr>
          <w:p w:rsidR="00063F77" w:rsidRDefault="00063F77"/>
        </w:tc>
        <w:tc>
          <w:tcPr>
            <w:tcW w:w="794" w:type="dxa"/>
          </w:tcPr>
          <w:p w:rsidR="00063F77" w:rsidRDefault="00063F77">
            <w:pPr>
              <w:pStyle w:val="ConsPlusNormal"/>
              <w:jc w:val="center"/>
            </w:pPr>
            <w:r>
              <w:t>100</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6</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both"/>
      </w:pPr>
    </w:p>
    <w:p w:rsidR="00063F77" w:rsidRDefault="00063F77">
      <w:pPr>
        <w:pStyle w:val="ConsPlusNormal"/>
        <w:jc w:val="center"/>
      </w:pPr>
      <w:bookmarkStart w:id="141" w:name="P8908"/>
      <w:bookmarkEnd w:id="141"/>
      <w:r>
        <w:t>КАЧЕСТВЕННЫЕ КРИТЕРИИ</w:t>
      </w:r>
    </w:p>
    <w:p w:rsidR="00063F77" w:rsidRDefault="00063F77">
      <w:pPr>
        <w:pStyle w:val="ConsPlusNormal"/>
        <w:jc w:val="center"/>
      </w:pPr>
      <w:r>
        <w:t>оценки конкурсной документации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288"/>
        <w:gridCol w:w="1134"/>
      </w:tblGrid>
      <w:tr w:rsidR="00063F77">
        <w:tc>
          <w:tcPr>
            <w:tcW w:w="5216" w:type="dxa"/>
          </w:tcPr>
          <w:p w:rsidR="00063F77" w:rsidRDefault="00063F77">
            <w:pPr>
              <w:pStyle w:val="ConsPlusNormal"/>
              <w:jc w:val="center"/>
            </w:pPr>
            <w:r>
              <w:t>Наименование критерия</w:t>
            </w:r>
          </w:p>
        </w:tc>
        <w:tc>
          <w:tcPr>
            <w:tcW w:w="3288" w:type="dxa"/>
          </w:tcPr>
          <w:p w:rsidR="00063F77" w:rsidRDefault="00063F77">
            <w:pPr>
              <w:pStyle w:val="ConsPlusNormal"/>
              <w:jc w:val="center"/>
            </w:pPr>
            <w:r>
              <w:t>Диапазон значений</w:t>
            </w:r>
          </w:p>
        </w:tc>
        <w:tc>
          <w:tcPr>
            <w:tcW w:w="1134" w:type="dxa"/>
          </w:tcPr>
          <w:p w:rsidR="00063F77" w:rsidRDefault="00063F77">
            <w:pPr>
              <w:pStyle w:val="ConsPlusNormal"/>
              <w:jc w:val="center"/>
            </w:pPr>
            <w:r>
              <w:t>Оценка, баллов</w:t>
            </w:r>
          </w:p>
        </w:tc>
      </w:tr>
      <w:tr w:rsidR="00063F77">
        <w:tc>
          <w:tcPr>
            <w:tcW w:w="5216" w:type="dxa"/>
            <w:vMerge w:val="restart"/>
          </w:tcPr>
          <w:p w:rsidR="00063F77" w:rsidRDefault="00063F77">
            <w:pPr>
              <w:pStyle w:val="ConsPlusNormal"/>
            </w:pPr>
            <w:r>
              <w:t>1. Оценка социальной значимости бизнес-плана</w:t>
            </w:r>
          </w:p>
        </w:tc>
        <w:tc>
          <w:tcPr>
            <w:tcW w:w="3288" w:type="dxa"/>
          </w:tcPr>
          <w:p w:rsidR="00063F77" w:rsidRDefault="00063F77">
            <w:pPr>
              <w:pStyle w:val="ConsPlusNormal"/>
            </w:pPr>
            <w:r>
              <w:t>Проект не имеет социальной значимости</w:t>
            </w:r>
          </w:p>
        </w:tc>
        <w:tc>
          <w:tcPr>
            <w:tcW w:w="1134" w:type="dxa"/>
          </w:tcPr>
          <w:p w:rsidR="00063F77" w:rsidRDefault="00063F77">
            <w:pPr>
              <w:pStyle w:val="ConsPlusNormal"/>
              <w:jc w:val="center"/>
            </w:pPr>
            <w:r>
              <w:t>0</w:t>
            </w:r>
          </w:p>
        </w:tc>
      </w:tr>
      <w:tr w:rsidR="00063F77">
        <w:tc>
          <w:tcPr>
            <w:tcW w:w="5216" w:type="dxa"/>
            <w:vMerge/>
          </w:tcPr>
          <w:p w:rsidR="00063F77" w:rsidRDefault="00063F77"/>
        </w:tc>
        <w:tc>
          <w:tcPr>
            <w:tcW w:w="3288" w:type="dxa"/>
          </w:tcPr>
          <w:p w:rsidR="00063F77" w:rsidRDefault="00063F77">
            <w:pPr>
              <w:pStyle w:val="ConsPlusNormal"/>
            </w:pPr>
            <w:r>
              <w:t>Низкая значимость</w:t>
            </w:r>
          </w:p>
        </w:tc>
        <w:tc>
          <w:tcPr>
            <w:tcW w:w="1134" w:type="dxa"/>
          </w:tcPr>
          <w:p w:rsidR="00063F77" w:rsidRDefault="00063F77">
            <w:pPr>
              <w:pStyle w:val="ConsPlusNormal"/>
              <w:jc w:val="center"/>
            </w:pPr>
            <w:r>
              <w:t>20</w:t>
            </w:r>
          </w:p>
        </w:tc>
      </w:tr>
      <w:tr w:rsidR="00063F77">
        <w:tc>
          <w:tcPr>
            <w:tcW w:w="5216" w:type="dxa"/>
            <w:vMerge/>
          </w:tcPr>
          <w:p w:rsidR="00063F77" w:rsidRDefault="00063F77"/>
        </w:tc>
        <w:tc>
          <w:tcPr>
            <w:tcW w:w="3288" w:type="dxa"/>
          </w:tcPr>
          <w:p w:rsidR="00063F77" w:rsidRDefault="00063F77">
            <w:pPr>
              <w:pStyle w:val="ConsPlusNormal"/>
            </w:pPr>
            <w:r>
              <w:t>Средняя значимость</w:t>
            </w:r>
          </w:p>
        </w:tc>
        <w:tc>
          <w:tcPr>
            <w:tcW w:w="1134" w:type="dxa"/>
          </w:tcPr>
          <w:p w:rsidR="00063F77" w:rsidRDefault="00063F77">
            <w:pPr>
              <w:pStyle w:val="ConsPlusNormal"/>
              <w:jc w:val="center"/>
            </w:pPr>
            <w:r>
              <w:t>30</w:t>
            </w:r>
          </w:p>
        </w:tc>
      </w:tr>
      <w:tr w:rsidR="00063F77">
        <w:tc>
          <w:tcPr>
            <w:tcW w:w="5216" w:type="dxa"/>
            <w:vMerge/>
          </w:tcPr>
          <w:p w:rsidR="00063F77" w:rsidRDefault="00063F77"/>
        </w:tc>
        <w:tc>
          <w:tcPr>
            <w:tcW w:w="3288" w:type="dxa"/>
          </w:tcPr>
          <w:p w:rsidR="00063F77" w:rsidRDefault="00063F77">
            <w:pPr>
              <w:pStyle w:val="ConsPlusNormal"/>
            </w:pPr>
            <w:r>
              <w:t>Высокая значимость</w:t>
            </w:r>
          </w:p>
        </w:tc>
        <w:tc>
          <w:tcPr>
            <w:tcW w:w="1134" w:type="dxa"/>
          </w:tcPr>
          <w:p w:rsidR="00063F77" w:rsidRDefault="00063F77">
            <w:pPr>
              <w:pStyle w:val="ConsPlusNormal"/>
              <w:jc w:val="center"/>
            </w:pPr>
            <w:r>
              <w:t>40</w:t>
            </w:r>
          </w:p>
        </w:tc>
      </w:tr>
      <w:tr w:rsidR="00063F77">
        <w:tc>
          <w:tcPr>
            <w:tcW w:w="5216" w:type="dxa"/>
            <w:vMerge w:val="restart"/>
          </w:tcPr>
          <w:p w:rsidR="00063F77" w:rsidRDefault="00063F77">
            <w:pPr>
              <w:pStyle w:val="ConsPlusNormal"/>
            </w:pPr>
            <w:r>
              <w:t xml:space="preserve">2. Оценка приведенных в бизнес-плане данных о его </w:t>
            </w:r>
            <w:r>
              <w:lastRenderedPageBreak/>
              <w:t>экономической, бюджетной и социальной эффективности</w:t>
            </w:r>
          </w:p>
        </w:tc>
        <w:tc>
          <w:tcPr>
            <w:tcW w:w="3288" w:type="dxa"/>
          </w:tcPr>
          <w:p w:rsidR="00063F77" w:rsidRDefault="00063F77">
            <w:pPr>
              <w:pStyle w:val="ConsPlusNormal"/>
            </w:pPr>
            <w:r>
              <w:lastRenderedPageBreak/>
              <w:t>Проект не эффективен</w:t>
            </w:r>
          </w:p>
        </w:tc>
        <w:tc>
          <w:tcPr>
            <w:tcW w:w="1134" w:type="dxa"/>
          </w:tcPr>
          <w:p w:rsidR="00063F77" w:rsidRDefault="00063F77">
            <w:pPr>
              <w:pStyle w:val="ConsPlusNormal"/>
              <w:jc w:val="center"/>
            </w:pPr>
            <w:r>
              <w:t>0</w:t>
            </w:r>
          </w:p>
        </w:tc>
      </w:tr>
      <w:tr w:rsidR="00063F77">
        <w:tc>
          <w:tcPr>
            <w:tcW w:w="5216" w:type="dxa"/>
            <w:vMerge/>
          </w:tcPr>
          <w:p w:rsidR="00063F77" w:rsidRDefault="00063F77"/>
        </w:tc>
        <w:tc>
          <w:tcPr>
            <w:tcW w:w="3288" w:type="dxa"/>
          </w:tcPr>
          <w:p w:rsidR="00063F77" w:rsidRDefault="00063F77">
            <w:pPr>
              <w:pStyle w:val="ConsPlusNormal"/>
            </w:pPr>
            <w:r>
              <w:t>Низкая эффективность проекта</w:t>
            </w:r>
          </w:p>
        </w:tc>
        <w:tc>
          <w:tcPr>
            <w:tcW w:w="1134" w:type="dxa"/>
          </w:tcPr>
          <w:p w:rsidR="00063F77" w:rsidRDefault="00063F77">
            <w:pPr>
              <w:pStyle w:val="ConsPlusNormal"/>
              <w:jc w:val="center"/>
            </w:pPr>
            <w:r>
              <w:t>20</w:t>
            </w:r>
          </w:p>
        </w:tc>
      </w:tr>
      <w:tr w:rsidR="00063F77">
        <w:tc>
          <w:tcPr>
            <w:tcW w:w="5216" w:type="dxa"/>
            <w:vMerge/>
          </w:tcPr>
          <w:p w:rsidR="00063F77" w:rsidRDefault="00063F77"/>
        </w:tc>
        <w:tc>
          <w:tcPr>
            <w:tcW w:w="3288" w:type="dxa"/>
          </w:tcPr>
          <w:p w:rsidR="00063F77" w:rsidRDefault="00063F77">
            <w:pPr>
              <w:pStyle w:val="ConsPlusNormal"/>
            </w:pPr>
            <w:r>
              <w:t>Средняя эффективность проекта</w:t>
            </w:r>
          </w:p>
        </w:tc>
        <w:tc>
          <w:tcPr>
            <w:tcW w:w="1134" w:type="dxa"/>
          </w:tcPr>
          <w:p w:rsidR="00063F77" w:rsidRDefault="00063F77">
            <w:pPr>
              <w:pStyle w:val="ConsPlusNormal"/>
              <w:jc w:val="center"/>
            </w:pPr>
            <w:r>
              <w:t>30</w:t>
            </w:r>
          </w:p>
        </w:tc>
      </w:tr>
      <w:tr w:rsidR="00063F77">
        <w:tc>
          <w:tcPr>
            <w:tcW w:w="5216" w:type="dxa"/>
            <w:vMerge/>
          </w:tcPr>
          <w:p w:rsidR="00063F77" w:rsidRDefault="00063F77"/>
        </w:tc>
        <w:tc>
          <w:tcPr>
            <w:tcW w:w="3288" w:type="dxa"/>
          </w:tcPr>
          <w:p w:rsidR="00063F77" w:rsidRDefault="00063F77">
            <w:pPr>
              <w:pStyle w:val="ConsPlusNormal"/>
            </w:pPr>
            <w:r>
              <w:t>Высокая эффективность проекта</w:t>
            </w:r>
          </w:p>
        </w:tc>
        <w:tc>
          <w:tcPr>
            <w:tcW w:w="1134" w:type="dxa"/>
          </w:tcPr>
          <w:p w:rsidR="00063F77" w:rsidRDefault="00063F77">
            <w:pPr>
              <w:pStyle w:val="ConsPlusNormal"/>
              <w:jc w:val="center"/>
            </w:pPr>
            <w:r>
              <w:t>40</w:t>
            </w:r>
          </w:p>
        </w:tc>
      </w:tr>
      <w:tr w:rsidR="00063F77">
        <w:tc>
          <w:tcPr>
            <w:tcW w:w="5216" w:type="dxa"/>
            <w:vMerge w:val="restart"/>
          </w:tcPr>
          <w:p w:rsidR="00063F77" w:rsidRDefault="00063F77">
            <w:pPr>
              <w:pStyle w:val="ConsPlusNormal"/>
            </w:pPr>
            <w:r>
              <w:t>3. Оценка соответствия запрашиваемого объема финансирования и его распределения по статьям затрат целям, обозначенным в бизнес-плане</w:t>
            </w:r>
          </w:p>
        </w:tc>
        <w:tc>
          <w:tcPr>
            <w:tcW w:w="3288" w:type="dxa"/>
          </w:tcPr>
          <w:p w:rsidR="00063F77" w:rsidRDefault="00063F77">
            <w:pPr>
              <w:pStyle w:val="ConsPlusNormal"/>
            </w:pPr>
            <w:r>
              <w:t>Абсолютно не соответствует</w:t>
            </w:r>
          </w:p>
        </w:tc>
        <w:tc>
          <w:tcPr>
            <w:tcW w:w="1134" w:type="dxa"/>
          </w:tcPr>
          <w:p w:rsidR="00063F77" w:rsidRDefault="00063F77">
            <w:pPr>
              <w:pStyle w:val="ConsPlusNormal"/>
              <w:jc w:val="center"/>
            </w:pPr>
            <w:r>
              <w:t>0</w:t>
            </w:r>
          </w:p>
        </w:tc>
      </w:tr>
      <w:tr w:rsidR="00063F77">
        <w:tc>
          <w:tcPr>
            <w:tcW w:w="5216" w:type="dxa"/>
            <w:vMerge/>
          </w:tcPr>
          <w:p w:rsidR="00063F77" w:rsidRDefault="00063F77"/>
        </w:tc>
        <w:tc>
          <w:tcPr>
            <w:tcW w:w="3288" w:type="dxa"/>
          </w:tcPr>
          <w:p w:rsidR="00063F77" w:rsidRDefault="00063F77">
            <w:pPr>
              <w:pStyle w:val="ConsPlusNormal"/>
            </w:pPr>
            <w:r>
              <w:t>Соответствует менее чем на 50 процентов</w:t>
            </w:r>
          </w:p>
        </w:tc>
        <w:tc>
          <w:tcPr>
            <w:tcW w:w="1134" w:type="dxa"/>
          </w:tcPr>
          <w:p w:rsidR="00063F77" w:rsidRDefault="00063F77">
            <w:pPr>
              <w:pStyle w:val="ConsPlusNormal"/>
              <w:jc w:val="center"/>
            </w:pPr>
            <w:r>
              <w:t>10</w:t>
            </w:r>
          </w:p>
        </w:tc>
      </w:tr>
      <w:tr w:rsidR="00063F77">
        <w:tc>
          <w:tcPr>
            <w:tcW w:w="5216" w:type="dxa"/>
            <w:vMerge/>
          </w:tcPr>
          <w:p w:rsidR="00063F77" w:rsidRDefault="00063F77"/>
        </w:tc>
        <w:tc>
          <w:tcPr>
            <w:tcW w:w="3288" w:type="dxa"/>
          </w:tcPr>
          <w:p w:rsidR="00063F77" w:rsidRDefault="00063F77">
            <w:pPr>
              <w:pStyle w:val="ConsPlusNormal"/>
            </w:pPr>
            <w:r>
              <w:t>Соответствует более чем на 50 процентов</w:t>
            </w:r>
          </w:p>
        </w:tc>
        <w:tc>
          <w:tcPr>
            <w:tcW w:w="1134" w:type="dxa"/>
          </w:tcPr>
          <w:p w:rsidR="00063F77" w:rsidRDefault="00063F77">
            <w:pPr>
              <w:pStyle w:val="ConsPlusNormal"/>
              <w:jc w:val="center"/>
            </w:pPr>
            <w:r>
              <w:t>20</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7</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both"/>
      </w:pPr>
    </w:p>
    <w:p w:rsidR="00063F77" w:rsidRDefault="00063F77">
      <w:pPr>
        <w:pStyle w:val="ConsPlusNonformat"/>
        <w:jc w:val="both"/>
      </w:pPr>
      <w:bookmarkStart w:id="142" w:name="P8951"/>
      <w:bookmarkEnd w:id="142"/>
      <w:r>
        <w:t xml:space="preserve">                                ЛИСТ ОЦЕНКИ</w:t>
      </w:r>
    </w:p>
    <w:p w:rsidR="00063F77" w:rsidRDefault="00063F77">
      <w:pPr>
        <w:pStyle w:val="ConsPlusNonformat"/>
        <w:jc w:val="both"/>
      </w:pPr>
      <w:r>
        <w:t xml:space="preserve">                          конкурсной документации</w:t>
      </w:r>
    </w:p>
    <w:p w:rsidR="00063F77" w:rsidRDefault="00063F77">
      <w:pPr>
        <w:pStyle w:val="ConsPlusNonformat"/>
        <w:jc w:val="both"/>
      </w:pPr>
    </w:p>
    <w:p w:rsidR="00063F77" w:rsidRDefault="00063F77">
      <w:pPr>
        <w:pStyle w:val="ConsPlusNonformat"/>
        <w:jc w:val="both"/>
      </w:pPr>
      <w:r>
        <w:t xml:space="preserve">       Фамилия, имя, отчество члена комиссии ______________________</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304"/>
        <w:gridCol w:w="1134"/>
        <w:gridCol w:w="4819"/>
        <w:gridCol w:w="1134"/>
        <w:gridCol w:w="1020"/>
        <w:gridCol w:w="1134"/>
        <w:gridCol w:w="1814"/>
        <w:gridCol w:w="2041"/>
        <w:gridCol w:w="1134"/>
        <w:gridCol w:w="1020"/>
      </w:tblGrid>
      <w:tr w:rsidR="00063F77">
        <w:tc>
          <w:tcPr>
            <w:tcW w:w="2154" w:type="dxa"/>
            <w:vMerge w:val="restart"/>
          </w:tcPr>
          <w:p w:rsidR="00063F77" w:rsidRDefault="00063F77">
            <w:pPr>
              <w:pStyle w:val="ConsPlusNormal"/>
              <w:jc w:val="center"/>
            </w:pPr>
            <w:r>
              <w:t>Наименование субъекта малого и среднего предпринимательств</w:t>
            </w:r>
            <w:r>
              <w:lastRenderedPageBreak/>
              <w:t>а, название бизнес-проекта</w:t>
            </w:r>
          </w:p>
        </w:tc>
        <w:tc>
          <w:tcPr>
            <w:tcW w:w="15534" w:type="dxa"/>
            <w:gridSpan w:val="9"/>
          </w:tcPr>
          <w:p w:rsidR="00063F77" w:rsidRDefault="00063F77">
            <w:pPr>
              <w:pStyle w:val="ConsPlusNormal"/>
              <w:jc w:val="center"/>
            </w:pPr>
            <w:r>
              <w:lastRenderedPageBreak/>
              <w:t>Критерий оценки, конкурсный балл</w:t>
            </w:r>
          </w:p>
        </w:tc>
        <w:tc>
          <w:tcPr>
            <w:tcW w:w="1020" w:type="dxa"/>
            <w:vMerge w:val="restart"/>
          </w:tcPr>
          <w:p w:rsidR="00063F77" w:rsidRDefault="00063F77">
            <w:pPr>
              <w:pStyle w:val="ConsPlusNormal"/>
              <w:jc w:val="center"/>
            </w:pPr>
            <w:r>
              <w:t>Всего баллов</w:t>
            </w:r>
          </w:p>
        </w:tc>
      </w:tr>
      <w:tr w:rsidR="00063F77">
        <w:tc>
          <w:tcPr>
            <w:tcW w:w="2154" w:type="dxa"/>
            <w:vMerge/>
          </w:tcPr>
          <w:p w:rsidR="00063F77" w:rsidRDefault="00063F77"/>
        </w:tc>
        <w:tc>
          <w:tcPr>
            <w:tcW w:w="9411" w:type="dxa"/>
            <w:gridSpan w:val="5"/>
          </w:tcPr>
          <w:p w:rsidR="00063F77" w:rsidRDefault="00063F77">
            <w:pPr>
              <w:pStyle w:val="ConsPlusNormal"/>
              <w:jc w:val="center"/>
            </w:pPr>
            <w:r>
              <w:t>количественные критерии</w:t>
            </w:r>
          </w:p>
        </w:tc>
        <w:tc>
          <w:tcPr>
            <w:tcW w:w="6123" w:type="dxa"/>
            <w:gridSpan w:val="4"/>
          </w:tcPr>
          <w:p w:rsidR="00063F77" w:rsidRDefault="00063F77">
            <w:pPr>
              <w:pStyle w:val="ConsPlusNormal"/>
              <w:jc w:val="center"/>
            </w:pPr>
            <w:r>
              <w:t>качественные критерии</w:t>
            </w:r>
          </w:p>
        </w:tc>
        <w:tc>
          <w:tcPr>
            <w:tcW w:w="1020" w:type="dxa"/>
            <w:vMerge/>
          </w:tcPr>
          <w:p w:rsidR="00063F77" w:rsidRDefault="00063F77"/>
        </w:tc>
      </w:tr>
      <w:tr w:rsidR="00063F77">
        <w:tc>
          <w:tcPr>
            <w:tcW w:w="2154" w:type="dxa"/>
            <w:vMerge/>
          </w:tcPr>
          <w:p w:rsidR="00063F77" w:rsidRDefault="00063F77"/>
        </w:tc>
        <w:tc>
          <w:tcPr>
            <w:tcW w:w="1304" w:type="dxa"/>
          </w:tcPr>
          <w:p w:rsidR="00063F77" w:rsidRDefault="00063F77">
            <w:pPr>
              <w:pStyle w:val="ConsPlusNormal"/>
              <w:jc w:val="center"/>
            </w:pPr>
            <w:r>
              <w:t xml:space="preserve">вид </w:t>
            </w:r>
            <w:r>
              <w:lastRenderedPageBreak/>
              <w:t>деятельности субъекта малого и среднего предпринимательства</w:t>
            </w:r>
          </w:p>
        </w:tc>
        <w:tc>
          <w:tcPr>
            <w:tcW w:w="1134" w:type="dxa"/>
          </w:tcPr>
          <w:p w:rsidR="00063F77" w:rsidRDefault="00063F77">
            <w:pPr>
              <w:pStyle w:val="ConsPlusNormal"/>
              <w:jc w:val="center"/>
            </w:pPr>
            <w:r>
              <w:lastRenderedPageBreak/>
              <w:t xml:space="preserve">целевое </w:t>
            </w:r>
            <w:r>
              <w:lastRenderedPageBreak/>
              <w:t>назначение субсидии</w:t>
            </w:r>
          </w:p>
        </w:tc>
        <w:tc>
          <w:tcPr>
            <w:tcW w:w="4819" w:type="dxa"/>
          </w:tcPr>
          <w:p w:rsidR="00063F77" w:rsidRDefault="00063F77">
            <w:pPr>
              <w:pStyle w:val="ConsPlusNormal"/>
              <w:jc w:val="center"/>
            </w:pPr>
            <w:r>
              <w:lastRenderedPageBreak/>
              <w:t xml:space="preserve">доля следующих категорий граждан в </w:t>
            </w:r>
            <w:r>
              <w:lastRenderedPageBreak/>
              <w:t>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tc>
        <w:tc>
          <w:tcPr>
            <w:tcW w:w="1134" w:type="dxa"/>
          </w:tcPr>
          <w:p w:rsidR="00063F77" w:rsidRDefault="00063F77">
            <w:pPr>
              <w:pStyle w:val="ConsPlusNormal"/>
              <w:jc w:val="center"/>
            </w:pPr>
            <w:r>
              <w:lastRenderedPageBreak/>
              <w:t>бюджетна</w:t>
            </w:r>
            <w:r>
              <w:lastRenderedPageBreak/>
              <w:t>я эффективность проекта</w:t>
            </w:r>
          </w:p>
        </w:tc>
        <w:tc>
          <w:tcPr>
            <w:tcW w:w="1020" w:type="dxa"/>
          </w:tcPr>
          <w:p w:rsidR="00063F77" w:rsidRDefault="00063F77">
            <w:pPr>
              <w:pStyle w:val="ConsPlusNormal"/>
              <w:jc w:val="center"/>
            </w:pPr>
            <w:r>
              <w:lastRenderedPageBreak/>
              <w:t xml:space="preserve">итого </w:t>
            </w:r>
            <w:r>
              <w:lastRenderedPageBreak/>
              <w:t>баллов по количественным критериям</w:t>
            </w:r>
          </w:p>
        </w:tc>
        <w:tc>
          <w:tcPr>
            <w:tcW w:w="1134" w:type="dxa"/>
          </w:tcPr>
          <w:p w:rsidR="00063F77" w:rsidRDefault="00063F77">
            <w:pPr>
              <w:pStyle w:val="ConsPlusNormal"/>
              <w:jc w:val="center"/>
            </w:pPr>
            <w:r>
              <w:lastRenderedPageBreak/>
              <w:t xml:space="preserve">оценка </w:t>
            </w:r>
            <w:r>
              <w:lastRenderedPageBreak/>
              <w:t>социальной значимости бизнес-плана</w:t>
            </w:r>
          </w:p>
        </w:tc>
        <w:tc>
          <w:tcPr>
            <w:tcW w:w="1814" w:type="dxa"/>
          </w:tcPr>
          <w:p w:rsidR="00063F77" w:rsidRDefault="00063F77">
            <w:pPr>
              <w:pStyle w:val="ConsPlusNormal"/>
              <w:jc w:val="center"/>
            </w:pPr>
            <w:r>
              <w:lastRenderedPageBreak/>
              <w:t xml:space="preserve">оценка </w:t>
            </w:r>
            <w:r>
              <w:lastRenderedPageBreak/>
              <w:t>приведенных в бизнес-плане данных о его экономической, бюджетной и социальной эффективности</w:t>
            </w:r>
          </w:p>
        </w:tc>
        <w:tc>
          <w:tcPr>
            <w:tcW w:w="2041" w:type="dxa"/>
          </w:tcPr>
          <w:p w:rsidR="00063F77" w:rsidRDefault="00063F77">
            <w:pPr>
              <w:pStyle w:val="ConsPlusNormal"/>
              <w:jc w:val="center"/>
            </w:pPr>
            <w:r>
              <w:lastRenderedPageBreak/>
              <w:t xml:space="preserve">оценка </w:t>
            </w:r>
            <w:r>
              <w:lastRenderedPageBreak/>
              <w:t>соответствия запрашиваемого объема финансирования и его распределения по статьям затрат целям, обозначенным в бизнес-плане</w:t>
            </w:r>
          </w:p>
        </w:tc>
        <w:tc>
          <w:tcPr>
            <w:tcW w:w="1134" w:type="dxa"/>
          </w:tcPr>
          <w:p w:rsidR="00063F77" w:rsidRDefault="00063F77">
            <w:pPr>
              <w:pStyle w:val="ConsPlusNormal"/>
              <w:jc w:val="center"/>
            </w:pPr>
            <w:r>
              <w:lastRenderedPageBreak/>
              <w:t xml:space="preserve">итого </w:t>
            </w:r>
            <w:r>
              <w:lastRenderedPageBreak/>
              <w:t>баллов по качественным критериям</w:t>
            </w:r>
          </w:p>
        </w:tc>
        <w:tc>
          <w:tcPr>
            <w:tcW w:w="1020" w:type="dxa"/>
            <w:vMerge/>
          </w:tcPr>
          <w:p w:rsidR="00063F77" w:rsidRDefault="00063F77"/>
        </w:tc>
      </w:tr>
      <w:tr w:rsidR="00063F77">
        <w:tc>
          <w:tcPr>
            <w:tcW w:w="2154" w:type="dxa"/>
          </w:tcPr>
          <w:p w:rsidR="00063F77" w:rsidRDefault="00063F77">
            <w:pPr>
              <w:pStyle w:val="ConsPlusNormal"/>
            </w:pPr>
            <w:r>
              <w:lastRenderedPageBreak/>
              <w:t>1.</w:t>
            </w:r>
          </w:p>
        </w:tc>
        <w:tc>
          <w:tcPr>
            <w:tcW w:w="1304" w:type="dxa"/>
          </w:tcPr>
          <w:p w:rsidR="00063F77" w:rsidRDefault="00063F77">
            <w:pPr>
              <w:pStyle w:val="ConsPlusNormal"/>
            </w:pPr>
          </w:p>
        </w:tc>
        <w:tc>
          <w:tcPr>
            <w:tcW w:w="1134" w:type="dxa"/>
          </w:tcPr>
          <w:p w:rsidR="00063F77" w:rsidRDefault="00063F77">
            <w:pPr>
              <w:pStyle w:val="ConsPlusNormal"/>
            </w:pPr>
          </w:p>
        </w:tc>
        <w:tc>
          <w:tcPr>
            <w:tcW w:w="4819"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c>
          <w:tcPr>
            <w:tcW w:w="1134" w:type="dxa"/>
          </w:tcPr>
          <w:p w:rsidR="00063F77" w:rsidRDefault="00063F77">
            <w:pPr>
              <w:pStyle w:val="ConsPlusNormal"/>
            </w:pPr>
          </w:p>
        </w:tc>
        <w:tc>
          <w:tcPr>
            <w:tcW w:w="1814" w:type="dxa"/>
          </w:tcPr>
          <w:p w:rsidR="00063F77" w:rsidRDefault="00063F77">
            <w:pPr>
              <w:pStyle w:val="ConsPlusNormal"/>
            </w:pPr>
          </w:p>
        </w:tc>
        <w:tc>
          <w:tcPr>
            <w:tcW w:w="2041"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r>
      <w:tr w:rsidR="00063F77">
        <w:tc>
          <w:tcPr>
            <w:tcW w:w="2154" w:type="dxa"/>
          </w:tcPr>
          <w:p w:rsidR="00063F77" w:rsidRDefault="00063F77">
            <w:pPr>
              <w:pStyle w:val="ConsPlusNormal"/>
            </w:pPr>
            <w:r>
              <w:t>2.</w:t>
            </w:r>
          </w:p>
        </w:tc>
        <w:tc>
          <w:tcPr>
            <w:tcW w:w="1304" w:type="dxa"/>
          </w:tcPr>
          <w:p w:rsidR="00063F77" w:rsidRDefault="00063F77">
            <w:pPr>
              <w:pStyle w:val="ConsPlusNormal"/>
            </w:pPr>
          </w:p>
        </w:tc>
        <w:tc>
          <w:tcPr>
            <w:tcW w:w="1134" w:type="dxa"/>
          </w:tcPr>
          <w:p w:rsidR="00063F77" w:rsidRDefault="00063F77">
            <w:pPr>
              <w:pStyle w:val="ConsPlusNormal"/>
            </w:pPr>
          </w:p>
        </w:tc>
        <w:tc>
          <w:tcPr>
            <w:tcW w:w="4819"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c>
          <w:tcPr>
            <w:tcW w:w="1134" w:type="dxa"/>
          </w:tcPr>
          <w:p w:rsidR="00063F77" w:rsidRDefault="00063F77">
            <w:pPr>
              <w:pStyle w:val="ConsPlusNormal"/>
            </w:pPr>
          </w:p>
        </w:tc>
        <w:tc>
          <w:tcPr>
            <w:tcW w:w="1814" w:type="dxa"/>
          </w:tcPr>
          <w:p w:rsidR="00063F77" w:rsidRDefault="00063F77">
            <w:pPr>
              <w:pStyle w:val="ConsPlusNormal"/>
            </w:pPr>
          </w:p>
        </w:tc>
        <w:tc>
          <w:tcPr>
            <w:tcW w:w="2041"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r>
      <w:tr w:rsidR="00063F77">
        <w:tc>
          <w:tcPr>
            <w:tcW w:w="2154" w:type="dxa"/>
          </w:tcPr>
          <w:p w:rsidR="00063F77" w:rsidRDefault="00063F77">
            <w:pPr>
              <w:pStyle w:val="ConsPlusNormal"/>
            </w:pPr>
            <w:r>
              <w:t>...</w:t>
            </w:r>
          </w:p>
        </w:tc>
        <w:tc>
          <w:tcPr>
            <w:tcW w:w="1304" w:type="dxa"/>
          </w:tcPr>
          <w:p w:rsidR="00063F77" w:rsidRDefault="00063F77">
            <w:pPr>
              <w:pStyle w:val="ConsPlusNormal"/>
            </w:pPr>
          </w:p>
        </w:tc>
        <w:tc>
          <w:tcPr>
            <w:tcW w:w="1134" w:type="dxa"/>
          </w:tcPr>
          <w:p w:rsidR="00063F77" w:rsidRDefault="00063F77">
            <w:pPr>
              <w:pStyle w:val="ConsPlusNormal"/>
            </w:pPr>
          </w:p>
        </w:tc>
        <w:tc>
          <w:tcPr>
            <w:tcW w:w="4819"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c>
          <w:tcPr>
            <w:tcW w:w="1134" w:type="dxa"/>
          </w:tcPr>
          <w:p w:rsidR="00063F77" w:rsidRDefault="00063F77">
            <w:pPr>
              <w:pStyle w:val="ConsPlusNormal"/>
            </w:pPr>
          </w:p>
        </w:tc>
        <w:tc>
          <w:tcPr>
            <w:tcW w:w="1814" w:type="dxa"/>
          </w:tcPr>
          <w:p w:rsidR="00063F77" w:rsidRDefault="00063F77">
            <w:pPr>
              <w:pStyle w:val="ConsPlusNormal"/>
            </w:pPr>
          </w:p>
        </w:tc>
        <w:tc>
          <w:tcPr>
            <w:tcW w:w="2041" w:type="dxa"/>
          </w:tcPr>
          <w:p w:rsidR="00063F77" w:rsidRDefault="00063F77">
            <w:pPr>
              <w:pStyle w:val="ConsPlusNormal"/>
            </w:pPr>
          </w:p>
        </w:tc>
        <w:tc>
          <w:tcPr>
            <w:tcW w:w="1134" w:type="dxa"/>
          </w:tcPr>
          <w:p w:rsidR="00063F77" w:rsidRDefault="00063F77">
            <w:pPr>
              <w:pStyle w:val="ConsPlusNormal"/>
            </w:pPr>
          </w:p>
        </w:tc>
        <w:tc>
          <w:tcPr>
            <w:tcW w:w="1020"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_______________ 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 xml:space="preserve">    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8</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lastRenderedPageBreak/>
        <w:t>(в ред. постановлений Правительства Архангельской области</w:t>
      </w:r>
    </w:p>
    <w:p w:rsidR="00063F77" w:rsidRDefault="00063F77">
      <w:pPr>
        <w:pStyle w:val="ConsPlusNormal"/>
        <w:jc w:val="center"/>
      </w:pPr>
      <w:r>
        <w:t xml:space="preserve">от 17.03.2015 </w:t>
      </w:r>
      <w:hyperlink r:id="rId428" w:history="1">
        <w:r>
          <w:rPr>
            <w:color w:val="0000FF"/>
          </w:rPr>
          <w:t>N 98-пп</w:t>
        </w:r>
      </w:hyperlink>
      <w:r>
        <w:t xml:space="preserve">, от 30.06.2015 </w:t>
      </w:r>
      <w:hyperlink r:id="rId429" w:history="1">
        <w:r>
          <w:rPr>
            <w:color w:val="0000FF"/>
          </w:rPr>
          <w:t>N 251-пп</w:t>
        </w:r>
      </w:hyperlink>
      <w:r>
        <w:t>)</w:t>
      </w:r>
    </w:p>
    <w:p w:rsidR="00063F77" w:rsidRDefault="00063F77">
      <w:pPr>
        <w:pStyle w:val="ConsPlusNormal"/>
        <w:jc w:val="both"/>
      </w:pPr>
    </w:p>
    <w:p w:rsidR="00063F77" w:rsidRDefault="00063F77">
      <w:pPr>
        <w:pStyle w:val="ConsPlusNonformat"/>
        <w:jc w:val="both"/>
      </w:pPr>
      <w:r>
        <w:t xml:space="preserve">                                                               Форма отчета</w:t>
      </w:r>
    </w:p>
    <w:p w:rsidR="00063F77" w:rsidRDefault="00063F77">
      <w:pPr>
        <w:pStyle w:val="ConsPlusNonformat"/>
        <w:jc w:val="both"/>
      </w:pPr>
    </w:p>
    <w:p w:rsidR="00063F77" w:rsidRDefault="00063F77">
      <w:pPr>
        <w:pStyle w:val="ConsPlusNonformat"/>
        <w:jc w:val="both"/>
      </w:pPr>
      <w:bookmarkStart w:id="143" w:name="P9026"/>
      <w:bookmarkEnd w:id="143"/>
      <w:r>
        <w:t xml:space="preserve">                                   ОТЧЕТ</w:t>
      </w:r>
    </w:p>
    <w:p w:rsidR="00063F77" w:rsidRDefault="00063F77">
      <w:pPr>
        <w:pStyle w:val="ConsPlusNonformat"/>
        <w:jc w:val="both"/>
      </w:pPr>
      <w:r>
        <w:t xml:space="preserve">                    об использовании целевых бюджетных</w:t>
      </w:r>
    </w:p>
    <w:p w:rsidR="00063F77" w:rsidRDefault="00063F77">
      <w:pPr>
        <w:pStyle w:val="ConsPlusNonformat"/>
        <w:jc w:val="both"/>
      </w:pPr>
      <w:r>
        <w:t xml:space="preserve">                   средств, предоставленных по договору</w:t>
      </w:r>
    </w:p>
    <w:p w:rsidR="00063F77" w:rsidRDefault="00063F77">
      <w:pPr>
        <w:pStyle w:val="ConsPlusNonformat"/>
        <w:jc w:val="both"/>
      </w:pPr>
      <w:r>
        <w:t xml:space="preserve">                    от "____" _________ 20__ г. N _____</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8"/>
        <w:gridCol w:w="1929"/>
        <w:gridCol w:w="1250"/>
        <w:gridCol w:w="1134"/>
        <w:gridCol w:w="1360"/>
        <w:gridCol w:w="1394"/>
        <w:gridCol w:w="1308"/>
      </w:tblGrid>
      <w:tr w:rsidR="00063F77">
        <w:tc>
          <w:tcPr>
            <w:tcW w:w="758" w:type="dxa"/>
          </w:tcPr>
          <w:p w:rsidR="00063F77" w:rsidRDefault="00063F77">
            <w:pPr>
              <w:pStyle w:val="ConsPlusNormal"/>
              <w:jc w:val="center"/>
            </w:pPr>
            <w:r>
              <w:t>N п/п</w:t>
            </w:r>
          </w:p>
        </w:tc>
        <w:tc>
          <w:tcPr>
            <w:tcW w:w="1929" w:type="dxa"/>
          </w:tcPr>
          <w:p w:rsidR="00063F77" w:rsidRDefault="00063F77">
            <w:pPr>
              <w:pStyle w:val="ConsPlusNormal"/>
              <w:jc w:val="center"/>
            </w:pPr>
            <w:r>
              <w:t>Перечень расходов (в соответствии со сметой согласно приложению N 1 к договору о предоставлении субсидии)</w:t>
            </w:r>
          </w:p>
        </w:tc>
        <w:tc>
          <w:tcPr>
            <w:tcW w:w="1250" w:type="dxa"/>
          </w:tcPr>
          <w:p w:rsidR="00063F77" w:rsidRDefault="00063F77">
            <w:pPr>
              <w:pStyle w:val="ConsPlusNormal"/>
              <w:jc w:val="center"/>
            </w:pPr>
            <w:r>
              <w:t>Сумма бюджетных средств по смете (руб.)</w:t>
            </w:r>
          </w:p>
        </w:tc>
        <w:tc>
          <w:tcPr>
            <w:tcW w:w="1134" w:type="dxa"/>
          </w:tcPr>
          <w:p w:rsidR="00063F77" w:rsidRDefault="00063F77">
            <w:pPr>
              <w:pStyle w:val="ConsPlusNormal"/>
              <w:jc w:val="center"/>
            </w:pPr>
            <w:r>
              <w:t>Израсходованная сумма (руб.)</w:t>
            </w:r>
          </w:p>
        </w:tc>
        <w:tc>
          <w:tcPr>
            <w:tcW w:w="1360" w:type="dxa"/>
          </w:tcPr>
          <w:p w:rsidR="00063F77" w:rsidRDefault="00063F77">
            <w:pPr>
              <w:pStyle w:val="ConsPlusNormal"/>
              <w:jc w:val="center"/>
            </w:pPr>
            <w:r>
              <w:t>Остаток средств (руб.) (гр. 3 - гр. 4)</w:t>
            </w:r>
          </w:p>
        </w:tc>
        <w:tc>
          <w:tcPr>
            <w:tcW w:w="1394" w:type="dxa"/>
          </w:tcPr>
          <w:p w:rsidR="00063F77" w:rsidRDefault="00063F77">
            <w:pPr>
              <w:pStyle w:val="ConsPlusNormal"/>
              <w:jc w:val="center"/>
            </w:pPr>
            <w:r>
              <w:t>Подтверждающие документы (реквизиты платежных поручений и др.)</w:t>
            </w:r>
          </w:p>
        </w:tc>
        <w:tc>
          <w:tcPr>
            <w:tcW w:w="1308" w:type="dxa"/>
          </w:tcPr>
          <w:p w:rsidR="00063F77" w:rsidRDefault="00063F77">
            <w:pPr>
              <w:pStyle w:val="ConsPlusNormal"/>
              <w:jc w:val="center"/>
            </w:pPr>
            <w:r>
              <w:t>Примечание</w:t>
            </w:r>
          </w:p>
        </w:tc>
      </w:tr>
      <w:tr w:rsidR="00063F77">
        <w:tc>
          <w:tcPr>
            <w:tcW w:w="758" w:type="dxa"/>
          </w:tcPr>
          <w:p w:rsidR="00063F77" w:rsidRDefault="00063F77">
            <w:pPr>
              <w:pStyle w:val="ConsPlusNormal"/>
              <w:jc w:val="center"/>
            </w:pPr>
            <w:r>
              <w:t>1</w:t>
            </w:r>
          </w:p>
        </w:tc>
        <w:tc>
          <w:tcPr>
            <w:tcW w:w="1929" w:type="dxa"/>
          </w:tcPr>
          <w:p w:rsidR="00063F77" w:rsidRDefault="00063F77">
            <w:pPr>
              <w:pStyle w:val="ConsPlusNormal"/>
              <w:jc w:val="center"/>
            </w:pPr>
            <w:r>
              <w:t>2</w:t>
            </w:r>
          </w:p>
        </w:tc>
        <w:tc>
          <w:tcPr>
            <w:tcW w:w="1250" w:type="dxa"/>
          </w:tcPr>
          <w:p w:rsidR="00063F77" w:rsidRDefault="00063F77">
            <w:pPr>
              <w:pStyle w:val="ConsPlusNormal"/>
              <w:jc w:val="center"/>
            </w:pPr>
            <w:r>
              <w:t>3</w:t>
            </w:r>
          </w:p>
        </w:tc>
        <w:tc>
          <w:tcPr>
            <w:tcW w:w="1134" w:type="dxa"/>
          </w:tcPr>
          <w:p w:rsidR="00063F77" w:rsidRDefault="00063F77">
            <w:pPr>
              <w:pStyle w:val="ConsPlusNormal"/>
              <w:jc w:val="center"/>
            </w:pPr>
            <w:r>
              <w:t>4</w:t>
            </w:r>
          </w:p>
        </w:tc>
        <w:tc>
          <w:tcPr>
            <w:tcW w:w="1360" w:type="dxa"/>
          </w:tcPr>
          <w:p w:rsidR="00063F77" w:rsidRDefault="00063F77">
            <w:pPr>
              <w:pStyle w:val="ConsPlusNormal"/>
              <w:jc w:val="center"/>
            </w:pPr>
            <w:r>
              <w:t>5</w:t>
            </w:r>
          </w:p>
        </w:tc>
        <w:tc>
          <w:tcPr>
            <w:tcW w:w="1394" w:type="dxa"/>
          </w:tcPr>
          <w:p w:rsidR="00063F77" w:rsidRDefault="00063F77">
            <w:pPr>
              <w:pStyle w:val="ConsPlusNormal"/>
              <w:jc w:val="center"/>
            </w:pPr>
            <w:r>
              <w:t>6</w:t>
            </w:r>
          </w:p>
        </w:tc>
        <w:tc>
          <w:tcPr>
            <w:tcW w:w="1308" w:type="dxa"/>
          </w:tcPr>
          <w:p w:rsidR="00063F77" w:rsidRDefault="00063F77">
            <w:pPr>
              <w:pStyle w:val="ConsPlusNormal"/>
              <w:jc w:val="center"/>
            </w:pPr>
            <w:r>
              <w:t>7</w:t>
            </w:r>
          </w:p>
        </w:tc>
      </w:tr>
      <w:tr w:rsidR="00063F77">
        <w:tc>
          <w:tcPr>
            <w:tcW w:w="758" w:type="dxa"/>
          </w:tcPr>
          <w:p w:rsidR="00063F77" w:rsidRDefault="00063F77">
            <w:pPr>
              <w:pStyle w:val="ConsPlusNormal"/>
            </w:pPr>
            <w:r>
              <w:t>1.</w:t>
            </w:r>
          </w:p>
        </w:tc>
        <w:tc>
          <w:tcPr>
            <w:tcW w:w="1929" w:type="dxa"/>
          </w:tcPr>
          <w:p w:rsidR="00063F77" w:rsidRDefault="00063F77">
            <w:pPr>
              <w:pStyle w:val="ConsPlusNormal"/>
            </w:pPr>
          </w:p>
        </w:tc>
        <w:tc>
          <w:tcPr>
            <w:tcW w:w="1250" w:type="dxa"/>
          </w:tcPr>
          <w:p w:rsidR="00063F77" w:rsidRDefault="00063F77">
            <w:pPr>
              <w:pStyle w:val="ConsPlusNormal"/>
            </w:pPr>
          </w:p>
        </w:tc>
        <w:tc>
          <w:tcPr>
            <w:tcW w:w="1134" w:type="dxa"/>
          </w:tcPr>
          <w:p w:rsidR="00063F77" w:rsidRDefault="00063F77">
            <w:pPr>
              <w:pStyle w:val="ConsPlusNormal"/>
            </w:pPr>
          </w:p>
        </w:tc>
        <w:tc>
          <w:tcPr>
            <w:tcW w:w="1360" w:type="dxa"/>
          </w:tcPr>
          <w:p w:rsidR="00063F77" w:rsidRDefault="00063F77">
            <w:pPr>
              <w:pStyle w:val="ConsPlusNormal"/>
            </w:pPr>
          </w:p>
        </w:tc>
        <w:tc>
          <w:tcPr>
            <w:tcW w:w="1394" w:type="dxa"/>
          </w:tcPr>
          <w:p w:rsidR="00063F77" w:rsidRDefault="00063F77">
            <w:pPr>
              <w:pStyle w:val="ConsPlusNormal"/>
            </w:pPr>
          </w:p>
        </w:tc>
        <w:tc>
          <w:tcPr>
            <w:tcW w:w="1308" w:type="dxa"/>
          </w:tcPr>
          <w:p w:rsidR="00063F77" w:rsidRDefault="00063F77">
            <w:pPr>
              <w:pStyle w:val="ConsPlusNormal"/>
            </w:pPr>
          </w:p>
        </w:tc>
      </w:tr>
      <w:tr w:rsidR="00063F77">
        <w:tc>
          <w:tcPr>
            <w:tcW w:w="758" w:type="dxa"/>
          </w:tcPr>
          <w:p w:rsidR="00063F77" w:rsidRDefault="00063F77">
            <w:pPr>
              <w:pStyle w:val="ConsPlusNormal"/>
            </w:pPr>
            <w:r>
              <w:t>2.</w:t>
            </w:r>
          </w:p>
        </w:tc>
        <w:tc>
          <w:tcPr>
            <w:tcW w:w="1929" w:type="dxa"/>
          </w:tcPr>
          <w:p w:rsidR="00063F77" w:rsidRDefault="00063F77">
            <w:pPr>
              <w:pStyle w:val="ConsPlusNormal"/>
            </w:pPr>
          </w:p>
        </w:tc>
        <w:tc>
          <w:tcPr>
            <w:tcW w:w="1250" w:type="dxa"/>
          </w:tcPr>
          <w:p w:rsidR="00063F77" w:rsidRDefault="00063F77">
            <w:pPr>
              <w:pStyle w:val="ConsPlusNormal"/>
            </w:pPr>
          </w:p>
        </w:tc>
        <w:tc>
          <w:tcPr>
            <w:tcW w:w="1134" w:type="dxa"/>
          </w:tcPr>
          <w:p w:rsidR="00063F77" w:rsidRDefault="00063F77">
            <w:pPr>
              <w:pStyle w:val="ConsPlusNormal"/>
            </w:pPr>
          </w:p>
        </w:tc>
        <w:tc>
          <w:tcPr>
            <w:tcW w:w="1360" w:type="dxa"/>
          </w:tcPr>
          <w:p w:rsidR="00063F77" w:rsidRDefault="00063F77">
            <w:pPr>
              <w:pStyle w:val="ConsPlusNormal"/>
            </w:pPr>
          </w:p>
        </w:tc>
        <w:tc>
          <w:tcPr>
            <w:tcW w:w="1394" w:type="dxa"/>
          </w:tcPr>
          <w:p w:rsidR="00063F77" w:rsidRDefault="00063F77">
            <w:pPr>
              <w:pStyle w:val="ConsPlusNormal"/>
            </w:pPr>
          </w:p>
        </w:tc>
        <w:tc>
          <w:tcPr>
            <w:tcW w:w="1308" w:type="dxa"/>
          </w:tcPr>
          <w:p w:rsidR="00063F77" w:rsidRDefault="00063F77">
            <w:pPr>
              <w:pStyle w:val="ConsPlusNormal"/>
            </w:pPr>
          </w:p>
        </w:tc>
      </w:tr>
      <w:tr w:rsidR="00063F77">
        <w:tc>
          <w:tcPr>
            <w:tcW w:w="758" w:type="dxa"/>
          </w:tcPr>
          <w:p w:rsidR="00063F77" w:rsidRDefault="00063F77">
            <w:pPr>
              <w:pStyle w:val="ConsPlusNormal"/>
            </w:pPr>
            <w:r>
              <w:t>...</w:t>
            </w:r>
          </w:p>
        </w:tc>
        <w:tc>
          <w:tcPr>
            <w:tcW w:w="1929" w:type="dxa"/>
          </w:tcPr>
          <w:p w:rsidR="00063F77" w:rsidRDefault="00063F77">
            <w:pPr>
              <w:pStyle w:val="ConsPlusNormal"/>
            </w:pPr>
          </w:p>
        </w:tc>
        <w:tc>
          <w:tcPr>
            <w:tcW w:w="1250" w:type="dxa"/>
          </w:tcPr>
          <w:p w:rsidR="00063F77" w:rsidRDefault="00063F77">
            <w:pPr>
              <w:pStyle w:val="ConsPlusNormal"/>
            </w:pPr>
          </w:p>
        </w:tc>
        <w:tc>
          <w:tcPr>
            <w:tcW w:w="1134" w:type="dxa"/>
          </w:tcPr>
          <w:p w:rsidR="00063F77" w:rsidRDefault="00063F77">
            <w:pPr>
              <w:pStyle w:val="ConsPlusNormal"/>
            </w:pPr>
          </w:p>
        </w:tc>
        <w:tc>
          <w:tcPr>
            <w:tcW w:w="1360" w:type="dxa"/>
          </w:tcPr>
          <w:p w:rsidR="00063F77" w:rsidRDefault="00063F77">
            <w:pPr>
              <w:pStyle w:val="ConsPlusNormal"/>
            </w:pPr>
          </w:p>
        </w:tc>
        <w:tc>
          <w:tcPr>
            <w:tcW w:w="1394" w:type="dxa"/>
          </w:tcPr>
          <w:p w:rsidR="00063F77" w:rsidRDefault="00063F77">
            <w:pPr>
              <w:pStyle w:val="ConsPlusNormal"/>
            </w:pPr>
          </w:p>
        </w:tc>
        <w:tc>
          <w:tcPr>
            <w:tcW w:w="1308" w:type="dxa"/>
          </w:tcPr>
          <w:p w:rsidR="00063F77" w:rsidRDefault="00063F77">
            <w:pPr>
              <w:pStyle w:val="ConsPlusNormal"/>
            </w:pPr>
          </w:p>
        </w:tc>
      </w:tr>
      <w:tr w:rsidR="00063F77">
        <w:tc>
          <w:tcPr>
            <w:tcW w:w="758" w:type="dxa"/>
          </w:tcPr>
          <w:p w:rsidR="00063F77" w:rsidRDefault="00063F77">
            <w:pPr>
              <w:pStyle w:val="ConsPlusNormal"/>
            </w:pPr>
            <w:r>
              <w:t>Итого</w:t>
            </w:r>
          </w:p>
        </w:tc>
        <w:tc>
          <w:tcPr>
            <w:tcW w:w="1929" w:type="dxa"/>
          </w:tcPr>
          <w:p w:rsidR="00063F77" w:rsidRDefault="00063F77">
            <w:pPr>
              <w:pStyle w:val="ConsPlusNormal"/>
            </w:pPr>
          </w:p>
        </w:tc>
        <w:tc>
          <w:tcPr>
            <w:tcW w:w="1250" w:type="dxa"/>
          </w:tcPr>
          <w:p w:rsidR="00063F77" w:rsidRDefault="00063F77">
            <w:pPr>
              <w:pStyle w:val="ConsPlusNormal"/>
            </w:pPr>
          </w:p>
        </w:tc>
        <w:tc>
          <w:tcPr>
            <w:tcW w:w="1134" w:type="dxa"/>
          </w:tcPr>
          <w:p w:rsidR="00063F77" w:rsidRDefault="00063F77">
            <w:pPr>
              <w:pStyle w:val="ConsPlusNormal"/>
            </w:pPr>
          </w:p>
        </w:tc>
        <w:tc>
          <w:tcPr>
            <w:tcW w:w="1360" w:type="dxa"/>
          </w:tcPr>
          <w:p w:rsidR="00063F77" w:rsidRDefault="00063F77">
            <w:pPr>
              <w:pStyle w:val="ConsPlusNormal"/>
            </w:pPr>
          </w:p>
        </w:tc>
        <w:tc>
          <w:tcPr>
            <w:tcW w:w="1394" w:type="dxa"/>
          </w:tcPr>
          <w:p w:rsidR="00063F77" w:rsidRDefault="00063F77">
            <w:pPr>
              <w:pStyle w:val="ConsPlusNormal"/>
            </w:pPr>
          </w:p>
        </w:tc>
        <w:tc>
          <w:tcPr>
            <w:tcW w:w="1308"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Примечание.  Копии  документов,  подтверждающих  целевое  использование</w:t>
      </w:r>
    </w:p>
    <w:p w:rsidR="00063F77" w:rsidRDefault="00063F77">
      <w:pPr>
        <w:pStyle w:val="ConsPlusNonformat"/>
        <w:jc w:val="both"/>
      </w:pPr>
      <w:r>
        <w:t>средств, на ___ л. в ___ экз. прилагаются.</w:t>
      </w:r>
    </w:p>
    <w:p w:rsidR="00063F77" w:rsidRDefault="00063F77">
      <w:pPr>
        <w:pStyle w:val="ConsPlusNonformat"/>
        <w:jc w:val="both"/>
      </w:pPr>
    </w:p>
    <w:p w:rsidR="00063F77" w:rsidRDefault="00063F77">
      <w:pPr>
        <w:pStyle w:val="ConsPlusNonformat"/>
        <w:jc w:val="both"/>
      </w:pPr>
      <w:r>
        <w:t>Руководитель                      _______________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p>
    <w:p w:rsidR="00063F77" w:rsidRDefault="00063F77">
      <w:pPr>
        <w:pStyle w:val="ConsPlusNonformat"/>
        <w:jc w:val="both"/>
      </w:pPr>
      <w:r>
        <w:t>Главный бухгалтер                 _______________   _______________________</w:t>
      </w:r>
    </w:p>
    <w:p w:rsidR="00063F77" w:rsidRDefault="00063F77">
      <w:pPr>
        <w:pStyle w:val="ConsPlusNonformat"/>
        <w:jc w:val="both"/>
      </w:pPr>
      <w:r>
        <w:t xml:space="preserve">М.П. </w:t>
      </w:r>
      <w:hyperlink w:anchor="P9083" w:history="1">
        <w:r>
          <w:rPr>
            <w:color w:val="0000FF"/>
          </w:rPr>
          <w:t>&lt;*&gt;</w:t>
        </w:r>
      </w:hyperlink>
      <w:r>
        <w:t xml:space="preserve">                             (подпись)       (расшифровка подписи)</w:t>
      </w:r>
    </w:p>
    <w:p w:rsidR="00063F77" w:rsidRDefault="00063F77">
      <w:pPr>
        <w:pStyle w:val="ConsPlusNonformat"/>
        <w:jc w:val="both"/>
      </w:pPr>
      <w:r>
        <w:t xml:space="preserve">    --------------------------------</w:t>
      </w:r>
    </w:p>
    <w:p w:rsidR="00063F77" w:rsidRDefault="00063F77">
      <w:pPr>
        <w:pStyle w:val="ConsPlusNonformat"/>
        <w:jc w:val="both"/>
      </w:pPr>
      <w:bookmarkStart w:id="144" w:name="P9083"/>
      <w:bookmarkEnd w:id="144"/>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9</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17.03.2015 </w:t>
      </w:r>
      <w:hyperlink r:id="rId430" w:history="1">
        <w:r>
          <w:rPr>
            <w:color w:val="0000FF"/>
          </w:rPr>
          <w:t>N 98-пп</w:t>
        </w:r>
      </w:hyperlink>
      <w:r>
        <w:t xml:space="preserve">, от 30.06.2015 </w:t>
      </w:r>
      <w:hyperlink r:id="rId431" w:history="1">
        <w:r>
          <w:rPr>
            <w:color w:val="0000FF"/>
          </w:rPr>
          <w:t>N 251-пп</w:t>
        </w:r>
      </w:hyperlink>
      <w:r>
        <w:t>)</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r>
        <w:t xml:space="preserve">                                                               Форма отчета</w:t>
      </w:r>
    </w:p>
    <w:p w:rsidR="00063F77" w:rsidRDefault="00063F77">
      <w:pPr>
        <w:pStyle w:val="ConsPlusNonformat"/>
        <w:jc w:val="both"/>
      </w:pPr>
    </w:p>
    <w:p w:rsidR="00063F77" w:rsidRDefault="00063F77">
      <w:pPr>
        <w:pStyle w:val="ConsPlusNonformat"/>
        <w:jc w:val="both"/>
      </w:pPr>
      <w:bookmarkStart w:id="145" w:name="P9101"/>
      <w:bookmarkEnd w:id="145"/>
      <w:r>
        <w:t xml:space="preserve">                                 ОТЧЕТ</w:t>
      </w:r>
    </w:p>
    <w:p w:rsidR="00063F77" w:rsidRDefault="00063F77">
      <w:pPr>
        <w:pStyle w:val="ConsPlusNonformat"/>
        <w:jc w:val="both"/>
      </w:pPr>
      <w:r>
        <w:t xml:space="preserve">                      о вложении собственных средств</w:t>
      </w:r>
    </w:p>
    <w:p w:rsidR="00063F77" w:rsidRDefault="00063F77">
      <w:pPr>
        <w:pStyle w:val="ConsPlusNonformat"/>
        <w:jc w:val="both"/>
      </w:pPr>
      <w:r>
        <w:t xml:space="preserve">                        в реализацию бизнес-проекта</w:t>
      </w:r>
    </w:p>
    <w:p w:rsidR="00063F77" w:rsidRDefault="00063F77">
      <w:pPr>
        <w:pStyle w:val="ConsPlusNonformat"/>
        <w:jc w:val="both"/>
      </w:pPr>
      <w:r>
        <w:t xml:space="preserve">                     от "____" ________ 20__ г. N ____</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
        <w:gridCol w:w="1938"/>
        <w:gridCol w:w="1229"/>
        <w:gridCol w:w="1501"/>
        <w:gridCol w:w="1365"/>
        <w:gridCol w:w="1399"/>
        <w:gridCol w:w="1239"/>
      </w:tblGrid>
      <w:tr w:rsidR="00063F77">
        <w:tc>
          <w:tcPr>
            <w:tcW w:w="759" w:type="dxa"/>
          </w:tcPr>
          <w:p w:rsidR="00063F77" w:rsidRDefault="00063F77">
            <w:pPr>
              <w:pStyle w:val="ConsPlusNormal"/>
              <w:jc w:val="center"/>
            </w:pPr>
            <w:r>
              <w:t>N п/п</w:t>
            </w:r>
          </w:p>
        </w:tc>
        <w:tc>
          <w:tcPr>
            <w:tcW w:w="1938" w:type="dxa"/>
          </w:tcPr>
          <w:p w:rsidR="00063F77" w:rsidRDefault="00063F77">
            <w:pPr>
              <w:pStyle w:val="ConsPlusNormal"/>
              <w:jc w:val="center"/>
            </w:pPr>
            <w:r>
              <w:t>Перечень расходов (в соответствии со сметой согласно приложению N 1 к договору о предоставлении субсидии)</w:t>
            </w:r>
          </w:p>
        </w:tc>
        <w:tc>
          <w:tcPr>
            <w:tcW w:w="1229" w:type="dxa"/>
          </w:tcPr>
          <w:p w:rsidR="00063F77" w:rsidRDefault="00063F77">
            <w:pPr>
              <w:pStyle w:val="ConsPlusNormal"/>
              <w:jc w:val="center"/>
            </w:pPr>
            <w:r>
              <w:t>Сумма средств по смете (руб.)</w:t>
            </w:r>
          </w:p>
        </w:tc>
        <w:tc>
          <w:tcPr>
            <w:tcW w:w="1501" w:type="dxa"/>
          </w:tcPr>
          <w:p w:rsidR="00063F77" w:rsidRDefault="00063F77">
            <w:pPr>
              <w:pStyle w:val="ConsPlusNormal"/>
              <w:jc w:val="center"/>
            </w:pPr>
            <w:r>
              <w:t>Вложенная сумма (руб.)</w:t>
            </w:r>
          </w:p>
        </w:tc>
        <w:tc>
          <w:tcPr>
            <w:tcW w:w="1365" w:type="dxa"/>
          </w:tcPr>
          <w:p w:rsidR="00063F77" w:rsidRDefault="00063F77">
            <w:pPr>
              <w:pStyle w:val="ConsPlusNormal"/>
              <w:jc w:val="center"/>
            </w:pPr>
            <w:r>
              <w:t>Остаток средств (руб.) (гр. 3 - гр. 4)</w:t>
            </w:r>
          </w:p>
        </w:tc>
        <w:tc>
          <w:tcPr>
            <w:tcW w:w="1399" w:type="dxa"/>
          </w:tcPr>
          <w:p w:rsidR="00063F77" w:rsidRDefault="00063F77">
            <w:pPr>
              <w:pStyle w:val="ConsPlusNormal"/>
              <w:jc w:val="center"/>
            </w:pPr>
            <w:r>
              <w:t>Подтверждающие документы (реквизиты платежных поручений и др.)</w:t>
            </w:r>
          </w:p>
        </w:tc>
        <w:tc>
          <w:tcPr>
            <w:tcW w:w="1239" w:type="dxa"/>
          </w:tcPr>
          <w:p w:rsidR="00063F77" w:rsidRDefault="00063F77">
            <w:pPr>
              <w:pStyle w:val="ConsPlusNormal"/>
              <w:jc w:val="center"/>
            </w:pPr>
            <w:r>
              <w:t>Примечание</w:t>
            </w:r>
          </w:p>
        </w:tc>
      </w:tr>
      <w:tr w:rsidR="00063F77">
        <w:tc>
          <w:tcPr>
            <w:tcW w:w="759" w:type="dxa"/>
          </w:tcPr>
          <w:p w:rsidR="00063F77" w:rsidRDefault="00063F77">
            <w:pPr>
              <w:pStyle w:val="ConsPlusNormal"/>
              <w:jc w:val="center"/>
            </w:pPr>
            <w:r>
              <w:t>1</w:t>
            </w:r>
          </w:p>
        </w:tc>
        <w:tc>
          <w:tcPr>
            <w:tcW w:w="1938" w:type="dxa"/>
          </w:tcPr>
          <w:p w:rsidR="00063F77" w:rsidRDefault="00063F77">
            <w:pPr>
              <w:pStyle w:val="ConsPlusNormal"/>
              <w:jc w:val="center"/>
            </w:pPr>
            <w:r>
              <w:t>2</w:t>
            </w:r>
          </w:p>
        </w:tc>
        <w:tc>
          <w:tcPr>
            <w:tcW w:w="1229" w:type="dxa"/>
          </w:tcPr>
          <w:p w:rsidR="00063F77" w:rsidRDefault="00063F77">
            <w:pPr>
              <w:pStyle w:val="ConsPlusNormal"/>
              <w:jc w:val="center"/>
            </w:pPr>
            <w:r>
              <w:t>3</w:t>
            </w:r>
          </w:p>
        </w:tc>
        <w:tc>
          <w:tcPr>
            <w:tcW w:w="1501" w:type="dxa"/>
          </w:tcPr>
          <w:p w:rsidR="00063F77" w:rsidRDefault="00063F77">
            <w:pPr>
              <w:pStyle w:val="ConsPlusNormal"/>
              <w:jc w:val="center"/>
            </w:pPr>
            <w:r>
              <w:t>4</w:t>
            </w:r>
          </w:p>
        </w:tc>
        <w:tc>
          <w:tcPr>
            <w:tcW w:w="1365" w:type="dxa"/>
          </w:tcPr>
          <w:p w:rsidR="00063F77" w:rsidRDefault="00063F77">
            <w:pPr>
              <w:pStyle w:val="ConsPlusNormal"/>
              <w:jc w:val="center"/>
            </w:pPr>
            <w:r>
              <w:t>5</w:t>
            </w:r>
          </w:p>
        </w:tc>
        <w:tc>
          <w:tcPr>
            <w:tcW w:w="1399" w:type="dxa"/>
          </w:tcPr>
          <w:p w:rsidR="00063F77" w:rsidRDefault="00063F77">
            <w:pPr>
              <w:pStyle w:val="ConsPlusNormal"/>
              <w:jc w:val="center"/>
            </w:pPr>
            <w:r>
              <w:t>6</w:t>
            </w:r>
          </w:p>
        </w:tc>
        <w:tc>
          <w:tcPr>
            <w:tcW w:w="1239" w:type="dxa"/>
          </w:tcPr>
          <w:p w:rsidR="00063F77" w:rsidRDefault="00063F77">
            <w:pPr>
              <w:pStyle w:val="ConsPlusNormal"/>
              <w:jc w:val="center"/>
            </w:pPr>
            <w:r>
              <w:t>7</w:t>
            </w:r>
          </w:p>
        </w:tc>
      </w:tr>
      <w:tr w:rsidR="00063F77">
        <w:tc>
          <w:tcPr>
            <w:tcW w:w="759" w:type="dxa"/>
          </w:tcPr>
          <w:p w:rsidR="00063F77" w:rsidRDefault="00063F77">
            <w:pPr>
              <w:pStyle w:val="ConsPlusNormal"/>
            </w:pPr>
            <w:r>
              <w:t>1.</w:t>
            </w:r>
          </w:p>
        </w:tc>
        <w:tc>
          <w:tcPr>
            <w:tcW w:w="1938" w:type="dxa"/>
          </w:tcPr>
          <w:p w:rsidR="00063F77" w:rsidRDefault="00063F77">
            <w:pPr>
              <w:pStyle w:val="ConsPlusNormal"/>
            </w:pPr>
          </w:p>
        </w:tc>
        <w:tc>
          <w:tcPr>
            <w:tcW w:w="1229" w:type="dxa"/>
          </w:tcPr>
          <w:p w:rsidR="00063F77" w:rsidRDefault="00063F77">
            <w:pPr>
              <w:pStyle w:val="ConsPlusNormal"/>
            </w:pPr>
          </w:p>
        </w:tc>
        <w:tc>
          <w:tcPr>
            <w:tcW w:w="1501" w:type="dxa"/>
          </w:tcPr>
          <w:p w:rsidR="00063F77" w:rsidRDefault="00063F77">
            <w:pPr>
              <w:pStyle w:val="ConsPlusNormal"/>
            </w:pPr>
          </w:p>
        </w:tc>
        <w:tc>
          <w:tcPr>
            <w:tcW w:w="1365" w:type="dxa"/>
          </w:tcPr>
          <w:p w:rsidR="00063F77" w:rsidRDefault="00063F77">
            <w:pPr>
              <w:pStyle w:val="ConsPlusNormal"/>
            </w:pPr>
          </w:p>
        </w:tc>
        <w:tc>
          <w:tcPr>
            <w:tcW w:w="1399" w:type="dxa"/>
          </w:tcPr>
          <w:p w:rsidR="00063F77" w:rsidRDefault="00063F77">
            <w:pPr>
              <w:pStyle w:val="ConsPlusNormal"/>
            </w:pPr>
          </w:p>
        </w:tc>
        <w:tc>
          <w:tcPr>
            <w:tcW w:w="1239" w:type="dxa"/>
          </w:tcPr>
          <w:p w:rsidR="00063F77" w:rsidRDefault="00063F77">
            <w:pPr>
              <w:pStyle w:val="ConsPlusNormal"/>
            </w:pPr>
          </w:p>
        </w:tc>
      </w:tr>
      <w:tr w:rsidR="00063F77">
        <w:tc>
          <w:tcPr>
            <w:tcW w:w="759" w:type="dxa"/>
          </w:tcPr>
          <w:p w:rsidR="00063F77" w:rsidRDefault="00063F77">
            <w:pPr>
              <w:pStyle w:val="ConsPlusNormal"/>
            </w:pPr>
            <w:r>
              <w:t>2.</w:t>
            </w:r>
          </w:p>
        </w:tc>
        <w:tc>
          <w:tcPr>
            <w:tcW w:w="1938" w:type="dxa"/>
          </w:tcPr>
          <w:p w:rsidR="00063F77" w:rsidRDefault="00063F77">
            <w:pPr>
              <w:pStyle w:val="ConsPlusNormal"/>
            </w:pPr>
          </w:p>
        </w:tc>
        <w:tc>
          <w:tcPr>
            <w:tcW w:w="1229" w:type="dxa"/>
          </w:tcPr>
          <w:p w:rsidR="00063F77" w:rsidRDefault="00063F77">
            <w:pPr>
              <w:pStyle w:val="ConsPlusNormal"/>
            </w:pPr>
          </w:p>
        </w:tc>
        <w:tc>
          <w:tcPr>
            <w:tcW w:w="1501" w:type="dxa"/>
          </w:tcPr>
          <w:p w:rsidR="00063F77" w:rsidRDefault="00063F77">
            <w:pPr>
              <w:pStyle w:val="ConsPlusNormal"/>
            </w:pPr>
          </w:p>
        </w:tc>
        <w:tc>
          <w:tcPr>
            <w:tcW w:w="1365" w:type="dxa"/>
          </w:tcPr>
          <w:p w:rsidR="00063F77" w:rsidRDefault="00063F77">
            <w:pPr>
              <w:pStyle w:val="ConsPlusNormal"/>
            </w:pPr>
          </w:p>
        </w:tc>
        <w:tc>
          <w:tcPr>
            <w:tcW w:w="1399" w:type="dxa"/>
          </w:tcPr>
          <w:p w:rsidR="00063F77" w:rsidRDefault="00063F77">
            <w:pPr>
              <w:pStyle w:val="ConsPlusNormal"/>
            </w:pPr>
          </w:p>
        </w:tc>
        <w:tc>
          <w:tcPr>
            <w:tcW w:w="1239" w:type="dxa"/>
          </w:tcPr>
          <w:p w:rsidR="00063F77" w:rsidRDefault="00063F77">
            <w:pPr>
              <w:pStyle w:val="ConsPlusNormal"/>
            </w:pPr>
          </w:p>
        </w:tc>
      </w:tr>
      <w:tr w:rsidR="00063F77">
        <w:tc>
          <w:tcPr>
            <w:tcW w:w="759" w:type="dxa"/>
          </w:tcPr>
          <w:p w:rsidR="00063F77" w:rsidRDefault="00063F77">
            <w:pPr>
              <w:pStyle w:val="ConsPlusNormal"/>
            </w:pPr>
            <w:r>
              <w:t>...</w:t>
            </w:r>
          </w:p>
        </w:tc>
        <w:tc>
          <w:tcPr>
            <w:tcW w:w="1938" w:type="dxa"/>
          </w:tcPr>
          <w:p w:rsidR="00063F77" w:rsidRDefault="00063F77">
            <w:pPr>
              <w:pStyle w:val="ConsPlusNormal"/>
            </w:pPr>
          </w:p>
        </w:tc>
        <w:tc>
          <w:tcPr>
            <w:tcW w:w="1229" w:type="dxa"/>
          </w:tcPr>
          <w:p w:rsidR="00063F77" w:rsidRDefault="00063F77">
            <w:pPr>
              <w:pStyle w:val="ConsPlusNormal"/>
            </w:pPr>
          </w:p>
        </w:tc>
        <w:tc>
          <w:tcPr>
            <w:tcW w:w="1501" w:type="dxa"/>
          </w:tcPr>
          <w:p w:rsidR="00063F77" w:rsidRDefault="00063F77">
            <w:pPr>
              <w:pStyle w:val="ConsPlusNormal"/>
            </w:pPr>
          </w:p>
        </w:tc>
        <w:tc>
          <w:tcPr>
            <w:tcW w:w="1365" w:type="dxa"/>
          </w:tcPr>
          <w:p w:rsidR="00063F77" w:rsidRDefault="00063F77">
            <w:pPr>
              <w:pStyle w:val="ConsPlusNormal"/>
            </w:pPr>
          </w:p>
        </w:tc>
        <w:tc>
          <w:tcPr>
            <w:tcW w:w="1399" w:type="dxa"/>
          </w:tcPr>
          <w:p w:rsidR="00063F77" w:rsidRDefault="00063F77">
            <w:pPr>
              <w:pStyle w:val="ConsPlusNormal"/>
            </w:pPr>
          </w:p>
        </w:tc>
        <w:tc>
          <w:tcPr>
            <w:tcW w:w="1239" w:type="dxa"/>
          </w:tcPr>
          <w:p w:rsidR="00063F77" w:rsidRDefault="00063F77">
            <w:pPr>
              <w:pStyle w:val="ConsPlusNormal"/>
            </w:pPr>
          </w:p>
        </w:tc>
      </w:tr>
      <w:tr w:rsidR="00063F77">
        <w:tc>
          <w:tcPr>
            <w:tcW w:w="759" w:type="dxa"/>
          </w:tcPr>
          <w:p w:rsidR="00063F77" w:rsidRDefault="00063F77">
            <w:pPr>
              <w:pStyle w:val="ConsPlusNormal"/>
            </w:pPr>
            <w:r>
              <w:t>Итого</w:t>
            </w:r>
          </w:p>
        </w:tc>
        <w:tc>
          <w:tcPr>
            <w:tcW w:w="1938" w:type="dxa"/>
          </w:tcPr>
          <w:p w:rsidR="00063F77" w:rsidRDefault="00063F77">
            <w:pPr>
              <w:pStyle w:val="ConsPlusNormal"/>
            </w:pPr>
          </w:p>
        </w:tc>
        <w:tc>
          <w:tcPr>
            <w:tcW w:w="1229" w:type="dxa"/>
          </w:tcPr>
          <w:p w:rsidR="00063F77" w:rsidRDefault="00063F77">
            <w:pPr>
              <w:pStyle w:val="ConsPlusNormal"/>
            </w:pPr>
          </w:p>
        </w:tc>
        <w:tc>
          <w:tcPr>
            <w:tcW w:w="1501" w:type="dxa"/>
          </w:tcPr>
          <w:p w:rsidR="00063F77" w:rsidRDefault="00063F77">
            <w:pPr>
              <w:pStyle w:val="ConsPlusNormal"/>
            </w:pPr>
          </w:p>
        </w:tc>
        <w:tc>
          <w:tcPr>
            <w:tcW w:w="1365" w:type="dxa"/>
          </w:tcPr>
          <w:p w:rsidR="00063F77" w:rsidRDefault="00063F77">
            <w:pPr>
              <w:pStyle w:val="ConsPlusNormal"/>
            </w:pPr>
          </w:p>
        </w:tc>
        <w:tc>
          <w:tcPr>
            <w:tcW w:w="1399" w:type="dxa"/>
          </w:tcPr>
          <w:p w:rsidR="00063F77" w:rsidRDefault="00063F77">
            <w:pPr>
              <w:pStyle w:val="ConsPlusNormal"/>
            </w:pPr>
          </w:p>
        </w:tc>
        <w:tc>
          <w:tcPr>
            <w:tcW w:w="1239"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Примечание.  Копии  документов,  подтверждающих  целевое  использование</w:t>
      </w:r>
    </w:p>
    <w:p w:rsidR="00063F77" w:rsidRDefault="00063F77">
      <w:pPr>
        <w:pStyle w:val="ConsPlusNonformat"/>
        <w:jc w:val="both"/>
      </w:pPr>
      <w:r>
        <w:t>средств, на ___ л. в ___ экз. прилагаются.</w:t>
      </w:r>
    </w:p>
    <w:p w:rsidR="00063F77" w:rsidRDefault="00063F77">
      <w:pPr>
        <w:pStyle w:val="ConsPlusNonformat"/>
        <w:jc w:val="both"/>
      </w:pPr>
    </w:p>
    <w:p w:rsidR="00063F77" w:rsidRDefault="00063F77">
      <w:pPr>
        <w:pStyle w:val="ConsPlusNonformat"/>
        <w:jc w:val="both"/>
      </w:pPr>
      <w:r>
        <w:t>Руководитель                      _______________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Главный бухгалтер                 _______________   _______________________</w:t>
      </w:r>
    </w:p>
    <w:p w:rsidR="00063F77" w:rsidRDefault="00063F77">
      <w:pPr>
        <w:pStyle w:val="ConsPlusNonformat"/>
        <w:jc w:val="both"/>
      </w:pPr>
      <w:r>
        <w:t xml:space="preserve">М.П. </w:t>
      </w:r>
      <w:hyperlink w:anchor="P9157" w:history="1">
        <w:r>
          <w:rPr>
            <w:color w:val="0000FF"/>
          </w:rPr>
          <w:t>&lt;*&gt;</w:t>
        </w:r>
      </w:hyperlink>
      <w:r>
        <w:t xml:space="preserve">                              (подпись)      (расшифровка подписи)</w:t>
      </w:r>
    </w:p>
    <w:p w:rsidR="00063F77" w:rsidRDefault="00063F77">
      <w:pPr>
        <w:pStyle w:val="ConsPlusNonformat"/>
        <w:jc w:val="both"/>
      </w:pPr>
      <w:r>
        <w:t xml:space="preserve">    --------------------------------</w:t>
      </w:r>
    </w:p>
    <w:p w:rsidR="00063F77" w:rsidRDefault="00063F77">
      <w:pPr>
        <w:pStyle w:val="ConsPlusNonformat"/>
        <w:jc w:val="both"/>
      </w:pPr>
      <w:bookmarkStart w:id="146" w:name="P9157"/>
      <w:bookmarkEnd w:id="146"/>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10</w:t>
      </w:r>
    </w:p>
    <w:p w:rsidR="00063F77" w:rsidRDefault="00063F77">
      <w:pPr>
        <w:pStyle w:val="ConsPlusNormal"/>
        <w:jc w:val="right"/>
      </w:pPr>
      <w:r>
        <w:t>к Порядку предоставления субсидий</w:t>
      </w:r>
    </w:p>
    <w:p w:rsidR="00063F77" w:rsidRDefault="00063F77">
      <w:pPr>
        <w:pStyle w:val="ConsPlusNormal"/>
        <w:jc w:val="right"/>
      </w:pPr>
      <w:r>
        <w:t>на возмещение части затрат субъектам</w:t>
      </w:r>
    </w:p>
    <w:p w:rsidR="00063F77" w:rsidRDefault="00063F77">
      <w:pPr>
        <w:pStyle w:val="ConsPlusNormal"/>
        <w:jc w:val="right"/>
      </w:pPr>
      <w:r>
        <w:t>малого и среднего предпринимательства,</w:t>
      </w:r>
    </w:p>
    <w:p w:rsidR="00063F77" w:rsidRDefault="00063F77">
      <w:pPr>
        <w:pStyle w:val="ConsPlusNormal"/>
        <w:jc w:val="right"/>
      </w:pPr>
      <w:r>
        <w:t>занимающимся социально значимыми</w:t>
      </w:r>
    </w:p>
    <w:p w:rsidR="00063F77" w:rsidRDefault="00063F77">
      <w:pPr>
        <w:pStyle w:val="ConsPlusNormal"/>
        <w:jc w:val="right"/>
      </w:pPr>
      <w:r>
        <w:t>видами деятельности</w:t>
      </w:r>
    </w:p>
    <w:p w:rsidR="00063F77" w:rsidRDefault="00063F77">
      <w:pPr>
        <w:pStyle w:val="ConsPlusNormal"/>
        <w:jc w:val="center"/>
      </w:pPr>
      <w:r>
        <w:t>Список изменяющих документов</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17.03.2015 </w:t>
      </w:r>
      <w:hyperlink r:id="rId432" w:history="1">
        <w:r>
          <w:rPr>
            <w:color w:val="0000FF"/>
          </w:rPr>
          <w:t>N 98-пп</w:t>
        </w:r>
      </w:hyperlink>
      <w:r>
        <w:t xml:space="preserve">, от 30.06.2015 </w:t>
      </w:r>
      <w:hyperlink r:id="rId433" w:history="1">
        <w:r>
          <w:rPr>
            <w:color w:val="0000FF"/>
          </w:rPr>
          <w:t>N 251-пп</w:t>
        </w:r>
      </w:hyperlink>
      <w:r>
        <w:t>)</w:t>
      </w:r>
    </w:p>
    <w:p w:rsidR="00063F77" w:rsidRDefault="00063F77">
      <w:pPr>
        <w:pStyle w:val="ConsPlusNormal"/>
        <w:jc w:val="both"/>
      </w:pPr>
    </w:p>
    <w:p w:rsidR="00063F77" w:rsidRDefault="00063F77">
      <w:pPr>
        <w:pStyle w:val="ConsPlusNonformat"/>
        <w:jc w:val="both"/>
      </w:pPr>
      <w:r>
        <w:t xml:space="preserve">                                                               Форма отчета</w:t>
      </w:r>
    </w:p>
    <w:p w:rsidR="00063F77" w:rsidRDefault="00063F77">
      <w:pPr>
        <w:pStyle w:val="ConsPlusNonformat"/>
        <w:jc w:val="both"/>
      </w:pPr>
    </w:p>
    <w:p w:rsidR="00063F77" w:rsidRDefault="00063F77">
      <w:pPr>
        <w:pStyle w:val="ConsPlusNonformat"/>
        <w:jc w:val="both"/>
      </w:pPr>
      <w:bookmarkStart w:id="147" w:name="P9175"/>
      <w:bookmarkEnd w:id="147"/>
      <w:r>
        <w:t xml:space="preserve">                           СОДЕРЖАТЕЛЬНЫЙ ОТЧЕТ</w:t>
      </w:r>
    </w:p>
    <w:p w:rsidR="00063F77" w:rsidRDefault="00063F77">
      <w:pPr>
        <w:pStyle w:val="ConsPlusNonformat"/>
        <w:jc w:val="both"/>
      </w:pPr>
      <w:r>
        <w:t xml:space="preserve">                    о выполнении комплекса мероприятий,</w:t>
      </w:r>
    </w:p>
    <w:p w:rsidR="00063F77" w:rsidRDefault="00063F77">
      <w:pPr>
        <w:pStyle w:val="ConsPlusNonformat"/>
        <w:jc w:val="both"/>
      </w:pPr>
      <w:r>
        <w:t xml:space="preserve">                       предусмотренных бизнес-планом</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0"/>
        <w:gridCol w:w="4243"/>
      </w:tblGrid>
      <w:tr w:rsidR="00063F77">
        <w:tc>
          <w:tcPr>
            <w:tcW w:w="5220" w:type="dxa"/>
          </w:tcPr>
          <w:p w:rsidR="00063F77" w:rsidRDefault="00063F77">
            <w:pPr>
              <w:pStyle w:val="ConsPlusNormal"/>
              <w:jc w:val="center"/>
            </w:pPr>
            <w:r>
              <w:t>Наименование мероприятия/показателя</w:t>
            </w:r>
          </w:p>
        </w:tc>
        <w:tc>
          <w:tcPr>
            <w:tcW w:w="4243" w:type="dxa"/>
          </w:tcPr>
          <w:p w:rsidR="00063F77" w:rsidRDefault="00063F77">
            <w:pPr>
              <w:pStyle w:val="ConsPlusNormal"/>
              <w:jc w:val="center"/>
            </w:pPr>
            <w:r>
              <w:t>Отчет о выполнении/значение показателя</w:t>
            </w:r>
          </w:p>
        </w:tc>
      </w:tr>
      <w:tr w:rsidR="00063F77">
        <w:tc>
          <w:tcPr>
            <w:tcW w:w="5220" w:type="dxa"/>
          </w:tcPr>
          <w:p w:rsidR="00063F77" w:rsidRDefault="00063F77">
            <w:pPr>
              <w:pStyle w:val="ConsPlusNormal"/>
              <w:jc w:val="center"/>
            </w:pPr>
            <w:r>
              <w:t>1</w:t>
            </w:r>
          </w:p>
        </w:tc>
        <w:tc>
          <w:tcPr>
            <w:tcW w:w="4243" w:type="dxa"/>
          </w:tcPr>
          <w:p w:rsidR="00063F77" w:rsidRDefault="00063F77">
            <w:pPr>
              <w:pStyle w:val="ConsPlusNormal"/>
              <w:jc w:val="center"/>
            </w:pPr>
            <w:r>
              <w:t>2</w:t>
            </w:r>
          </w:p>
        </w:tc>
      </w:tr>
      <w:tr w:rsidR="00063F77">
        <w:tc>
          <w:tcPr>
            <w:tcW w:w="5220" w:type="dxa"/>
            <w:tcBorders>
              <w:bottom w:val="nil"/>
            </w:tcBorders>
          </w:tcPr>
          <w:p w:rsidR="00063F77" w:rsidRDefault="00063F77">
            <w:pPr>
              <w:pStyle w:val="ConsPlusNormal"/>
            </w:pPr>
            <w:r>
              <w:t>1. Перечень мероприятий, предусмотренных в календарном плане бизнес-плана</w:t>
            </w:r>
          </w:p>
        </w:tc>
        <w:tc>
          <w:tcPr>
            <w:tcW w:w="4243" w:type="dxa"/>
            <w:vMerge w:val="restart"/>
          </w:tcPr>
          <w:p w:rsidR="00063F77" w:rsidRDefault="00063F77">
            <w:pPr>
              <w:pStyle w:val="ConsPlusNormal"/>
            </w:pPr>
          </w:p>
        </w:tc>
      </w:tr>
      <w:tr w:rsidR="00063F77">
        <w:tblPrEx>
          <w:tblBorders>
            <w:insideH w:val="nil"/>
          </w:tblBorders>
        </w:tblPrEx>
        <w:tc>
          <w:tcPr>
            <w:tcW w:w="5220" w:type="dxa"/>
            <w:tcBorders>
              <w:top w:val="nil"/>
              <w:bottom w:val="nil"/>
            </w:tcBorders>
          </w:tcPr>
          <w:p w:rsidR="00063F77" w:rsidRDefault="00063F77">
            <w:pPr>
              <w:pStyle w:val="ConsPlusNormal"/>
            </w:pPr>
            <w:r>
              <w:t>1.1.</w:t>
            </w:r>
          </w:p>
        </w:tc>
        <w:tc>
          <w:tcPr>
            <w:tcW w:w="4243" w:type="dxa"/>
            <w:vMerge/>
          </w:tcPr>
          <w:p w:rsidR="00063F77" w:rsidRDefault="00063F77"/>
        </w:tc>
      </w:tr>
      <w:tr w:rsidR="00063F77">
        <w:tblPrEx>
          <w:tblBorders>
            <w:insideH w:val="nil"/>
          </w:tblBorders>
        </w:tblPrEx>
        <w:tc>
          <w:tcPr>
            <w:tcW w:w="5220" w:type="dxa"/>
            <w:tcBorders>
              <w:top w:val="nil"/>
              <w:bottom w:val="nil"/>
            </w:tcBorders>
          </w:tcPr>
          <w:p w:rsidR="00063F77" w:rsidRDefault="00063F77">
            <w:pPr>
              <w:pStyle w:val="ConsPlusNormal"/>
            </w:pPr>
            <w:r>
              <w:t>1.2.</w:t>
            </w:r>
          </w:p>
        </w:tc>
        <w:tc>
          <w:tcPr>
            <w:tcW w:w="4243" w:type="dxa"/>
            <w:vMerge/>
          </w:tcPr>
          <w:p w:rsidR="00063F77" w:rsidRDefault="00063F77"/>
        </w:tc>
      </w:tr>
      <w:tr w:rsidR="00063F77">
        <w:tblPrEx>
          <w:tblBorders>
            <w:insideH w:val="nil"/>
          </w:tblBorders>
        </w:tblPrEx>
        <w:tc>
          <w:tcPr>
            <w:tcW w:w="5220" w:type="dxa"/>
            <w:tcBorders>
              <w:top w:val="nil"/>
            </w:tcBorders>
          </w:tcPr>
          <w:p w:rsidR="00063F77" w:rsidRDefault="00063F77">
            <w:pPr>
              <w:pStyle w:val="ConsPlusNormal"/>
            </w:pPr>
            <w:r>
              <w:t>1.3.</w:t>
            </w:r>
          </w:p>
        </w:tc>
        <w:tc>
          <w:tcPr>
            <w:tcW w:w="4243" w:type="dxa"/>
            <w:vMerge/>
          </w:tcPr>
          <w:p w:rsidR="00063F77" w:rsidRDefault="00063F77"/>
        </w:tc>
      </w:tr>
    </w:tbl>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0"/>
        <w:gridCol w:w="1800"/>
        <w:gridCol w:w="1007"/>
        <w:gridCol w:w="1436"/>
      </w:tblGrid>
      <w:tr w:rsidR="00063F77">
        <w:tc>
          <w:tcPr>
            <w:tcW w:w="5220" w:type="dxa"/>
          </w:tcPr>
          <w:p w:rsidR="00063F77" w:rsidRDefault="00063F77">
            <w:pPr>
              <w:pStyle w:val="ConsPlusNormal"/>
              <w:jc w:val="center"/>
            </w:pPr>
            <w:r>
              <w:t>Наименование мероприятия/показателя</w:t>
            </w:r>
          </w:p>
        </w:tc>
        <w:tc>
          <w:tcPr>
            <w:tcW w:w="1800" w:type="dxa"/>
          </w:tcPr>
          <w:p w:rsidR="00063F77" w:rsidRDefault="00063F77">
            <w:pPr>
              <w:pStyle w:val="ConsPlusNormal"/>
              <w:jc w:val="center"/>
            </w:pPr>
            <w:r>
              <w:t xml:space="preserve">План (в соответствии с </w:t>
            </w:r>
            <w:r>
              <w:lastRenderedPageBreak/>
              <w:t>бизнес-планом)</w:t>
            </w:r>
          </w:p>
        </w:tc>
        <w:tc>
          <w:tcPr>
            <w:tcW w:w="1007" w:type="dxa"/>
          </w:tcPr>
          <w:p w:rsidR="00063F77" w:rsidRDefault="00063F77">
            <w:pPr>
              <w:pStyle w:val="ConsPlusNormal"/>
              <w:jc w:val="center"/>
            </w:pPr>
            <w:r>
              <w:lastRenderedPageBreak/>
              <w:t>Факт</w:t>
            </w:r>
          </w:p>
        </w:tc>
        <w:tc>
          <w:tcPr>
            <w:tcW w:w="1436" w:type="dxa"/>
          </w:tcPr>
          <w:p w:rsidR="00063F77" w:rsidRDefault="00063F77">
            <w:pPr>
              <w:pStyle w:val="ConsPlusNormal"/>
              <w:jc w:val="center"/>
            </w:pPr>
            <w:r>
              <w:t>Примечание</w:t>
            </w:r>
          </w:p>
        </w:tc>
      </w:tr>
      <w:tr w:rsidR="00063F77">
        <w:tc>
          <w:tcPr>
            <w:tcW w:w="5220" w:type="dxa"/>
          </w:tcPr>
          <w:p w:rsidR="00063F77" w:rsidRDefault="00063F77">
            <w:pPr>
              <w:pStyle w:val="ConsPlusNormal"/>
              <w:jc w:val="center"/>
            </w:pPr>
            <w:r>
              <w:lastRenderedPageBreak/>
              <w:t>1</w:t>
            </w:r>
          </w:p>
        </w:tc>
        <w:tc>
          <w:tcPr>
            <w:tcW w:w="1800" w:type="dxa"/>
          </w:tcPr>
          <w:p w:rsidR="00063F77" w:rsidRDefault="00063F77">
            <w:pPr>
              <w:pStyle w:val="ConsPlusNormal"/>
              <w:jc w:val="center"/>
            </w:pPr>
            <w:r>
              <w:t>2</w:t>
            </w:r>
          </w:p>
        </w:tc>
        <w:tc>
          <w:tcPr>
            <w:tcW w:w="1007" w:type="dxa"/>
          </w:tcPr>
          <w:p w:rsidR="00063F77" w:rsidRDefault="00063F77">
            <w:pPr>
              <w:pStyle w:val="ConsPlusNormal"/>
              <w:jc w:val="center"/>
            </w:pPr>
            <w:r>
              <w:t>3</w:t>
            </w:r>
          </w:p>
        </w:tc>
        <w:tc>
          <w:tcPr>
            <w:tcW w:w="1436" w:type="dxa"/>
          </w:tcPr>
          <w:p w:rsidR="00063F77" w:rsidRDefault="00063F77">
            <w:pPr>
              <w:pStyle w:val="ConsPlusNormal"/>
              <w:jc w:val="center"/>
            </w:pPr>
            <w:r>
              <w:t>4</w:t>
            </w:r>
          </w:p>
        </w:tc>
      </w:tr>
      <w:tr w:rsidR="00063F77">
        <w:tc>
          <w:tcPr>
            <w:tcW w:w="5220" w:type="dxa"/>
          </w:tcPr>
          <w:p w:rsidR="00063F77" w:rsidRDefault="00063F77">
            <w:pPr>
              <w:pStyle w:val="ConsPlusNormal"/>
            </w:pPr>
            <w:r>
              <w:t>1. Среднесписочная численность работников за отчетный период, чел.</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2. Размер заработной платы в расчете на одного сотрудника за отчетный период,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3. Объем выручки за отчетный период,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4. Объем расходов за отчетный период,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5. Чистая прибыль (убыток),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6. Сумма уплаченных налогов за отчетный период,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r w:rsidR="00063F77">
        <w:tc>
          <w:tcPr>
            <w:tcW w:w="5220" w:type="dxa"/>
          </w:tcPr>
          <w:p w:rsidR="00063F77" w:rsidRDefault="00063F77">
            <w:pPr>
              <w:pStyle w:val="ConsPlusNormal"/>
            </w:pPr>
            <w: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00" w:type="dxa"/>
          </w:tcPr>
          <w:p w:rsidR="00063F77" w:rsidRDefault="00063F77">
            <w:pPr>
              <w:pStyle w:val="ConsPlusNormal"/>
            </w:pPr>
          </w:p>
        </w:tc>
        <w:tc>
          <w:tcPr>
            <w:tcW w:w="1007" w:type="dxa"/>
          </w:tcPr>
          <w:p w:rsidR="00063F77" w:rsidRDefault="00063F77">
            <w:pPr>
              <w:pStyle w:val="ConsPlusNormal"/>
            </w:pPr>
          </w:p>
        </w:tc>
        <w:tc>
          <w:tcPr>
            <w:tcW w:w="1436"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Приложение:  копии налоговых деклараций, копии расчетов во внебюджетные</w:t>
      </w:r>
    </w:p>
    <w:p w:rsidR="00063F77" w:rsidRDefault="00063F77">
      <w:pPr>
        <w:pStyle w:val="ConsPlusNonformat"/>
        <w:jc w:val="both"/>
      </w:pPr>
      <w:r>
        <w:t>фонды,   заверенная   копия  штатного  расписания  на  дату  предоставления</w:t>
      </w:r>
    </w:p>
    <w:p w:rsidR="00063F77" w:rsidRDefault="00063F77">
      <w:pPr>
        <w:pStyle w:val="ConsPlusNonformat"/>
        <w:jc w:val="both"/>
      </w:pPr>
      <w:r>
        <w:t>субсидии,  заверенная  копия  штатного  расписания  на  дату  представления</w:t>
      </w:r>
    </w:p>
    <w:p w:rsidR="00063F77" w:rsidRDefault="00063F77">
      <w:pPr>
        <w:pStyle w:val="ConsPlusNonformat"/>
        <w:jc w:val="both"/>
      </w:pPr>
      <w:r>
        <w:t>отчета;  заверенные  копии  трудовых договоров, заверенные копии приказов о</w:t>
      </w:r>
    </w:p>
    <w:p w:rsidR="00063F77" w:rsidRDefault="00063F77">
      <w:pPr>
        <w:pStyle w:val="ConsPlusNonformat"/>
        <w:jc w:val="both"/>
      </w:pPr>
      <w:r>
        <w:t>приеме  на  работу  на  каждого вновь принятого работника, заверенные копии</w:t>
      </w:r>
    </w:p>
    <w:p w:rsidR="00063F77" w:rsidRDefault="00063F77">
      <w:pPr>
        <w:pStyle w:val="ConsPlusNonformat"/>
        <w:jc w:val="both"/>
      </w:pPr>
      <w:r>
        <w:t>трудовых  книжек  (1-го  листа  и  листа  с  записью  о  приеме на работу),</w:t>
      </w:r>
    </w:p>
    <w:p w:rsidR="00063F77" w:rsidRDefault="00063F77">
      <w:pPr>
        <w:pStyle w:val="ConsPlusNonformat"/>
        <w:jc w:val="both"/>
      </w:pPr>
      <w:r>
        <w:t>пояснительные записки (всего на ___ л.).</w:t>
      </w:r>
    </w:p>
    <w:p w:rsidR="00063F77" w:rsidRDefault="00063F77">
      <w:pPr>
        <w:pStyle w:val="ConsPlusNonformat"/>
        <w:jc w:val="both"/>
      </w:pPr>
    </w:p>
    <w:p w:rsidR="00063F77" w:rsidRDefault="00063F77">
      <w:pPr>
        <w:pStyle w:val="ConsPlusNonformat"/>
        <w:jc w:val="both"/>
      </w:pPr>
      <w:r>
        <w:t>Руководитель                      _______________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lastRenderedPageBreak/>
        <w:t>Главный бухгалтер                 _______________   _______________________</w:t>
      </w:r>
    </w:p>
    <w:p w:rsidR="00063F77" w:rsidRDefault="00063F77">
      <w:pPr>
        <w:pStyle w:val="ConsPlusNonformat"/>
        <w:jc w:val="both"/>
      </w:pPr>
      <w:r>
        <w:t xml:space="preserve">М.П. </w:t>
      </w:r>
      <w:hyperlink w:anchor="P9239" w:history="1">
        <w:r>
          <w:rPr>
            <w:color w:val="0000FF"/>
          </w:rPr>
          <w:t>&lt;*&gt;</w:t>
        </w:r>
      </w:hyperlink>
      <w:r>
        <w:t xml:space="preserve">                             (подпись)      (расшифровка подписи)</w:t>
      </w:r>
    </w:p>
    <w:p w:rsidR="00063F77" w:rsidRDefault="00063F77">
      <w:pPr>
        <w:pStyle w:val="ConsPlusNonformat"/>
        <w:jc w:val="both"/>
      </w:pPr>
      <w:r>
        <w:t xml:space="preserve">    --------------------------------</w:t>
      </w:r>
    </w:p>
    <w:p w:rsidR="00063F77" w:rsidRDefault="00063F77">
      <w:pPr>
        <w:pStyle w:val="ConsPlusNonformat"/>
        <w:jc w:val="both"/>
      </w:pPr>
      <w:bookmarkStart w:id="148" w:name="P9239"/>
      <w:bookmarkEnd w:id="148"/>
      <w:r>
        <w:t xml:space="preserve">    &lt;*&gt; При наличии печати.</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149" w:name="P9250"/>
      <w:bookmarkEnd w:id="149"/>
      <w:r>
        <w:t>ПОРЯДОК</w:t>
      </w:r>
    </w:p>
    <w:p w:rsidR="00063F77" w:rsidRDefault="00063F77">
      <w:pPr>
        <w:pStyle w:val="ConsPlusTitle"/>
        <w:jc w:val="center"/>
      </w:pPr>
      <w:r>
        <w:t>ПРЕДОСТАВЛЕНИЯ ГРАНТОВ В ФОРМЕ СУБСИДИЙ НА ВОЗМЕЩЕНИЕ</w:t>
      </w:r>
    </w:p>
    <w:p w:rsidR="00063F77" w:rsidRDefault="00063F77">
      <w:pPr>
        <w:pStyle w:val="ConsPlusTitle"/>
        <w:jc w:val="center"/>
      </w:pPr>
      <w:r>
        <w:t>ЗАТРАТ ПО ОСУЩЕСТВЛЕНИЮ ДЕЯТЕЛЬНОСТИ РЕГИОНАЛЬНЫХ</w:t>
      </w:r>
    </w:p>
    <w:p w:rsidR="00063F77" w:rsidRDefault="00063F77">
      <w:pPr>
        <w:pStyle w:val="ConsPlusTitle"/>
        <w:jc w:val="center"/>
      </w:pPr>
      <w:r>
        <w:t>ИНСТИТУТОВ, СОДЕЙСТВУЮЩИХ ИНВЕСТИЦИОННОЙ ДЕЯТЕЛЬНОСТИ И</w:t>
      </w:r>
    </w:p>
    <w:p w:rsidR="00063F77" w:rsidRDefault="00063F77">
      <w:pPr>
        <w:pStyle w:val="ConsPlusTitle"/>
        <w:jc w:val="center"/>
      </w:pPr>
      <w:r>
        <w:t>ПРИВЛЕЧЕНИЮ ИНВЕСТОРОВ НА ТЕРРИТОРИИ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(введен </w:t>
      </w:r>
      <w:hyperlink r:id="rId434" w:history="1">
        <w:r>
          <w:rPr>
            <w:color w:val="0000FF"/>
          </w:rPr>
          <w:t>постановлением</w:t>
        </w:r>
      </w:hyperlink>
      <w:r>
        <w:t xml:space="preserve"> Правительства Архангельской области</w:t>
      </w:r>
    </w:p>
    <w:p w:rsidR="00063F77" w:rsidRDefault="00063F77">
      <w:pPr>
        <w:pStyle w:val="ConsPlusNormal"/>
        <w:jc w:val="center"/>
      </w:pPr>
      <w:r>
        <w:t>от 02.12.2014 N 491-пп;</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30.06.2015 </w:t>
      </w:r>
      <w:hyperlink r:id="rId435" w:history="1">
        <w:r>
          <w:rPr>
            <w:color w:val="0000FF"/>
          </w:rPr>
          <w:t>N 251-пп</w:t>
        </w:r>
      </w:hyperlink>
      <w:r>
        <w:t xml:space="preserve">, от 06.11.2015 </w:t>
      </w:r>
      <w:hyperlink r:id="rId436" w:history="1">
        <w:r>
          <w:rPr>
            <w:color w:val="0000FF"/>
          </w:rPr>
          <w:t>N 448-пп</w:t>
        </w:r>
      </w:hyperlink>
      <w:r>
        <w:t xml:space="preserve">, от 15.12.2015 </w:t>
      </w:r>
      <w:hyperlink r:id="rId437" w:history="1">
        <w:r>
          <w:rPr>
            <w:color w:val="0000FF"/>
          </w:rPr>
          <w:t>N 505-пп</w:t>
        </w:r>
      </w:hyperlink>
      <w:r>
        <w:t>)</w:t>
      </w:r>
    </w:p>
    <w:p w:rsidR="00063F77" w:rsidRDefault="00063F77">
      <w:pPr>
        <w:pStyle w:val="ConsPlusNormal"/>
        <w:jc w:val="both"/>
      </w:pPr>
    </w:p>
    <w:p w:rsidR="00063F77" w:rsidRDefault="00063F77">
      <w:pPr>
        <w:pStyle w:val="ConsPlusNormal"/>
        <w:jc w:val="center"/>
      </w:pPr>
      <w:r>
        <w:t>I. Общие положения</w:t>
      </w:r>
    </w:p>
    <w:p w:rsidR="00063F77" w:rsidRDefault="00063F77">
      <w:pPr>
        <w:pStyle w:val="ConsPlusNormal"/>
        <w:jc w:val="both"/>
      </w:pPr>
    </w:p>
    <w:p w:rsidR="00063F77" w:rsidRDefault="00063F77">
      <w:pPr>
        <w:pStyle w:val="ConsPlusNormal"/>
        <w:ind w:firstLine="540"/>
        <w:jc w:val="both"/>
      </w:pPr>
      <w:r>
        <w:t xml:space="preserve">1. Настоящий Порядок, разработанный в соответствии со </w:t>
      </w:r>
      <w:hyperlink r:id="rId438" w:history="1">
        <w:r>
          <w:rPr>
            <w:color w:val="0000FF"/>
          </w:rPr>
          <w:t>статьей 78</w:t>
        </w:r>
      </w:hyperlink>
      <w:r>
        <w:t xml:space="preserve"> Бюджетного кодекса Российской Федерации и государственной </w:t>
      </w:r>
      <w:hyperlink w:anchor="P61" w:history="1">
        <w:r>
          <w:rPr>
            <w:color w:val="0000FF"/>
          </w:rPr>
          <w:t>программой</w:t>
        </w:r>
      </w:hyperlink>
      <w: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 государственная программа), устанавливает условия и порядок предоставления грантов в форме субсидий на возмещение затрат по осуществлению деятельности региональных институтов, содействующих инвестиционной деятельности и привлечению инвесторов на территории Архангельской области (далее - грант).</w:t>
      </w:r>
    </w:p>
    <w:p w:rsidR="00063F77" w:rsidRDefault="00063F77">
      <w:pPr>
        <w:pStyle w:val="ConsPlusNormal"/>
        <w:jc w:val="both"/>
      </w:pPr>
    </w:p>
    <w:p w:rsidR="00063F77" w:rsidRDefault="00063F77">
      <w:pPr>
        <w:pStyle w:val="ConsPlusNormal"/>
        <w:jc w:val="center"/>
      </w:pPr>
      <w:r>
        <w:t>II. Условия предоставления гранта</w:t>
      </w:r>
    </w:p>
    <w:p w:rsidR="00063F77" w:rsidRDefault="00063F77">
      <w:pPr>
        <w:pStyle w:val="ConsPlusNormal"/>
        <w:jc w:val="both"/>
      </w:pPr>
    </w:p>
    <w:p w:rsidR="00063F77" w:rsidRDefault="00063F77">
      <w:pPr>
        <w:pStyle w:val="ConsPlusNormal"/>
        <w:ind w:firstLine="540"/>
        <w:jc w:val="both"/>
      </w:pPr>
      <w:r>
        <w:t>2. Главным распорядителем средств областного бюджета, осуществляющим предоставление грантов в соответствии с настоящим Порядком, является министерство экономического развития Архангельской области (далее - министерство).</w:t>
      </w:r>
    </w:p>
    <w:p w:rsidR="00063F77" w:rsidRDefault="00063F77">
      <w:pPr>
        <w:pStyle w:val="ConsPlusNormal"/>
        <w:jc w:val="both"/>
      </w:pPr>
      <w:r>
        <w:t xml:space="preserve">(в ред. </w:t>
      </w:r>
      <w:hyperlink r:id="rId439" w:history="1">
        <w:r>
          <w:rPr>
            <w:color w:val="0000FF"/>
          </w:rPr>
          <w:t>постановления</w:t>
        </w:r>
      </w:hyperlink>
      <w:r>
        <w:t xml:space="preserve"> Правительства Архангельской области от 15.12.2015 N 505-пп)</w:t>
      </w:r>
    </w:p>
    <w:p w:rsidR="00063F77" w:rsidRDefault="00063F77">
      <w:pPr>
        <w:pStyle w:val="ConsPlusNormal"/>
        <w:ind w:firstLine="540"/>
        <w:jc w:val="both"/>
      </w:pPr>
      <w:r>
        <w:t>3. Получателями гранта являются региональные институты, содействующие инвестиционной деятельности и привлечению инвесторов на территории Архангельской области (далее - региональные институты).</w:t>
      </w:r>
    </w:p>
    <w:p w:rsidR="00063F77" w:rsidRDefault="00063F77">
      <w:pPr>
        <w:pStyle w:val="ConsPlusNormal"/>
        <w:ind w:firstLine="540"/>
        <w:jc w:val="both"/>
      </w:pPr>
      <w:r>
        <w:t>Региональными институтами являются организации:</w:t>
      </w:r>
    </w:p>
    <w:p w:rsidR="00063F77" w:rsidRDefault="00063F77">
      <w:pPr>
        <w:pStyle w:val="ConsPlusNormal"/>
        <w:ind w:firstLine="540"/>
        <w:jc w:val="both"/>
      </w:pPr>
      <w:r>
        <w:t>1) в уставном капитале которых доля участия Российской Федерации, Архангельской области, муниципального образования Архангельской области в совокупности превышает пятьдесят процентов;</w:t>
      </w:r>
    </w:p>
    <w:p w:rsidR="00063F77" w:rsidRDefault="00063F77">
      <w:pPr>
        <w:pStyle w:val="ConsPlusNormal"/>
        <w:ind w:firstLine="540"/>
        <w:jc w:val="both"/>
      </w:pPr>
      <w:r>
        <w:t>2) назначенные распоряжением министерства специализированными организациями, осуществляющими методическое, организационное, экспертно-аналитическое и информационное сопровождение развития территориальных кластеров (минимум по одному территориальному кластеру), образованных распоряжением Губернатора Архангельской области;</w:t>
      </w:r>
    </w:p>
    <w:p w:rsidR="00063F77" w:rsidRDefault="00063F77">
      <w:pPr>
        <w:pStyle w:val="ConsPlusNormal"/>
        <w:ind w:firstLine="540"/>
        <w:jc w:val="both"/>
      </w:pPr>
      <w:r>
        <w:t>3) осуществляющие следующие виды деятельности:</w:t>
      </w:r>
    </w:p>
    <w:p w:rsidR="00063F77" w:rsidRDefault="00063F77">
      <w:pPr>
        <w:pStyle w:val="ConsPlusNormal"/>
        <w:ind w:firstLine="540"/>
        <w:jc w:val="both"/>
      </w:pPr>
      <w:r>
        <w:t>а) сопровождение инвестиционных проектов в Архангельской области, в том числе новых приоритетных инвестиционных проектов;</w:t>
      </w:r>
    </w:p>
    <w:p w:rsidR="00063F77" w:rsidRDefault="00063F77">
      <w:pPr>
        <w:pStyle w:val="ConsPlusNormal"/>
        <w:ind w:firstLine="540"/>
        <w:jc w:val="both"/>
      </w:pPr>
      <w:r>
        <w:t>б) создание новых проектов, основанных на принципе государственно-частного партнерства;</w:t>
      </w:r>
    </w:p>
    <w:p w:rsidR="00063F77" w:rsidRDefault="00063F77">
      <w:pPr>
        <w:pStyle w:val="ConsPlusNormal"/>
        <w:ind w:firstLine="540"/>
        <w:jc w:val="both"/>
      </w:pPr>
      <w:r>
        <w:t>в) создание новых территориальных инновационных кластеров в Архангельской области.</w:t>
      </w:r>
    </w:p>
    <w:p w:rsidR="00063F77" w:rsidRDefault="00063F77">
      <w:pPr>
        <w:pStyle w:val="ConsPlusNormal"/>
        <w:ind w:firstLine="540"/>
        <w:jc w:val="both"/>
      </w:pPr>
      <w:r>
        <w:lastRenderedPageBreak/>
        <w:t>4. Гранты предоставляются на возмещение следующих видов затрат региональных институтов:</w:t>
      </w:r>
    </w:p>
    <w:p w:rsidR="00063F77" w:rsidRDefault="00063F77">
      <w:pPr>
        <w:pStyle w:val="ConsPlusNormal"/>
        <w:ind w:firstLine="540"/>
        <w:jc w:val="both"/>
      </w:pPr>
      <w:r>
        <w:t>1) обеспечение связи;</w:t>
      </w:r>
    </w:p>
    <w:p w:rsidR="00063F77" w:rsidRDefault="00063F77">
      <w:pPr>
        <w:pStyle w:val="ConsPlusNormal"/>
        <w:ind w:firstLine="540"/>
        <w:jc w:val="both"/>
      </w:pPr>
      <w:r>
        <w:t>2)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063F77" w:rsidRDefault="00063F77">
      <w:pPr>
        <w:pStyle w:val="ConsPlusNormal"/>
        <w:ind w:firstLine="540"/>
        <w:jc w:val="both"/>
      </w:pPr>
      <w:r>
        <w:t>3) оплату коммунальных услуг и аренду помещений;</w:t>
      </w:r>
    </w:p>
    <w:p w:rsidR="00063F77" w:rsidRDefault="00063F77">
      <w:pPr>
        <w:pStyle w:val="ConsPlusNormal"/>
        <w:ind w:firstLine="540"/>
        <w:jc w:val="both"/>
      </w:pPr>
      <w:r>
        <w:t>4) оплату услуг сторонних организаций за исключением строительства, реконструкции и капитального ремонта объектов капитального строительства:</w:t>
      </w:r>
    </w:p>
    <w:p w:rsidR="00063F77" w:rsidRDefault="00063F77">
      <w:pPr>
        <w:pStyle w:val="ConsPlusNormal"/>
        <w:ind w:firstLine="540"/>
        <w:jc w:val="both"/>
      </w:pPr>
      <w:r>
        <w:t>а) разработку и содействие реализации проектов развития территориального кластера, выполняемых совместно двумя и более организациями-участниками территориальных инновационных кластеров;</w:t>
      </w:r>
    </w:p>
    <w:p w:rsidR="00063F77" w:rsidRDefault="00063F77">
      <w:pPr>
        <w:pStyle w:val="ConsPlusNormal"/>
        <w:ind w:firstLine="540"/>
        <w:jc w:val="both"/>
      </w:pPr>
      <w:r>
        <w:t>б) организацию подготовки, переподготовки, повышения квалификации и стажировок кадров, предоставления консультативных услуг в интересах организаций-участников территориальных инновационных кластеров;</w:t>
      </w:r>
    </w:p>
    <w:p w:rsidR="00063F77" w:rsidRDefault="00063F77">
      <w:pPr>
        <w:pStyle w:val="ConsPlusNormal"/>
        <w:ind w:firstLine="540"/>
        <w:jc w:val="both"/>
      </w:pPr>
      <w:r>
        <w:t>в) оказание содействия организациям-участникам в выводе на рынок новых продуктов (услуг), развитии кооперации организаций-участников территориальных инновационных кластеров в научно-технической сфере, в том числе с иностранными организациями;</w:t>
      </w:r>
    </w:p>
    <w:p w:rsidR="00063F77" w:rsidRDefault="00063F77">
      <w:pPr>
        <w:pStyle w:val="ConsPlusNormal"/>
        <w:ind w:firstLine="540"/>
        <w:jc w:val="both"/>
      </w:pPr>
      <w:r>
        <w:t>г) организацию выставочно-ярмарочных и коммуникативных мероприятий в сфере интересов организаций-участников территориальных инновационных кластеров, а также их участия в выставочно-ярмарочных и коммуникативных мероприятиях, проводимых за рубежом;</w:t>
      </w:r>
    </w:p>
    <w:p w:rsidR="00063F77" w:rsidRDefault="00063F77">
      <w:pPr>
        <w:pStyle w:val="ConsPlusNormal"/>
        <w:ind w:firstLine="540"/>
        <w:jc w:val="both"/>
      </w:pPr>
      <w:r>
        <w:t>5) иные расходы по видам деятельности в соответствии с подпунктами "а" - "г" подпункта 4 настоящего пункта;</w:t>
      </w:r>
    </w:p>
    <w:p w:rsidR="00063F77" w:rsidRDefault="00063F77">
      <w:pPr>
        <w:pStyle w:val="ConsPlusNormal"/>
        <w:ind w:firstLine="540"/>
        <w:jc w:val="both"/>
      </w:pPr>
      <w:r>
        <w:t>6) материальное поощрение работников.</w:t>
      </w:r>
    </w:p>
    <w:p w:rsidR="00063F77" w:rsidRDefault="00063F77">
      <w:pPr>
        <w:pStyle w:val="ConsPlusNormal"/>
        <w:ind w:firstLine="540"/>
        <w:jc w:val="both"/>
      </w:pPr>
      <w:r>
        <w:t>5. Гранты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подпрограммы N 1 "Формирование благоприятной среды для развития инвестиционной деятельности" государственной программы.</w:t>
      </w:r>
    </w:p>
    <w:p w:rsidR="00063F77" w:rsidRDefault="00063F77">
      <w:pPr>
        <w:pStyle w:val="ConsPlusNormal"/>
        <w:jc w:val="both"/>
      </w:pPr>
    </w:p>
    <w:p w:rsidR="00063F77" w:rsidRDefault="00063F77">
      <w:pPr>
        <w:pStyle w:val="ConsPlusNormal"/>
        <w:jc w:val="center"/>
      </w:pPr>
      <w:r>
        <w:t>III. Порядок предоставления гранта</w:t>
      </w:r>
    </w:p>
    <w:p w:rsidR="00063F77" w:rsidRDefault="00063F77">
      <w:pPr>
        <w:pStyle w:val="ConsPlusNormal"/>
        <w:jc w:val="both"/>
      </w:pPr>
    </w:p>
    <w:p w:rsidR="00063F77" w:rsidRDefault="00063F77">
      <w:pPr>
        <w:pStyle w:val="ConsPlusNormal"/>
        <w:ind w:firstLine="540"/>
        <w:jc w:val="both"/>
      </w:pPr>
      <w:r>
        <w:t>6. Получатель гранта заключает с министерством договор о предоставлении гранта (далее - договор).</w:t>
      </w:r>
    </w:p>
    <w:p w:rsidR="00063F77" w:rsidRDefault="00063F77">
      <w:pPr>
        <w:pStyle w:val="ConsPlusNormal"/>
        <w:ind w:firstLine="540"/>
        <w:jc w:val="both"/>
      </w:pPr>
      <w:r>
        <w:t>Обязательным условием предоставления гранта, включаемым в договор, является согласие получателя гранта на осуществление министерством и органами государственного финансового контроля Архангельской области проверок соблюдения получателем гранта условий, целей и порядка предоставления гранта.</w:t>
      </w:r>
    </w:p>
    <w:p w:rsidR="00063F77" w:rsidRDefault="00063F77">
      <w:pPr>
        <w:pStyle w:val="ConsPlusNormal"/>
        <w:ind w:firstLine="540"/>
        <w:jc w:val="both"/>
      </w:pPr>
      <w:r>
        <w:t>Договор должен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пунктом 9 настоящего Порядка.</w:t>
      </w:r>
    </w:p>
    <w:p w:rsidR="00063F77" w:rsidRDefault="00063F77">
      <w:pPr>
        <w:pStyle w:val="ConsPlusNormal"/>
        <w:ind w:firstLine="540"/>
        <w:jc w:val="both"/>
      </w:pPr>
      <w:r>
        <w:t>7. Министерство перечисляет средства гранта на расчетный счет получателя гранта в сроки, указанные в договоре.</w:t>
      </w:r>
    </w:p>
    <w:p w:rsidR="00063F77" w:rsidRDefault="00063F77">
      <w:pPr>
        <w:pStyle w:val="ConsPlusNormal"/>
        <w:ind w:firstLine="540"/>
        <w:jc w:val="both"/>
      </w:pPr>
      <w:r>
        <w:t>8. Министерством и органами государственного финансового контроля Архангельской области проводятся обязательные проверки соблюдения получателем гранта условий, целей и порядка предоставления гранта в порядке, установленном бюджетным законодательством Российской Федерации.</w:t>
      </w:r>
    </w:p>
    <w:p w:rsidR="00063F77" w:rsidRDefault="00063F77">
      <w:pPr>
        <w:pStyle w:val="ConsPlusNormal"/>
        <w:ind w:firstLine="540"/>
        <w:jc w:val="both"/>
      </w:pPr>
      <w:r>
        <w:t>9. Для подтверждения целевого использования средств гранта получатель гранта ежеквартально, не позднее 10-го числа месяца, следующего за отчетным кварталом, обязан представлять в министерство отчет о реализации средств гранта по форме согласно приложению N 1 к настоящему Порядку и копии документов, подтверждающих произведенные расходы, заверенные печатью организации (при наличии печати) и подписью руководителя получателя гранта, а также указать сумму неизрасходованного остатка гранта на отчетный период.</w:t>
      </w:r>
    </w:p>
    <w:p w:rsidR="00063F77" w:rsidRDefault="00063F77">
      <w:pPr>
        <w:pStyle w:val="ConsPlusNormal"/>
        <w:jc w:val="both"/>
      </w:pPr>
      <w:r>
        <w:t xml:space="preserve">(в ред. </w:t>
      </w:r>
      <w:hyperlink r:id="rId440" w:history="1">
        <w:r>
          <w:rPr>
            <w:color w:val="0000FF"/>
          </w:rPr>
          <w:t>постановления</w:t>
        </w:r>
      </w:hyperlink>
      <w:r>
        <w:t xml:space="preserve"> Правительства Архангельской области от 30.06.2015 N 251-пп)</w:t>
      </w:r>
    </w:p>
    <w:p w:rsidR="00063F77" w:rsidRDefault="00063F77">
      <w:pPr>
        <w:pStyle w:val="ConsPlusNormal"/>
        <w:ind w:firstLine="540"/>
        <w:jc w:val="both"/>
      </w:pPr>
      <w:r>
        <w:lastRenderedPageBreak/>
        <w:t>10. В случае выявления министерством нарушения условий, целей и порядка предоставления гранта их получателем, а также условий заключенного договора средства гранта подлежат возврату в областной бюджет в течение 15 календарных дней со дня предъявления министерством соответствующего требования в порядке, установленном бюджетным законодательством Российской.</w:t>
      </w:r>
    </w:p>
    <w:p w:rsidR="00063F77" w:rsidRDefault="00063F77">
      <w:pPr>
        <w:pStyle w:val="ConsPlusNormal"/>
        <w:ind w:firstLine="540"/>
        <w:jc w:val="both"/>
      </w:pPr>
      <w:r>
        <w:t>При невозврате средств гранта в установленный срок они подлежат взысканию министерством в судебном порядке.</w:t>
      </w:r>
    </w:p>
    <w:p w:rsidR="00063F77" w:rsidRDefault="00063F77">
      <w:pPr>
        <w:pStyle w:val="ConsPlusNormal"/>
        <w:ind w:firstLine="540"/>
        <w:jc w:val="both"/>
      </w:pPr>
      <w:r>
        <w:t>11. При наличии остатков субсидий, не использованных в отчетном финансовом году, получатель субсидии обязан в течение 15 дней со дня его уведомления министерством возвратить средства субсидии в текущем финансовом году в случаях, предусмотренных договорами.</w:t>
      </w:r>
    </w:p>
    <w:p w:rsidR="00063F77" w:rsidRDefault="00063F77">
      <w:pPr>
        <w:pStyle w:val="ConsPlusNormal"/>
        <w:jc w:val="both"/>
      </w:pPr>
      <w:r>
        <w:t xml:space="preserve">(п. 11 введен </w:t>
      </w:r>
      <w:hyperlink r:id="rId441" w:history="1">
        <w:r>
          <w:rPr>
            <w:color w:val="0000FF"/>
          </w:rPr>
          <w:t>постановлением</w:t>
        </w:r>
      </w:hyperlink>
      <w:r>
        <w:t xml:space="preserve"> Правительства Архангельской области от 06.11.2015 N 448-пп)</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w:t>
      </w:r>
    </w:p>
    <w:p w:rsidR="00063F77" w:rsidRDefault="00063F77">
      <w:pPr>
        <w:pStyle w:val="ConsPlusNormal"/>
        <w:jc w:val="right"/>
      </w:pPr>
      <w:r>
        <w:t>к Порядку предоставления грантов</w:t>
      </w:r>
    </w:p>
    <w:p w:rsidR="00063F77" w:rsidRDefault="00063F77">
      <w:pPr>
        <w:pStyle w:val="ConsPlusNormal"/>
        <w:jc w:val="right"/>
      </w:pPr>
      <w:r>
        <w:t>в форме субсидий на возмещение затрат по</w:t>
      </w:r>
    </w:p>
    <w:p w:rsidR="00063F77" w:rsidRDefault="00063F77">
      <w:pPr>
        <w:pStyle w:val="ConsPlusNormal"/>
        <w:jc w:val="right"/>
      </w:pPr>
      <w:r>
        <w:t>осуществление деятельности региональных</w:t>
      </w:r>
    </w:p>
    <w:p w:rsidR="00063F77" w:rsidRDefault="00063F77">
      <w:pPr>
        <w:pStyle w:val="ConsPlusNormal"/>
        <w:jc w:val="right"/>
      </w:pPr>
      <w:r>
        <w:t>институтов, содействующих инвестиционной</w:t>
      </w:r>
    </w:p>
    <w:p w:rsidR="00063F77" w:rsidRDefault="00063F77">
      <w:pPr>
        <w:pStyle w:val="ConsPlusNormal"/>
        <w:jc w:val="right"/>
      </w:pPr>
      <w:r>
        <w:t>деятельности и привлечению инвесторов</w:t>
      </w:r>
    </w:p>
    <w:p w:rsidR="00063F77" w:rsidRDefault="00063F77">
      <w:pPr>
        <w:pStyle w:val="ConsPlusNormal"/>
        <w:jc w:val="right"/>
      </w:pPr>
      <w:r>
        <w:t>на территории Архангельской области</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442"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30.06.2015 N 251-пп)</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r>
        <w:t xml:space="preserve">                                                               Форма отчета</w:t>
      </w:r>
    </w:p>
    <w:p w:rsidR="00063F77" w:rsidRDefault="00063F77">
      <w:pPr>
        <w:pStyle w:val="ConsPlusNonformat"/>
        <w:jc w:val="both"/>
      </w:pPr>
    </w:p>
    <w:p w:rsidR="00063F77" w:rsidRDefault="00063F77">
      <w:pPr>
        <w:pStyle w:val="ConsPlusNonformat"/>
        <w:jc w:val="both"/>
      </w:pPr>
      <w:r>
        <w:t xml:space="preserve">                                 ОТЧЕТ</w:t>
      </w:r>
    </w:p>
    <w:p w:rsidR="00063F77" w:rsidRDefault="00063F77">
      <w:pPr>
        <w:pStyle w:val="ConsPlusNonformat"/>
        <w:jc w:val="both"/>
      </w:pPr>
      <w:r>
        <w:t xml:space="preserve">           о реализации средств гранта за __ квартал _______ года</w:t>
      </w:r>
    </w:p>
    <w:p w:rsidR="00063F77" w:rsidRDefault="00063F77">
      <w:pPr>
        <w:pStyle w:val="ConsPlusNonformat"/>
        <w:jc w:val="both"/>
      </w:pPr>
      <w:r>
        <w:t xml:space="preserve">           ____________________________________________________</w:t>
      </w:r>
    </w:p>
    <w:p w:rsidR="00063F77" w:rsidRDefault="00063F77">
      <w:pPr>
        <w:pStyle w:val="ConsPlusNonformat"/>
        <w:jc w:val="both"/>
      </w:pPr>
      <w:r>
        <w:t xml:space="preserve">                    (наименование, ИНН, адрес, телефон)</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73"/>
        <w:gridCol w:w="1401"/>
        <w:gridCol w:w="3968"/>
        <w:gridCol w:w="1379"/>
      </w:tblGrid>
      <w:tr w:rsidR="00063F77">
        <w:tc>
          <w:tcPr>
            <w:tcW w:w="11121" w:type="dxa"/>
            <w:gridSpan w:val="4"/>
          </w:tcPr>
          <w:p w:rsidR="00063F77" w:rsidRDefault="00063F77">
            <w:pPr>
              <w:pStyle w:val="ConsPlusNormal"/>
              <w:jc w:val="center"/>
            </w:pPr>
            <w:r>
              <w:t>Показатели</w:t>
            </w:r>
          </w:p>
        </w:tc>
      </w:tr>
      <w:tr w:rsidR="00063F77">
        <w:tc>
          <w:tcPr>
            <w:tcW w:w="5774" w:type="dxa"/>
            <w:gridSpan w:val="2"/>
          </w:tcPr>
          <w:p w:rsidR="00063F77" w:rsidRDefault="00063F77">
            <w:pPr>
              <w:pStyle w:val="ConsPlusNormal"/>
              <w:jc w:val="center"/>
            </w:pPr>
            <w:r>
              <w:t>хозяйственная деятельность</w:t>
            </w:r>
          </w:p>
        </w:tc>
        <w:tc>
          <w:tcPr>
            <w:tcW w:w="5347" w:type="dxa"/>
            <w:gridSpan w:val="2"/>
          </w:tcPr>
          <w:p w:rsidR="00063F77" w:rsidRDefault="00063F77">
            <w:pPr>
              <w:pStyle w:val="ConsPlusNormal"/>
              <w:jc w:val="center"/>
            </w:pPr>
            <w:r>
              <w:t>налоговые и неналоговые платежи</w:t>
            </w:r>
          </w:p>
        </w:tc>
      </w:tr>
      <w:tr w:rsidR="00063F77">
        <w:tc>
          <w:tcPr>
            <w:tcW w:w="4373" w:type="dxa"/>
          </w:tcPr>
          <w:p w:rsidR="00063F77" w:rsidRDefault="00063F77">
            <w:pPr>
              <w:pStyle w:val="ConsPlusNormal"/>
              <w:jc w:val="center"/>
            </w:pPr>
            <w:r>
              <w:t>наименование</w:t>
            </w:r>
          </w:p>
        </w:tc>
        <w:tc>
          <w:tcPr>
            <w:tcW w:w="1401" w:type="dxa"/>
          </w:tcPr>
          <w:p w:rsidR="00063F77" w:rsidRDefault="00063F77">
            <w:pPr>
              <w:pStyle w:val="ConsPlusNormal"/>
              <w:jc w:val="center"/>
            </w:pPr>
            <w:r>
              <w:t>данные за отчетный период, тыс. руб.</w:t>
            </w:r>
          </w:p>
        </w:tc>
        <w:tc>
          <w:tcPr>
            <w:tcW w:w="3968" w:type="dxa"/>
          </w:tcPr>
          <w:p w:rsidR="00063F77" w:rsidRDefault="00063F77">
            <w:pPr>
              <w:pStyle w:val="ConsPlusNormal"/>
              <w:jc w:val="center"/>
            </w:pPr>
            <w:r>
              <w:t>наименование</w:t>
            </w:r>
          </w:p>
        </w:tc>
        <w:tc>
          <w:tcPr>
            <w:tcW w:w="1379" w:type="dxa"/>
          </w:tcPr>
          <w:p w:rsidR="00063F77" w:rsidRDefault="00063F77">
            <w:pPr>
              <w:pStyle w:val="ConsPlusNormal"/>
              <w:jc w:val="center"/>
            </w:pPr>
            <w:r>
              <w:t>данные за отчетный период, тыс. руб.</w:t>
            </w:r>
          </w:p>
        </w:tc>
      </w:tr>
      <w:tr w:rsidR="00063F77">
        <w:tc>
          <w:tcPr>
            <w:tcW w:w="4373" w:type="dxa"/>
          </w:tcPr>
          <w:p w:rsidR="00063F77" w:rsidRDefault="00063F77">
            <w:pPr>
              <w:pStyle w:val="ConsPlusNormal"/>
            </w:pPr>
            <w:r>
              <w:t>Доходы</w:t>
            </w:r>
          </w:p>
        </w:tc>
        <w:tc>
          <w:tcPr>
            <w:tcW w:w="1401" w:type="dxa"/>
            <w:vAlign w:val="center"/>
          </w:tcPr>
          <w:p w:rsidR="00063F77" w:rsidRDefault="00063F77">
            <w:pPr>
              <w:pStyle w:val="ConsPlusNormal"/>
            </w:pPr>
          </w:p>
        </w:tc>
        <w:tc>
          <w:tcPr>
            <w:tcW w:w="3968" w:type="dxa"/>
          </w:tcPr>
          <w:p w:rsidR="00063F77" w:rsidRDefault="00063F77">
            <w:pPr>
              <w:pStyle w:val="ConsPlusNormal"/>
            </w:pPr>
            <w:r>
              <w:t>Налог на прибыль</w:t>
            </w: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t>Расходы</w:t>
            </w:r>
          </w:p>
        </w:tc>
        <w:tc>
          <w:tcPr>
            <w:tcW w:w="1401" w:type="dxa"/>
            <w:vAlign w:val="center"/>
          </w:tcPr>
          <w:p w:rsidR="00063F77" w:rsidRDefault="00063F77">
            <w:pPr>
              <w:pStyle w:val="ConsPlusNormal"/>
            </w:pPr>
          </w:p>
        </w:tc>
        <w:tc>
          <w:tcPr>
            <w:tcW w:w="3968" w:type="dxa"/>
          </w:tcPr>
          <w:p w:rsidR="00063F77" w:rsidRDefault="00063F77">
            <w:pPr>
              <w:pStyle w:val="ConsPlusNormal"/>
            </w:pPr>
            <w:r>
              <w:t>Арендные платежи за земельные участки</w:t>
            </w: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t>Доходы минус расходы</w:t>
            </w:r>
          </w:p>
        </w:tc>
        <w:tc>
          <w:tcPr>
            <w:tcW w:w="1401" w:type="dxa"/>
            <w:vAlign w:val="center"/>
          </w:tcPr>
          <w:p w:rsidR="00063F77" w:rsidRDefault="00063F77">
            <w:pPr>
              <w:pStyle w:val="ConsPlusNormal"/>
            </w:pPr>
          </w:p>
        </w:tc>
        <w:tc>
          <w:tcPr>
            <w:tcW w:w="3968" w:type="dxa"/>
          </w:tcPr>
          <w:p w:rsidR="00063F77" w:rsidRDefault="00063F77">
            <w:pPr>
              <w:pStyle w:val="ConsPlusNormal"/>
            </w:pPr>
            <w:r>
              <w:t>Налог на добавленную стоимость</w:t>
            </w: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t>Средняя списочная численность работающих</w:t>
            </w:r>
          </w:p>
        </w:tc>
        <w:tc>
          <w:tcPr>
            <w:tcW w:w="1401" w:type="dxa"/>
            <w:vAlign w:val="center"/>
          </w:tcPr>
          <w:p w:rsidR="00063F77" w:rsidRDefault="00063F77">
            <w:pPr>
              <w:pStyle w:val="ConsPlusNormal"/>
            </w:pPr>
          </w:p>
        </w:tc>
        <w:tc>
          <w:tcPr>
            <w:tcW w:w="3968" w:type="dxa"/>
          </w:tcPr>
          <w:p w:rsidR="00063F77" w:rsidRDefault="00063F77">
            <w:pPr>
              <w:pStyle w:val="ConsPlusNormal"/>
            </w:pPr>
            <w:r>
              <w:t>Налог на имущество</w:t>
            </w: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t>Средняя месячная заработная плата работников</w:t>
            </w:r>
          </w:p>
        </w:tc>
        <w:tc>
          <w:tcPr>
            <w:tcW w:w="1401" w:type="dxa"/>
            <w:vAlign w:val="center"/>
          </w:tcPr>
          <w:p w:rsidR="00063F77" w:rsidRDefault="00063F77">
            <w:pPr>
              <w:pStyle w:val="ConsPlusNormal"/>
            </w:pPr>
          </w:p>
        </w:tc>
        <w:tc>
          <w:tcPr>
            <w:tcW w:w="3968" w:type="dxa"/>
          </w:tcPr>
          <w:p w:rsidR="00063F77" w:rsidRDefault="00063F77">
            <w:pPr>
              <w:pStyle w:val="ConsPlusNormal"/>
            </w:pPr>
            <w:r>
              <w:t>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lastRenderedPageBreak/>
              <w:t>Минимальная заработная плата работников</w:t>
            </w:r>
          </w:p>
        </w:tc>
        <w:tc>
          <w:tcPr>
            <w:tcW w:w="1401" w:type="dxa"/>
            <w:vAlign w:val="center"/>
          </w:tcPr>
          <w:p w:rsidR="00063F77" w:rsidRDefault="00063F77">
            <w:pPr>
              <w:pStyle w:val="ConsPlusNormal"/>
            </w:pPr>
          </w:p>
        </w:tc>
        <w:tc>
          <w:tcPr>
            <w:tcW w:w="3968" w:type="dxa"/>
          </w:tcPr>
          <w:p w:rsidR="00063F77" w:rsidRDefault="00063F77">
            <w:pPr>
              <w:pStyle w:val="ConsPlusNormal"/>
            </w:pPr>
            <w:r>
              <w:t>Земельный налог</w:t>
            </w:r>
          </w:p>
        </w:tc>
        <w:tc>
          <w:tcPr>
            <w:tcW w:w="1379" w:type="dxa"/>
            <w:vAlign w:val="center"/>
          </w:tcPr>
          <w:p w:rsidR="00063F77" w:rsidRDefault="00063F77">
            <w:pPr>
              <w:pStyle w:val="ConsPlusNormal"/>
            </w:pPr>
          </w:p>
        </w:tc>
      </w:tr>
      <w:tr w:rsidR="00063F77">
        <w:tc>
          <w:tcPr>
            <w:tcW w:w="4373" w:type="dxa"/>
            <w:vMerge w:val="restart"/>
          </w:tcPr>
          <w:p w:rsidR="00063F77" w:rsidRDefault="00063F77">
            <w:pPr>
              <w:pStyle w:val="ConsPlusNormal"/>
            </w:pPr>
            <w:r>
              <w:t>Количество работников, принятых в процессе деятельности (нарастающим итогом)</w:t>
            </w:r>
          </w:p>
        </w:tc>
        <w:tc>
          <w:tcPr>
            <w:tcW w:w="1401" w:type="dxa"/>
            <w:vMerge w:val="restart"/>
            <w:vAlign w:val="center"/>
          </w:tcPr>
          <w:p w:rsidR="00063F77" w:rsidRDefault="00063F77">
            <w:pPr>
              <w:pStyle w:val="ConsPlusNormal"/>
            </w:pPr>
          </w:p>
        </w:tc>
        <w:tc>
          <w:tcPr>
            <w:tcW w:w="3968" w:type="dxa"/>
          </w:tcPr>
          <w:p w:rsidR="00063F77" w:rsidRDefault="00063F77">
            <w:pPr>
              <w:pStyle w:val="ConsPlusNormal"/>
            </w:pPr>
            <w:r>
              <w:t>Транспортный налог</w:t>
            </w:r>
          </w:p>
        </w:tc>
        <w:tc>
          <w:tcPr>
            <w:tcW w:w="1379" w:type="dxa"/>
            <w:vAlign w:val="center"/>
          </w:tcPr>
          <w:p w:rsidR="00063F77" w:rsidRDefault="00063F77">
            <w:pPr>
              <w:pStyle w:val="ConsPlusNormal"/>
            </w:pPr>
          </w:p>
        </w:tc>
      </w:tr>
      <w:tr w:rsidR="00063F77">
        <w:tc>
          <w:tcPr>
            <w:tcW w:w="4373" w:type="dxa"/>
            <w:vMerge/>
          </w:tcPr>
          <w:p w:rsidR="00063F77" w:rsidRDefault="00063F77"/>
        </w:tc>
        <w:tc>
          <w:tcPr>
            <w:tcW w:w="1401" w:type="dxa"/>
            <w:vMerge/>
          </w:tcPr>
          <w:p w:rsidR="00063F77" w:rsidRDefault="00063F77"/>
        </w:tc>
        <w:tc>
          <w:tcPr>
            <w:tcW w:w="3968" w:type="dxa"/>
          </w:tcPr>
          <w:p w:rsidR="00063F77" w:rsidRDefault="00063F77">
            <w:pPr>
              <w:pStyle w:val="ConsPlusNormal"/>
            </w:pPr>
          </w:p>
        </w:tc>
        <w:tc>
          <w:tcPr>
            <w:tcW w:w="1379" w:type="dxa"/>
            <w:vAlign w:val="center"/>
          </w:tcPr>
          <w:p w:rsidR="00063F77" w:rsidRDefault="00063F77">
            <w:pPr>
              <w:pStyle w:val="ConsPlusNormal"/>
            </w:pPr>
          </w:p>
        </w:tc>
      </w:tr>
      <w:tr w:rsidR="00063F77">
        <w:tc>
          <w:tcPr>
            <w:tcW w:w="4373" w:type="dxa"/>
          </w:tcPr>
          <w:p w:rsidR="00063F77" w:rsidRDefault="00063F77">
            <w:pPr>
              <w:pStyle w:val="ConsPlusNormal"/>
            </w:pPr>
            <w:r>
              <w:t>Использование средств гранта на реализацию мероприятий по возмещение затрат на обеспечение деятельности региональных институтов, содействующих инвестиционной деятельности и привлечению инвесторов на территории Архангельской области</w:t>
            </w:r>
          </w:p>
        </w:tc>
        <w:tc>
          <w:tcPr>
            <w:tcW w:w="1401" w:type="dxa"/>
            <w:vAlign w:val="center"/>
          </w:tcPr>
          <w:p w:rsidR="00063F77" w:rsidRDefault="00063F77">
            <w:pPr>
              <w:pStyle w:val="ConsPlusNormal"/>
            </w:pPr>
          </w:p>
        </w:tc>
        <w:tc>
          <w:tcPr>
            <w:tcW w:w="3968" w:type="dxa"/>
          </w:tcPr>
          <w:p w:rsidR="00063F77" w:rsidRDefault="00063F77">
            <w:pPr>
              <w:pStyle w:val="ConsPlusNormal"/>
            </w:pPr>
          </w:p>
        </w:tc>
        <w:tc>
          <w:tcPr>
            <w:tcW w:w="1379" w:type="dxa"/>
            <w:vAlign w:val="center"/>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Руководитель ____________________   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М.П. </w:t>
      </w:r>
      <w:hyperlink w:anchor="P9372"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50" w:name="P9372"/>
      <w:bookmarkEnd w:id="150"/>
      <w:r>
        <w:t xml:space="preserve">    &lt;*&gt; При наличии печати.</w:t>
      </w:r>
    </w:p>
    <w:p w:rsidR="00063F77" w:rsidRDefault="00063F77">
      <w:pPr>
        <w:pStyle w:val="ConsPlusNonformat"/>
        <w:jc w:val="both"/>
      </w:pPr>
      <w:r>
        <w:t>_____________</w:t>
      </w:r>
    </w:p>
    <w:p w:rsidR="00063F77" w:rsidRDefault="00063F77">
      <w:pPr>
        <w:pStyle w:val="ConsPlusNonformat"/>
        <w:jc w:val="both"/>
      </w:pPr>
      <w:r>
        <w:t xml:space="preserve">   (дата)</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Утвержден</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151" w:name="P9385"/>
      <w:bookmarkEnd w:id="151"/>
      <w:r>
        <w:t>ПОРЯДОК</w:t>
      </w:r>
    </w:p>
    <w:p w:rsidR="00063F77" w:rsidRDefault="00063F77">
      <w:pPr>
        <w:pStyle w:val="ConsPlusTitle"/>
        <w:jc w:val="center"/>
      </w:pPr>
      <w:r>
        <w:t>ПРЕДОСТАВЛЕНИЯ СУБСИДИЙ ДЛЯ ВОЗМЕЩЕНИЯ ЧАСТИ ЗАТРАТ</w:t>
      </w:r>
    </w:p>
    <w:p w:rsidR="00063F77" w:rsidRDefault="00063F77">
      <w:pPr>
        <w:pStyle w:val="ConsPlusTitle"/>
        <w:jc w:val="center"/>
      </w:pPr>
      <w:r>
        <w:t>НА ОПЛАТУ УСЛУГ, СВЯЗАННЫХ С СЕРТИФИКАЦИЕЙ СИСТЕМ</w:t>
      </w:r>
    </w:p>
    <w:p w:rsidR="00063F77" w:rsidRDefault="00063F77">
      <w:pPr>
        <w:pStyle w:val="ConsPlusTitle"/>
        <w:jc w:val="center"/>
      </w:pPr>
      <w:r>
        <w:t>МЕНЕДЖМЕНТА КАЧЕСТВА И (ИЛИ) ПРОИЗВОДИМЫХ ТОВАРОВ (РАБОТ,</w:t>
      </w:r>
    </w:p>
    <w:p w:rsidR="00063F77" w:rsidRDefault="00063F77">
      <w:pPr>
        <w:pStyle w:val="ConsPlusTitle"/>
        <w:jc w:val="center"/>
      </w:pPr>
      <w:r>
        <w:t>УСЛУГ) ПО МЕЖДУНАРОДНЫМ СИСТЕМАМ И СТАНДАРТАМ КАЧЕСТВА</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443"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18.02.2016 N 42-пп)</w:t>
      </w:r>
    </w:p>
    <w:p w:rsidR="00063F77" w:rsidRDefault="00063F77">
      <w:pPr>
        <w:pStyle w:val="ConsPlusNormal"/>
        <w:jc w:val="both"/>
      </w:pPr>
    </w:p>
    <w:p w:rsidR="00063F77" w:rsidRDefault="00063F77">
      <w:pPr>
        <w:pStyle w:val="ConsPlusNormal"/>
        <w:jc w:val="center"/>
      </w:pPr>
      <w:r>
        <w:t>I. Общие положения</w:t>
      </w:r>
    </w:p>
    <w:p w:rsidR="00063F77" w:rsidRDefault="00063F77">
      <w:pPr>
        <w:pStyle w:val="ConsPlusNormal"/>
        <w:jc w:val="both"/>
      </w:pPr>
    </w:p>
    <w:p w:rsidR="00063F77" w:rsidRDefault="00063F77">
      <w:pPr>
        <w:pStyle w:val="ConsPlusNormal"/>
        <w:ind w:firstLine="540"/>
        <w:jc w:val="both"/>
      </w:pPr>
      <w:r>
        <w:t xml:space="preserve">1. Настоящий Порядок, разработанный в соответствии со </w:t>
      </w:r>
      <w:hyperlink r:id="rId444" w:history="1">
        <w:r>
          <w:rPr>
            <w:color w:val="0000FF"/>
          </w:rPr>
          <w:t>статьей 78</w:t>
        </w:r>
      </w:hyperlink>
      <w:r>
        <w:t xml:space="preserve"> Бюджетного кодекса Российской Федерации, </w:t>
      </w:r>
      <w:hyperlink r:id="rId445" w:history="1">
        <w:r>
          <w:rPr>
            <w:color w:val="0000FF"/>
          </w:rPr>
          <w:t>подпрограммой N 1</w:t>
        </w:r>
      </w:hyperlink>
      <w:r>
        <w:t xml:space="preserve"> "Формирование благоприятной среды для развития инвестиционной деятельности" государственной </w:t>
      </w:r>
      <w:hyperlink r:id="rId446" w:history="1">
        <w:r>
          <w:rPr>
            <w:color w:val="0000FF"/>
          </w:rPr>
          <w:t>программы</w:t>
        </w:r>
      </w:hyperlink>
      <w:r>
        <w:t xml:space="preserve">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соответственно - подпрограмма, государственная программа), устанавливает правила и условия проведения конкурса на оказание государственной поддержки субъектам предпринимательской деятельности (далее - заявители) по субсидированию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(далее - субсидия).</w:t>
      </w:r>
    </w:p>
    <w:p w:rsidR="00063F77" w:rsidRDefault="00063F77">
      <w:pPr>
        <w:pStyle w:val="ConsPlusNormal"/>
        <w:ind w:firstLine="540"/>
        <w:jc w:val="both"/>
      </w:pPr>
      <w: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063F77" w:rsidRDefault="00063F77">
      <w:pPr>
        <w:pStyle w:val="ConsPlusNormal"/>
        <w:ind w:firstLine="540"/>
        <w:jc w:val="both"/>
      </w:pPr>
      <w:r>
        <w:t>3. Для целей настоящего Порядка используются следующие понятия:</w:t>
      </w:r>
    </w:p>
    <w:p w:rsidR="00063F77" w:rsidRDefault="00063F77">
      <w:pPr>
        <w:pStyle w:val="ConsPlusNormal"/>
        <w:ind w:firstLine="540"/>
        <w:jc w:val="both"/>
      </w:pPr>
      <w:r>
        <w:t xml:space="preserve">1) </w:t>
      </w:r>
      <w:hyperlink w:anchor="P9549" w:history="1">
        <w:r>
          <w:rPr>
            <w:color w:val="0000FF"/>
          </w:rPr>
          <w:t>заявка</w:t>
        </w:r>
      </w:hyperlink>
      <w:r>
        <w:t xml:space="preserve"> на получение субсидии - заявка, поданная юридическим лицом по форме согласно приложению N 1 к настоящему Порядку, или </w:t>
      </w:r>
      <w:hyperlink w:anchor="P9646" w:history="1">
        <w:r>
          <w:rPr>
            <w:color w:val="0000FF"/>
          </w:rPr>
          <w:t>заявка</w:t>
        </w:r>
      </w:hyperlink>
      <w:r>
        <w:t>, поданная индивидуальным предпринимателем по форме согласно приложению N 2 к настоящему Порядку (далее - заявка);</w:t>
      </w:r>
    </w:p>
    <w:p w:rsidR="00063F77" w:rsidRDefault="00063F77">
      <w:pPr>
        <w:pStyle w:val="ConsPlusNormal"/>
        <w:ind w:firstLine="540"/>
        <w:jc w:val="both"/>
      </w:pPr>
      <w:r>
        <w:t>2) контрольный период:</w:t>
      </w:r>
    </w:p>
    <w:p w:rsidR="00063F77" w:rsidRDefault="00063F77">
      <w:pPr>
        <w:pStyle w:val="ConsPlusNormal"/>
        <w:ind w:firstLine="540"/>
        <w:jc w:val="both"/>
      </w:pPr>
      <w:r>
        <w:t>а) в случае проведения заседания конкурсной комиссии в I квартале - 9 месяцев предыдущего года;</w:t>
      </w:r>
    </w:p>
    <w:p w:rsidR="00063F77" w:rsidRDefault="00063F77">
      <w:pPr>
        <w:pStyle w:val="ConsPlusNormal"/>
        <w:ind w:firstLine="540"/>
        <w:jc w:val="both"/>
      </w:pPr>
      <w:r>
        <w:t>б) в случае проведения заседания конкурсной комиссии во II квартале - 12 месяцев предыдущего года;</w:t>
      </w:r>
    </w:p>
    <w:p w:rsidR="00063F77" w:rsidRDefault="00063F77">
      <w:pPr>
        <w:pStyle w:val="ConsPlusNormal"/>
        <w:ind w:firstLine="540"/>
        <w:jc w:val="both"/>
      </w:pPr>
      <w:r>
        <w:t>в) в случае проведения заседания конкурсной комиссии в III квартале - I квартал текущего года;</w:t>
      </w:r>
    </w:p>
    <w:p w:rsidR="00063F77" w:rsidRDefault="00063F77">
      <w:pPr>
        <w:pStyle w:val="ConsPlusNormal"/>
        <w:ind w:firstLine="540"/>
        <w:jc w:val="both"/>
      </w:pPr>
      <w:r>
        <w:t>г) в случае проведения заседания конкурсной комиссии в IV квартале - I полугодие текущего года (далее - контрольный период).</w:t>
      </w:r>
    </w:p>
    <w:p w:rsidR="00063F77" w:rsidRDefault="00063F77">
      <w:pPr>
        <w:pStyle w:val="ConsPlusNormal"/>
        <w:jc w:val="both"/>
      </w:pPr>
    </w:p>
    <w:p w:rsidR="00063F77" w:rsidRDefault="00063F77">
      <w:pPr>
        <w:pStyle w:val="ConsPlusNormal"/>
        <w:jc w:val="center"/>
      </w:pPr>
      <w:r>
        <w:t>II. Условия предоставления субсидии</w:t>
      </w:r>
    </w:p>
    <w:p w:rsidR="00063F77" w:rsidRDefault="00063F77">
      <w:pPr>
        <w:pStyle w:val="ConsPlusNormal"/>
        <w:jc w:val="both"/>
      </w:pPr>
    </w:p>
    <w:p w:rsidR="00063F77" w:rsidRDefault="00063F77">
      <w:pPr>
        <w:pStyle w:val="ConsPlusNormal"/>
        <w:ind w:firstLine="540"/>
        <w:jc w:val="both"/>
      </w:pPr>
      <w:r>
        <w:t>4. Субсидии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063F77" w:rsidRDefault="00063F77">
      <w:pPr>
        <w:pStyle w:val="ConsPlusNormal"/>
        <w:ind w:firstLine="540"/>
        <w:jc w:val="both"/>
      </w:pPr>
      <w:bookmarkStart w:id="152" w:name="P9409"/>
      <w:bookmarkEnd w:id="152"/>
      <w:r>
        <w:t>5. Получателями субсидий являются субъекты предпринимательской деятельности:</w:t>
      </w:r>
    </w:p>
    <w:p w:rsidR="00063F77" w:rsidRDefault="00063F77">
      <w:pPr>
        <w:pStyle w:val="ConsPlusNormal"/>
        <w:ind w:firstLine="540"/>
        <w:jc w:val="both"/>
      </w:pPr>
      <w:r>
        <w:lastRenderedPageBreak/>
        <w:t>1) зарегистрированные в качестве налогоплательщиков и осуществляющие свою деятельность на территории Архангельской области;</w:t>
      </w:r>
    </w:p>
    <w:p w:rsidR="00063F77" w:rsidRDefault="00063F77">
      <w:pPr>
        <w:pStyle w:val="ConsPlusNormal"/>
        <w:ind w:firstLine="540"/>
        <w:jc w:val="both"/>
      </w:pPr>
      <w:r>
        <w:t xml:space="preserve">2) основными видами деятельности которых в соответствии с Общероссийским </w:t>
      </w:r>
      <w:hyperlink r:id="rId447" w:history="1">
        <w:r>
          <w:rPr>
            <w:color w:val="0000FF"/>
          </w:rPr>
          <w:t>классификатором</w:t>
        </w:r>
      </w:hyperlink>
      <w:r>
        <w:t xml:space="preserve"> видов экономической деятельности (ОКВЭД ОК 029-2014), утвержденным приказом Федерального агентства по техническому регулированию и метрологии от 31 января 2014 года N 14-ст, являются:</w:t>
      </w:r>
    </w:p>
    <w:p w:rsidR="00063F77" w:rsidRDefault="00063F77">
      <w:pPr>
        <w:pStyle w:val="ConsPlusNormal"/>
        <w:ind w:firstLine="540"/>
        <w:jc w:val="both"/>
      </w:pPr>
      <w:r>
        <w:t>сельское, лесное хозяйство, охота, рыболовство и рыбоводство (</w:t>
      </w:r>
      <w:hyperlink r:id="rId448" w:history="1">
        <w:r>
          <w:rPr>
            <w:color w:val="0000FF"/>
          </w:rPr>
          <w:t>раздел А</w:t>
        </w:r>
      </w:hyperlink>
      <w:r>
        <w:t>);</w:t>
      </w:r>
    </w:p>
    <w:p w:rsidR="00063F77" w:rsidRDefault="00063F77">
      <w:pPr>
        <w:pStyle w:val="ConsPlusNormal"/>
        <w:ind w:firstLine="540"/>
        <w:jc w:val="both"/>
      </w:pPr>
      <w:r>
        <w:t>обрабатывающие производства (</w:t>
      </w:r>
      <w:hyperlink r:id="rId449" w:history="1">
        <w:r>
          <w:rPr>
            <w:color w:val="0000FF"/>
          </w:rPr>
          <w:t>раздел С</w:t>
        </w:r>
      </w:hyperlink>
      <w:r>
        <w:t xml:space="preserve">), за исключением </w:t>
      </w:r>
      <w:hyperlink r:id="rId450" w:history="1">
        <w:r>
          <w:rPr>
            <w:color w:val="0000FF"/>
          </w:rPr>
          <w:t>групп 11.01</w:t>
        </w:r>
      </w:hyperlink>
      <w:r>
        <w:t xml:space="preserve"> - </w:t>
      </w:r>
      <w:hyperlink r:id="rId451" w:history="1">
        <w:r>
          <w:rPr>
            <w:color w:val="0000FF"/>
          </w:rPr>
          <w:t>11.06</w:t>
        </w:r>
      </w:hyperlink>
      <w:r>
        <w:t xml:space="preserve">, </w:t>
      </w:r>
      <w:hyperlink r:id="rId452" w:history="1">
        <w:r>
          <w:rPr>
            <w:color w:val="0000FF"/>
          </w:rPr>
          <w:t>32.11</w:t>
        </w:r>
      </w:hyperlink>
      <w:r>
        <w:t xml:space="preserve">, </w:t>
      </w:r>
      <w:hyperlink r:id="rId453" w:history="1">
        <w:r>
          <w:rPr>
            <w:color w:val="0000FF"/>
          </w:rPr>
          <w:t>32.13</w:t>
        </w:r>
      </w:hyperlink>
      <w:r>
        <w:t xml:space="preserve">, </w:t>
      </w:r>
      <w:hyperlink r:id="rId454" w:history="1">
        <w:r>
          <w:rPr>
            <w:color w:val="0000FF"/>
          </w:rPr>
          <w:t>подгрупп 32.12.3</w:t>
        </w:r>
      </w:hyperlink>
      <w:r>
        <w:t xml:space="preserve"> - </w:t>
      </w:r>
      <w:hyperlink r:id="rId455" w:history="1">
        <w:r>
          <w:rPr>
            <w:color w:val="0000FF"/>
          </w:rPr>
          <w:t>32.12.5</w:t>
        </w:r>
      </w:hyperlink>
      <w:r>
        <w:t xml:space="preserve"> и классов 12, 19;</w:t>
      </w:r>
    </w:p>
    <w:p w:rsidR="00063F77" w:rsidRDefault="00063F77">
      <w:pPr>
        <w:pStyle w:val="ConsPlusNormal"/>
        <w:ind w:firstLine="540"/>
        <w:jc w:val="both"/>
      </w:pPr>
      <w:r>
        <w:t>деятельность гостиниц и предприятий общественного питания (</w:t>
      </w:r>
      <w:hyperlink r:id="rId456" w:history="1">
        <w:r>
          <w:rPr>
            <w:color w:val="0000FF"/>
          </w:rPr>
          <w:t>раздел I</w:t>
        </w:r>
      </w:hyperlink>
      <w:r>
        <w:t>), за исключением группы 56.3;</w:t>
      </w:r>
    </w:p>
    <w:p w:rsidR="00063F77" w:rsidRDefault="00063F77">
      <w:pPr>
        <w:pStyle w:val="ConsPlusNormal"/>
        <w:ind w:firstLine="540"/>
        <w:jc w:val="both"/>
      </w:pPr>
      <w:r>
        <w:t>3) срок деятельности которых на день подачи заявки составляет не менее двух лет со дня регистрации юридического лица или индивидуального предпринимателя в налоговых органах;</w:t>
      </w:r>
    </w:p>
    <w:p w:rsidR="00063F77" w:rsidRDefault="00063F77">
      <w:pPr>
        <w:pStyle w:val="ConsPlusNormal"/>
        <w:ind w:firstLine="540"/>
        <w:jc w:val="both"/>
      </w:pPr>
      <w:r>
        <w:t>4) у которых на день подачи заявки отсутствует просроченная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063F77" w:rsidRDefault="00063F77">
      <w:pPr>
        <w:pStyle w:val="ConsPlusNormal"/>
        <w:ind w:firstLine="540"/>
        <w:jc w:val="both"/>
      </w:pPr>
      <w:r>
        <w:t>Заявитель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заявки не принято;</w:t>
      </w:r>
    </w:p>
    <w:p w:rsidR="00063F77" w:rsidRDefault="00063F77">
      <w:pPr>
        <w:pStyle w:val="ConsPlusNormal"/>
        <w:ind w:firstLine="540"/>
        <w:jc w:val="both"/>
      </w:pPr>
      <w:r>
        <w:t>5) у которых отсутствует задолженность по заработной плате перед работниками на день подачи заявки;</w:t>
      </w:r>
    </w:p>
    <w:p w:rsidR="00063F77" w:rsidRDefault="00063F77">
      <w:pPr>
        <w:pStyle w:val="ConsPlusNormal"/>
        <w:ind w:firstLine="540"/>
        <w:jc w:val="both"/>
      </w:pPr>
      <w:r>
        <w:t>6) имеющие размер среднемесячной заработной платы работников не ниже величины среднемесячной заработной платы за контрольный период по соответствующему основному виду экономической деятельности согласно статистической информации по показателю "Среднемесячная заработная плата работников по малым предприятиям (без микропредприятий)", представляемой министерству Территориальным органом Федеральной службы государственной статистики по Архангельской области (далее - статистическая информация), и не ниже величины прожиточного минимума для трудоспособного населения в целом по Архангельской области, установленного постановлением Правительства Архангельской области на последний квартал контрольного периода.</w:t>
      </w:r>
    </w:p>
    <w:p w:rsidR="00063F77" w:rsidRDefault="00063F77">
      <w:pPr>
        <w:pStyle w:val="ConsPlusNormal"/>
        <w:ind w:firstLine="540"/>
        <w:jc w:val="both"/>
      </w:pPr>
      <w:r>
        <w:t>Статистическая информация по показателю, указанному в абзаце первом настоящего подпункта, размещается министерством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063F77" w:rsidRDefault="00063F77">
      <w:pPr>
        <w:pStyle w:val="ConsPlusNormal"/>
        <w:ind w:firstLine="540"/>
        <w:jc w:val="both"/>
      </w:pPr>
      <w:r>
        <w:t>В случае отсутствия в статистической информации данных по виду экономической деятельности заявителя среднемесячная заработная плата работника должна быть не ниже величины прожиточного минимума для трудоспособного населения в целом по Архангельской области, установленного постановлением Правительства Архангельской области на последний квартал контрольного периода;</w:t>
      </w:r>
    </w:p>
    <w:p w:rsidR="00063F77" w:rsidRDefault="00063F77">
      <w:pPr>
        <w:pStyle w:val="ConsPlusNormal"/>
        <w:ind w:firstLine="540"/>
        <w:jc w:val="both"/>
      </w:pPr>
      <w:r>
        <w:t>7) не осуществляющие деятельность по производству и реализации подакцизных товаров, а также добычу и реализацию полезных ископаемых, за исключением общераспространенных полезных ископаемых;</w:t>
      </w:r>
    </w:p>
    <w:p w:rsidR="00063F77" w:rsidRDefault="00063F77">
      <w:pPr>
        <w:pStyle w:val="ConsPlusNormal"/>
        <w:ind w:firstLine="540"/>
        <w:jc w:val="both"/>
      </w:pPr>
      <w:r>
        <w:t>8) не осуществляющие деятельность в сфере игорного бизнеса;</w:t>
      </w:r>
    </w:p>
    <w:p w:rsidR="00063F77" w:rsidRDefault="00063F77">
      <w:pPr>
        <w:pStyle w:val="ConsPlusNormal"/>
        <w:ind w:firstLine="540"/>
        <w:jc w:val="both"/>
      </w:pPr>
      <w:r>
        <w:t>9)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063F77" w:rsidRDefault="00063F77">
      <w:pPr>
        <w:pStyle w:val="ConsPlusNormal"/>
        <w:ind w:firstLine="540"/>
        <w:jc w:val="both"/>
      </w:pPr>
      <w:r>
        <w:t xml:space="preserve">10) не имеющие на день подачи заявки неоконченные исполнительные производства в структурных подразделениях Федеральной службы судебных приставов Российской Федерации, </w:t>
      </w:r>
      <w:r>
        <w:lastRenderedPageBreak/>
        <w:t xml:space="preserve">возбужденные в соответствии с Федеральным </w:t>
      </w:r>
      <w:hyperlink r:id="rId457" w:history="1">
        <w:r>
          <w:rPr>
            <w:color w:val="0000FF"/>
          </w:rPr>
          <w:t>законом</w:t>
        </w:r>
      </w:hyperlink>
      <w:r>
        <w:t xml:space="preserve"> от 2 октября 2007 года N 229-ФЗ "Об исполнительном производстве" в отношении заявителя физического лица или юридического лица, в том числе в отношении учредителей такого юридического лица, в общей сумме более 10 тысяч рублей.</w:t>
      </w:r>
    </w:p>
    <w:p w:rsidR="00063F77" w:rsidRDefault="00063F77">
      <w:pPr>
        <w:pStyle w:val="ConsPlusNormal"/>
        <w:ind w:firstLine="540"/>
        <w:jc w:val="both"/>
      </w:pPr>
      <w:bookmarkStart w:id="153" w:name="P9426"/>
      <w:bookmarkEnd w:id="153"/>
      <w:r>
        <w:t>6. Субсидии предоставляются заявителям на компенсацию части затрат, связанных с сертификацией по следующим системам, техническим регламентам и стандартам:</w:t>
      </w:r>
    </w:p>
    <w:p w:rsidR="00063F77" w:rsidRDefault="00063F77">
      <w:pPr>
        <w:pStyle w:val="ConsPlusNormal"/>
        <w:ind w:firstLine="540"/>
        <w:jc w:val="both"/>
      </w:pPr>
      <w:r>
        <w:t>1) стандарту ISO 9001 (обеспечение качества);</w:t>
      </w:r>
    </w:p>
    <w:p w:rsidR="00063F77" w:rsidRDefault="00063F77">
      <w:pPr>
        <w:pStyle w:val="ConsPlusNormal"/>
        <w:ind w:firstLine="540"/>
        <w:jc w:val="both"/>
      </w:pPr>
      <w:r>
        <w:t>2) стандарту ГОСТ Р ИСО 9001 (обеспечение качества);</w:t>
      </w:r>
    </w:p>
    <w:p w:rsidR="00063F77" w:rsidRDefault="00063F77">
      <w:pPr>
        <w:pStyle w:val="ConsPlusNormal"/>
        <w:ind w:firstLine="540"/>
        <w:jc w:val="both"/>
      </w:pPr>
      <w:r>
        <w:t>3) стандарту ISO 14001 (охрана окружающей среды);</w:t>
      </w:r>
    </w:p>
    <w:p w:rsidR="00063F77" w:rsidRDefault="00063F77">
      <w:pPr>
        <w:pStyle w:val="ConsPlusNormal"/>
        <w:ind w:firstLine="540"/>
        <w:jc w:val="both"/>
      </w:pPr>
      <w:r>
        <w:t>4) стандарту ГОСТ Р ИСО 14001 (охрана окружающей среды);</w:t>
      </w:r>
    </w:p>
    <w:p w:rsidR="00063F77" w:rsidRDefault="00063F77">
      <w:pPr>
        <w:pStyle w:val="ConsPlusNormal"/>
        <w:ind w:firstLine="540"/>
        <w:jc w:val="both"/>
      </w:pPr>
      <w:r>
        <w:t>5) стандарту FSC (Forestry Stewardship Council);</w:t>
      </w:r>
    </w:p>
    <w:p w:rsidR="00063F77" w:rsidRDefault="00063F77">
      <w:pPr>
        <w:pStyle w:val="ConsPlusNormal"/>
        <w:ind w:firstLine="540"/>
        <w:jc w:val="both"/>
      </w:pPr>
      <w:r>
        <w:t>6) стандарту FSC CoC (Forestry Stewardship Council Chain of Custody);</w:t>
      </w:r>
    </w:p>
    <w:p w:rsidR="00063F77" w:rsidRDefault="00063F77">
      <w:pPr>
        <w:pStyle w:val="ConsPlusNormal"/>
        <w:ind w:firstLine="540"/>
        <w:jc w:val="both"/>
      </w:pPr>
      <w:r>
        <w:t>7) стандарту EMAS (Eco-Management Audit Scheme);</w:t>
      </w:r>
    </w:p>
    <w:p w:rsidR="00063F77" w:rsidRDefault="00063F77">
      <w:pPr>
        <w:pStyle w:val="ConsPlusNormal"/>
        <w:ind w:firstLine="540"/>
        <w:jc w:val="both"/>
      </w:pPr>
      <w:r>
        <w:t>8) стандарту OHSAS 18001 (охрана труда и промышленная безопасность);</w:t>
      </w:r>
    </w:p>
    <w:p w:rsidR="00063F77" w:rsidRDefault="00063F77">
      <w:pPr>
        <w:pStyle w:val="ConsPlusNormal"/>
        <w:ind w:firstLine="540"/>
        <w:jc w:val="both"/>
      </w:pPr>
      <w:r>
        <w:t>9) стандартам серии GMP (Good Manufacturing Practice);</w:t>
      </w:r>
    </w:p>
    <w:p w:rsidR="00063F77" w:rsidRDefault="00063F77">
      <w:pPr>
        <w:pStyle w:val="ConsPlusNormal"/>
        <w:ind w:firstLine="540"/>
        <w:jc w:val="both"/>
      </w:pPr>
      <w:r>
        <w:t>10) стандарту ISO 22000 (система менеджмента безопасности пищевых продуктов);</w:t>
      </w:r>
    </w:p>
    <w:p w:rsidR="00063F77" w:rsidRDefault="00063F77">
      <w:pPr>
        <w:pStyle w:val="ConsPlusNormal"/>
        <w:ind w:firstLine="540"/>
        <w:jc w:val="both"/>
      </w:pPr>
      <w:r>
        <w:t>11) стандарту IFS (International Food Standard);</w:t>
      </w:r>
    </w:p>
    <w:p w:rsidR="00063F77" w:rsidRDefault="00063F77">
      <w:pPr>
        <w:pStyle w:val="ConsPlusNormal"/>
        <w:ind w:firstLine="540"/>
        <w:jc w:val="both"/>
      </w:pPr>
      <w:r>
        <w:t>12) системам управления пищевой безопасности НАССР (Hazard Analysis and Critical Control Point);</w:t>
      </w:r>
    </w:p>
    <w:p w:rsidR="00063F77" w:rsidRDefault="00063F77">
      <w:pPr>
        <w:pStyle w:val="ConsPlusNormal"/>
        <w:ind w:firstLine="540"/>
        <w:jc w:val="both"/>
      </w:pPr>
      <w:r>
        <w:t>13) обязательному маркированию продукции знаком "СЕ" согласно Европейской Директиве 93/42 ЕЭС, Директиве 2006/95/ЕС, Директиве 2004/108/ЕС;</w:t>
      </w:r>
    </w:p>
    <w:p w:rsidR="00063F77" w:rsidRDefault="00063F77">
      <w:pPr>
        <w:pStyle w:val="ConsPlusNormal"/>
        <w:ind w:firstLine="540"/>
        <w:jc w:val="both"/>
      </w:pPr>
      <w:r>
        <w:t>14) требованиям по установлению происхождения продукции форм "А", "СТ-1";</w:t>
      </w:r>
    </w:p>
    <w:p w:rsidR="00063F77" w:rsidRDefault="00063F77">
      <w:pPr>
        <w:pStyle w:val="ConsPlusNormal"/>
        <w:ind w:firstLine="540"/>
        <w:jc w:val="both"/>
      </w:pPr>
      <w:r>
        <w:t>15) стандарту DNV;</w:t>
      </w:r>
    </w:p>
    <w:p w:rsidR="00063F77" w:rsidRDefault="00063F77">
      <w:pPr>
        <w:pStyle w:val="ConsPlusNormal"/>
        <w:ind w:firstLine="540"/>
        <w:jc w:val="both"/>
      </w:pPr>
      <w:r>
        <w:t>16) ТР ТС (технический регламент Таможенного Союза).</w:t>
      </w:r>
    </w:p>
    <w:p w:rsidR="00063F77" w:rsidRDefault="00063F77">
      <w:pPr>
        <w:pStyle w:val="ConsPlusNormal"/>
        <w:ind w:firstLine="540"/>
        <w:jc w:val="both"/>
      </w:pPr>
      <w:r>
        <w:t>7. Размер субсидии по одному сертификату для одного заявителя из средств областного бюджета составляет 90 процентов суммы произведенных затрат и не может превышать 350 000 рублей.</w:t>
      </w:r>
    </w:p>
    <w:p w:rsidR="00063F77" w:rsidRDefault="00063F77">
      <w:pPr>
        <w:pStyle w:val="ConsPlusNormal"/>
        <w:ind w:firstLine="540"/>
        <w:jc w:val="both"/>
      </w:pPr>
      <w:r>
        <w:t>8. Субсидии предоставляются заявителям на компенсацию части затрат, понесенных не ранее 1 января года, предшествующего отчетному году.</w:t>
      </w:r>
    </w:p>
    <w:p w:rsidR="00063F77" w:rsidRDefault="00063F77">
      <w:pPr>
        <w:pStyle w:val="ConsPlusNormal"/>
        <w:ind w:firstLine="540"/>
        <w:jc w:val="both"/>
      </w:pPr>
      <w:r>
        <w:t>9. Субсидии не предоставляются на возмещение части косвенных затрат, произведенных заявителем, связанных с проживанием, питанием, проездом, арендой помещений при проведении сертификации, а также затрат, связанных с проведением сертификационного аудита в период действия сертификата.</w:t>
      </w:r>
    </w:p>
    <w:p w:rsidR="00063F77" w:rsidRDefault="00063F77">
      <w:pPr>
        <w:pStyle w:val="ConsPlusNormal"/>
        <w:ind w:firstLine="540"/>
        <w:jc w:val="both"/>
      </w:pPr>
      <w:r>
        <w:t>10. В течение одного календарного года субсидия на одни и те же цели предоставляется победителю конкурса один раз.</w:t>
      </w:r>
    </w:p>
    <w:p w:rsidR="00063F77" w:rsidRDefault="00063F77">
      <w:pPr>
        <w:pStyle w:val="ConsPlusNormal"/>
        <w:jc w:val="both"/>
      </w:pPr>
    </w:p>
    <w:p w:rsidR="00063F77" w:rsidRDefault="00063F77">
      <w:pPr>
        <w:pStyle w:val="ConsPlusNormal"/>
        <w:jc w:val="center"/>
      </w:pPr>
      <w:r>
        <w:t>III. Перечень документов, предоставляемых</w:t>
      </w:r>
    </w:p>
    <w:p w:rsidR="00063F77" w:rsidRDefault="00063F77">
      <w:pPr>
        <w:pStyle w:val="ConsPlusNormal"/>
        <w:jc w:val="center"/>
      </w:pPr>
      <w:r>
        <w:t>для участия в конкурсе</w:t>
      </w:r>
    </w:p>
    <w:p w:rsidR="00063F77" w:rsidRDefault="00063F77">
      <w:pPr>
        <w:pStyle w:val="ConsPlusNormal"/>
        <w:jc w:val="both"/>
      </w:pPr>
    </w:p>
    <w:p w:rsidR="00063F77" w:rsidRDefault="00063F77">
      <w:pPr>
        <w:pStyle w:val="ConsPlusNormal"/>
        <w:ind w:firstLine="540"/>
        <w:jc w:val="both"/>
      </w:pPr>
      <w:bookmarkStart w:id="154" w:name="P9451"/>
      <w:bookmarkEnd w:id="154"/>
      <w:r>
        <w:t>11. Для участия в конкурсе заявитель в сроки, указанные в извещении о проведении конкурса, представляет в министерство по адресу: 163004, г. Архангельск, просп. Троицкий, д. 49 следующие документы (далее - конкурсная документация):</w:t>
      </w:r>
    </w:p>
    <w:p w:rsidR="00063F77" w:rsidRDefault="00063F77">
      <w:pPr>
        <w:pStyle w:val="ConsPlusNormal"/>
        <w:ind w:firstLine="540"/>
        <w:jc w:val="both"/>
      </w:pPr>
      <w:r>
        <w:t>1) заявку;</w:t>
      </w:r>
    </w:p>
    <w:p w:rsidR="00063F77" w:rsidRDefault="00063F77">
      <w:pPr>
        <w:pStyle w:val="ConsPlusNormal"/>
        <w:ind w:firstLine="540"/>
        <w:jc w:val="both"/>
      </w:pPr>
      <w:r>
        <w:t>2) копию паспорта (для индивидуальных предпринимателей);</w:t>
      </w:r>
    </w:p>
    <w:p w:rsidR="00063F77" w:rsidRDefault="00063F77">
      <w:pPr>
        <w:pStyle w:val="ConsPlusNormal"/>
        <w:ind w:firstLine="540"/>
        <w:jc w:val="both"/>
      </w:pPr>
      <w:bookmarkStart w:id="155" w:name="P9454"/>
      <w:bookmarkEnd w:id="155"/>
      <w:r>
        <w:t xml:space="preserve">3) копии договоров между заявителем и органом по сертификации на разработку и внедрение систем менеджмента качества и проведение сертификации производимых товаров (работ, услуг) по соответствующим установленным международным системам и стандартам качества, предусмотренным </w:t>
      </w:r>
      <w:hyperlink w:anchor="P9426" w:history="1">
        <w:r>
          <w:rPr>
            <w:color w:val="0000FF"/>
          </w:rPr>
          <w:t>пунктом 6</w:t>
        </w:r>
      </w:hyperlink>
      <w:r>
        <w:t xml:space="preserve"> настоящего Порядка;</w:t>
      </w:r>
    </w:p>
    <w:p w:rsidR="00063F77" w:rsidRDefault="00063F77">
      <w:pPr>
        <w:pStyle w:val="ConsPlusNormal"/>
        <w:ind w:firstLine="540"/>
        <w:jc w:val="both"/>
      </w:pPr>
      <w:bookmarkStart w:id="156" w:name="P9455"/>
      <w:bookmarkEnd w:id="156"/>
      <w:r>
        <w:t xml:space="preserve">4) копии договоров между заявителем и исполнителями работ (услуг), направленных на разработку и внедрение систем менеджмента качества и проведение сертификации производимых товаров (работ, услуг) по соответствующим установленным международным системам и стандартам качества, предусмотренным </w:t>
      </w:r>
      <w:hyperlink w:anchor="P9426" w:history="1">
        <w:r>
          <w:rPr>
            <w:color w:val="0000FF"/>
          </w:rPr>
          <w:t>пунктом 6</w:t>
        </w:r>
      </w:hyperlink>
      <w:r>
        <w:t xml:space="preserve"> настоящего Порядка;</w:t>
      </w:r>
    </w:p>
    <w:p w:rsidR="00063F77" w:rsidRDefault="00063F77">
      <w:pPr>
        <w:pStyle w:val="ConsPlusNormal"/>
        <w:ind w:firstLine="540"/>
        <w:jc w:val="both"/>
      </w:pPr>
      <w:r>
        <w:t xml:space="preserve">5) копии актов сдачи-приемки выполненных работ (оказанных услуг) по проведению сертификации, расчетных документов, подтверждающих оплату оказанных услуг по договорам, </w:t>
      </w:r>
      <w:r>
        <w:lastRenderedPageBreak/>
        <w:t xml:space="preserve">указанным в </w:t>
      </w:r>
      <w:hyperlink w:anchor="P9454" w:history="1">
        <w:r>
          <w:rPr>
            <w:color w:val="0000FF"/>
          </w:rPr>
          <w:t>подпунктах 3</w:t>
        </w:r>
      </w:hyperlink>
      <w:r>
        <w:t xml:space="preserve"> и </w:t>
      </w:r>
      <w:hyperlink w:anchor="P9455" w:history="1">
        <w:r>
          <w:rPr>
            <w:color w:val="0000FF"/>
          </w:rPr>
          <w:t>4</w:t>
        </w:r>
      </w:hyperlink>
      <w:r>
        <w:t xml:space="preserve"> настоящего пункта;</w:t>
      </w:r>
    </w:p>
    <w:p w:rsidR="00063F77" w:rsidRDefault="00063F77">
      <w:pPr>
        <w:pStyle w:val="ConsPlusNormal"/>
        <w:ind w:firstLine="540"/>
        <w:jc w:val="both"/>
      </w:pPr>
      <w:r>
        <w:t xml:space="preserve">6) </w:t>
      </w:r>
      <w:hyperlink w:anchor="P9744" w:history="1">
        <w:r>
          <w:rPr>
            <w:color w:val="0000FF"/>
          </w:rPr>
          <w:t>показатели</w:t>
        </w:r>
      </w:hyperlink>
      <w:r>
        <w:t xml:space="preserve"> хозяйственной деятельности в соответствии с приложением N 3 и пояснительную записку в свободной форме (подписанную заявителем) с включением в нее следующей информации:</w:t>
      </w:r>
    </w:p>
    <w:p w:rsidR="00063F77" w:rsidRDefault="00063F77">
      <w:pPr>
        <w:pStyle w:val="ConsPlusNormal"/>
        <w:ind w:firstLine="540"/>
        <w:jc w:val="both"/>
      </w:pPr>
      <w:r>
        <w:t>а) оценка необходимости внедрения сертификации менеджмента качества и (или) производимых товаров (работ, услуг) по международным системам и стандартам качества;</w:t>
      </w:r>
    </w:p>
    <w:p w:rsidR="00063F77" w:rsidRDefault="00063F77">
      <w:pPr>
        <w:pStyle w:val="ConsPlusNormal"/>
        <w:ind w:firstLine="540"/>
        <w:jc w:val="both"/>
      </w:pPr>
      <w:r>
        <w:t>б) влияние внедрения сертификации менеджмента качества и (или) производимых товаров (работ, услуг) по международным системам и стандартам качества на внешнеэкономическую деятельность и достижение планируемых финансово-экономических показателей;</w:t>
      </w:r>
    </w:p>
    <w:p w:rsidR="00063F77" w:rsidRDefault="00063F77">
      <w:pPr>
        <w:pStyle w:val="ConsPlusNormal"/>
        <w:ind w:firstLine="540"/>
        <w:jc w:val="both"/>
      </w:pPr>
      <w:r>
        <w:t>7) копию сертификата соответствия системы менеджмента качества и (или) производимых товаров (работ, услуг) международным системам и стандартам качества.</w:t>
      </w:r>
    </w:p>
    <w:p w:rsidR="00063F77" w:rsidRDefault="00063F77">
      <w:pPr>
        <w:pStyle w:val="ConsPlusNormal"/>
        <w:ind w:firstLine="540"/>
        <w:jc w:val="both"/>
      </w:pPr>
      <w:r>
        <w:t>При наличии у заявителя сертификата на иностранном языке представляется нотариально заверенный перевод текста сертификата на русский язык.</w:t>
      </w:r>
    </w:p>
    <w:p w:rsidR="00063F77" w:rsidRDefault="00063F77">
      <w:pPr>
        <w:pStyle w:val="ConsPlusNormal"/>
        <w:ind w:firstLine="540"/>
        <w:jc w:val="both"/>
      </w:pPr>
      <w:r>
        <w:t>Для участия в конкурсе заявитель вправе подать только одну конкурсную документацию.</w:t>
      </w:r>
    </w:p>
    <w:p w:rsidR="00063F77" w:rsidRDefault="00063F77">
      <w:pPr>
        <w:pStyle w:val="ConsPlusNormal"/>
        <w:ind w:firstLine="540"/>
        <w:jc w:val="both"/>
      </w:pPr>
      <w:bookmarkStart w:id="157" w:name="P9463"/>
      <w:bookmarkEnd w:id="157"/>
      <w:r>
        <w:t>12. Для получения субсидии заявитель вправе представить следующие документы:</w:t>
      </w:r>
    </w:p>
    <w:p w:rsidR="00063F77" w:rsidRDefault="00063F77">
      <w:pPr>
        <w:pStyle w:val="ConsPlusNormal"/>
        <w:ind w:firstLine="540"/>
        <w:jc w:val="both"/>
      </w:pPr>
      <w:r>
        <w:t>1) копию свидетельства о государственной регистрации юридического лица или индивидуального предпринимателя;</w:t>
      </w:r>
    </w:p>
    <w:p w:rsidR="00063F77" w:rsidRDefault="00063F77">
      <w:pPr>
        <w:pStyle w:val="ConsPlusNormal"/>
        <w:ind w:firstLine="540"/>
        <w:jc w:val="both"/>
      </w:pPr>
      <w:r>
        <w:t>2) копию свидетельства о постановке юридического лица или индивидуального предпринимателя на учет в налоговом органе;</w:t>
      </w:r>
    </w:p>
    <w:p w:rsidR="00063F77" w:rsidRDefault="00063F77">
      <w:pPr>
        <w:pStyle w:val="ConsPlusNormal"/>
        <w:ind w:firstLine="540"/>
        <w:jc w:val="both"/>
      </w:pPr>
      <w:r>
        <w:t>3) выписку из Единого государственного реестра юридических лиц (ЕГРЮЛ) и Единого государственного реестра индивидуальных предпринимателей (ЕГРИП), выданную не ранее чем за три месяца до даты подачи заявки;</w:t>
      </w:r>
    </w:p>
    <w:p w:rsidR="00063F77" w:rsidRDefault="00063F77">
      <w:pPr>
        <w:pStyle w:val="ConsPlusNormal"/>
        <w:ind w:firstLine="540"/>
        <w:jc w:val="both"/>
      </w:pPr>
      <w:r>
        <w:t>4) справку территориального органа инспекции Федеральной налоговой службы об отсутствии просроченной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выданные не ранее чем за 15 дней до дня подачи заявки;</w:t>
      </w:r>
    </w:p>
    <w:p w:rsidR="00063F77" w:rsidRDefault="00063F77">
      <w:pPr>
        <w:pStyle w:val="ConsPlusNormal"/>
        <w:ind w:firstLine="540"/>
        <w:jc w:val="both"/>
      </w:pPr>
      <w:r>
        <w:t>5) сведения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 выданные не ранее чем за 15 дней до дня подачи заявки;</w:t>
      </w:r>
    </w:p>
    <w:p w:rsidR="00063F77" w:rsidRDefault="00063F77">
      <w:pPr>
        <w:pStyle w:val="ConsPlusNormal"/>
        <w:ind w:firstLine="540"/>
        <w:jc w:val="both"/>
      </w:pPr>
      <w:r>
        <w:t>6) сведения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 выданные не ранее чем за 15 дней до дня подачи заявки.</w:t>
      </w:r>
    </w:p>
    <w:p w:rsidR="00063F77" w:rsidRDefault="00063F77">
      <w:pPr>
        <w:pStyle w:val="ConsPlusNormal"/>
        <w:ind w:firstLine="540"/>
        <w:jc w:val="both"/>
      </w:pPr>
      <w:bookmarkStart w:id="158" w:name="P9470"/>
      <w:bookmarkEnd w:id="158"/>
      <w:r>
        <w:t>13. Конкурсная документация должна быть заверена в установленном федеральным законом порядке и сброшюрована в одну папку.</w:t>
      </w:r>
    </w:p>
    <w:p w:rsidR="00063F77" w:rsidRDefault="00063F77">
      <w:pPr>
        <w:pStyle w:val="ConsPlusNormal"/>
        <w:ind w:firstLine="540"/>
        <w:jc w:val="both"/>
      </w:pPr>
      <w:r>
        <w:t>Заявитель вправе внести изменения в конкурсную документацию или отозвать заявку, уведомив министерство в письменной форме до первого числа месяца, следующего за месяцем, в котором была подана заявка, но не позднее пяти рабочих дней до рассмотрения заявки. Изменения к конкурсной документации, внесенные заявителем,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063F77" w:rsidRDefault="00063F77">
      <w:pPr>
        <w:pStyle w:val="ConsPlusNormal"/>
        <w:ind w:firstLine="540"/>
        <w:jc w:val="both"/>
      </w:pPr>
      <w:r>
        <w:t>Конкурсная документация, представленная на рассмотрение, возврату не подлежит и хранится в министерстве в течение пяти лет.</w:t>
      </w:r>
    </w:p>
    <w:p w:rsidR="00063F77" w:rsidRDefault="00063F77">
      <w:pPr>
        <w:pStyle w:val="ConsPlusNormal"/>
        <w:jc w:val="both"/>
      </w:pPr>
    </w:p>
    <w:p w:rsidR="00063F77" w:rsidRDefault="00063F77">
      <w:pPr>
        <w:pStyle w:val="ConsPlusNormal"/>
        <w:jc w:val="center"/>
      </w:pPr>
      <w:r>
        <w:t>IV. Порядок проведения конкурса</w:t>
      </w:r>
    </w:p>
    <w:p w:rsidR="00063F77" w:rsidRDefault="00063F77">
      <w:pPr>
        <w:pStyle w:val="ConsPlusNormal"/>
        <w:jc w:val="both"/>
      </w:pPr>
    </w:p>
    <w:p w:rsidR="00063F77" w:rsidRDefault="00063F77">
      <w:pPr>
        <w:pStyle w:val="ConsPlusNormal"/>
        <w:ind w:firstLine="540"/>
        <w:jc w:val="both"/>
      </w:pPr>
      <w:r>
        <w:t xml:space="preserve">14. Организацию и проведение конкурса осуществляет министерство, которое </w:t>
      </w:r>
      <w:r>
        <w:lastRenderedPageBreak/>
        <w:t>последовательно:</w:t>
      </w:r>
    </w:p>
    <w:p w:rsidR="00063F77" w:rsidRDefault="00063F77">
      <w:pPr>
        <w:pStyle w:val="ConsPlusNormal"/>
        <w:ind w:firstLine="540"/>
        <w:jc w:val="both"/>
      </w:pPr>
      <w:bookmarkStart w:id="159" w:name="P9477"/>
      <w:bookmarkEnd w:id="159"/>
      <w:r>
        <w:t>1) издает распоряжение о проведении конкурса;</w:t>
      </w:r>
    </w:p>
    <w:p w:rsidR="00063F77" w:rsidRDefault="00063F77">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063F77" w:rsidRDefault="00063F77">
      <w:pPr>
        <w:pStyle w:val="ConsPlusNormal"/>
        <w:ind w:firstLine="540"/>
        <w:jc w:val="both"/>
      </w:pPr>
      <w:r>
        <w:t>3) осуществляет прием и регистрацию конкурсной документации;</w:t>
      </w:r>
    </w:p>
    <w:p w:rsidR="00063F77" w:rsidRDefault="00063F77">
      <w:pPr>
        <w:pStyle w:val="ConsPlusNormal"/>
        <w:ind w:firstLine="540"/>
        <w:jc w:val="both"/>
      </w:pPr>
      <w:r>
        <w:t xml:space="preserve">4) проверяет соответствие конкурсной документации требованиям, предусмотренным </w:t>
      </w:r>
      <w:hyperlink w:anchor="P9470" w:history="1">
        <w:r>
          <w:rPr>
            <w:color w:val="0000FF"/>
          </w:rPr>
          <w:t>пунктом 13</w:t>
        </w:r>
      </w:hyperlink>
      <w:r>
        <w:t xml:space="preserve"> настоящего Порядка;</w:t>
      </w:r>
    </w:p>
    <w:p w:rsidR="00063F77" w:rsidRDefault="00063F77">
      <w:pPr>
        <w:pStyle w:val="ConsPlusNormal"/>
        <w:ind w:firstLine="540"/>
        <w:jc w:val="both"/>
      </w:pPr>
      <w:r>
        <w:t xml:space="preserve">5) запрашивает сведения, указанные в </w:t>
      </w:r>
      <w:hyperlink w:anchor="P9463" w:history="1">
        <w:r>
          <w:rPr>
            <w:color w:val="0000FF"/>
          </w:rPr>
          <w:t>пункте 12</w:t>
        </w:r>
      </w:hyperlink>
      <w:r>
        <w:t xml:space="preserve"> настоящего Порядка, если заявитель не представил их по собственной инициативе,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w:t>
      </w:r>
    </w:p>
    <w:p w:rsidR="00063F77" w:rsidRDefault="00063F77">
      <w:pPr>
        <w:pStyle w:val="ConsPlusNormal"/>
        <w:ind w:firstLine="540"/>
        <w:jc w:val="both"/>
      </w:pPr>
      <w:r>
        <w:t>6) запрашивает информацию от Пенсионного фонда Российской Федерации:</w:t>
      </w:r>
    </w:p>
    <w:p w:rsidR="00063F77" w:rsidRDefault="00063F77">
      <w:pPr>
        <w:pStyle w:val="ConsPlusNormal"/>
        <w:ind w:firstLine="540"/>
        <w:jc w:val="both"/>
      </w:pPr>
      <w:r>
        <w:t>а) о величине среднемесячной начисленной заработной платы за контрольный период в расчете на одного штатного работника заявителя;</w:t>
      </w:r>
    </w:p>
    <w:p w:rsidR="00063F77" w:rsidRDefault="00063F77">
      <w:pPr>
        <w:pStyle w:val="ConsPlusNormal"/>
        <w:ind w:firstLine="540"/>
        <w:jc w:val="both"/>
      </w:pPr>
      <w:r>
        <w:t>б) о среднесписочной численности работников заявителя за каждое полугодие предыдущего года;</w:t>
      </w:r>
    </w:p>
    <w:p w:rsidR="00063F77" w:rsidRDefault="00063F77">
      <w:pPr>
        <w:pStyle w:val="ConsPlusNormal"/>
        <w:ind w:firstLine="540"/>
        <w:jc w:val="both"/>
      </w:pPr>
      <w:r>
        <w:t>7) запрашивает информацию:</w:t>
      </w:r>
    </w:p>
    <w:p w:rsidR="00063F77" w:rsidRDefault="00063F77">
      <w:pPr>
        <w:pStyle w:val="ConsPlusNormal"/>
        <w:ind w:firstLine="540"/>
        <w:jc w:val="both"/>
      </w:pPr>
      <w:r>
        <w:t>а) от исполнительных органов государственной власти Архангельской области, осуществляющих полномочия в сфере деятельности заявителя - о деятельности данного субъекта предпринимательской деятельности (в том числе об участии в торгах, в проектах, в том числе социальных, наличии факта существенного нарушения заключенных договоров);</w:t>
      </w:r>
    </w:p>
    <w:p w:rsidR="00063F77" w:rsidRDefault="00063F77">
      <w:pPr>
        <w:pStyle w:val="ConsPlusNormal"/>
        <w:ind w:firstLine="540"/>
        <w:jc w:val="both"/>
      </w:pPr>
      <w:r>
        <w:t>б) с использованием официального специализированного ресурса в информационно-телекоммуникационной сети "Интернет" "Картотека арбитражных дел" http://kad.arbitr.ru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по заявителю со специализированного ресурса приобщается к конкурсной документации;</w:t>
      </w:r>
    </w:p>
    <w:p w:rsidR="00063F77" w:rsidRDefault="00063F77">
      <w:pPr>
        <w:pStyle w:val="ConsPlusNormal"/>
        <w:ind w:firstLine="540"/>
        <w:jc w:val="both"/>
      </w:pPr>
      <w:r>
        <w:t>8) готовит и вносит материалы на заседание конкурсной комиссии;</w:t>
      </w:r>
    </w:p>
    <w:p w:rsidR="00063F77" w:rsidRDefault="00063F77">
      <w:pPr>
        <w:pStyle w:val="ConsPlusNormal"/>
        <w:ind w:firstLine="540"/>
        <w:jc w:val="both"/>
      </w:pPr>
      <w:r>
        <w:t>9) проводит заседание конкурсной комиссии;</w:t>
      </w:r>
    </w:p>
    <w:p w:rsidR="00063F77" w:rsidRDefault="00063F77">
      <w:pPr>
        <w:pStyle w:val="ConsPlusNormal"/>
        <w:ind w:firstLine="540"/>
        <w:jc w:val="both"/>
      </w:pPr>
      <w:r>
        <w:t>10) на основании протокола конкурсной комиссии определяет победителей конкурса и размер субсидии.</w:t>
      </w:r>
    </w:p>
    <w:p w:rsidR="00063F77" w:rsidRDefault="00063F77">
      <w:pPr>
        <w:pStyle w:val="ConsPlusNormal"/>
        <w:ind w:firstLine="540"/>
        <w:jc w:val="both"/>
      </w:pPr>
      <w:r>
        <w:t>15. Министерство не допускает заявителя к участию в конкурсе в следующих случаях:</w:t>
      </w:r>
    </w:p>
    <w:p w:rsidR="00063F77" w:rsidRDefault="00063F77">
      <w:pPr>
        <w:pStyle w:val="ConsPlusNormal"/>
        <w:ind w:firstLine="540"/>
        <w:jc w:val="both"/>
      </w:pPr>
      <w:bookmarkStart w:id="160" w:name="P9492"/>
      <w:bookmarkEnd w:id="160"/>
      <w:r>
        <w:t xml:space="preserve">1) представление конкурсной документации с нарушением срока, установленного в извещении о проведении конкурса, указанного в </w:t>
      </w:r>
      <w:hyperlink w:anchor="P9477" w:history="1">
        <w:r>
          <w:rPr>
            <w:color w:val="0000FF"/>
          </w:rPr>
          <w:t>подпункте 1 пункта 14</w:t>
        </w:r>
      </w:hyperlink>
      <w:r>
        <w:t xml:space="preserve"> настоящего Порядка;</w:t>
      </w:r>
    </w:p>
    <w:p w:rsidR="00063F77" w:rsidRDefault="00063F77">
      <w:pPr>
        <w:pStyle w:val="ConsPlusNormal"/>
        <w:ind w:firstLine="540"/>
        <w:jc w:val="both"/>
      </w:pPr>
      <w:r>
        <w:t xml:space="preserve">2) представление конкурсной документации, оформление которой не соответствует требованиям </w:t>
      </w:r>
      <w:hyperlink w:anchor="P9470" w:history="1">
        <w:r>
          <w:rPr>
            <w:color w:val="0000FF"/>
          </w:rPr>
          <w:t>пункта 13</w:t>
        </w:r>
      </w:hyperlink>
      <w:r>
        <w:t xml:space="preserve"> настоящего Порядка;</w:t>
      </w:r>
    </w:p>
    <w:p w:rsidR="00063F77" w:rsidRDefault="00063F77">
      <w:pPr>
        <w:pStyle w:val="ConsPlusNormal"/>
        <w:ind w:firstLine="540"/>
        <w:jc w:val="both"/>
      </w:pPr>
      <w:r>
        <w:t xml:space="preserve">3) представление конкурсной документации, предусмотренной </w:t>
      </w:r>
      <w:hyperlink w:anchor="P9451" w:history="1">
        <w:r>
          <w:rPr>
            <w:color w:val="0000FF"/>
          </w:rPr>
          <w:t>пунктом 11</w:t>
        </w:r>
      </w:hyperlink>
      <w:r>
        <w:t xml:space="preserve"> настоящего Порядка, не в полном объеме;</w:t>
      </w:r>
    </w:p>
    <w:p w:rsidR="00063F77" w:rsidRDefault="00063F77">
      <w:pPr>
        <w:pStyle w:val="ConsPlusNormal"/>
        <w:ind w:firstLine="540"/>
        <w:jc w:val="both"/>
      </w:pPr>
      <w:r>
        <w:t>4) представление заявителем конкурсной документации, содержащей недостоверные сведения;</w:t>
      </w:r>
    </w:p>
    <w:p w:rsidR="00063F77" w:rsidRDefault="00063F77">
      <w:pPr>
        <w:pStyle w:val="ConsPlusNormal"/>
        <w:ind w:firstLine="540"/>
        <w:jc w:val="both"/>
      </w:pPr>
      <w:bookmarkStart w:id="161" w:name="P9496"/>
      <w:bookmarkEnd w:id="161"/>
      <w:r>
        <w:t xml:space="preserve">5) несоответствие заявителя требованиям, установленным </w:t>
      </w:r>
      <w:hyperlink w:anchor="P9409" w:history="1">
        <w:r>
          <w:rPr>
            <w:color w:val="0000FF"/>
          </w:rPr>
          <w:t>пунктом 5</w:t>
        </w:r>
      </w:hyperlink>
      <w:r>
        <w:t xml:space="preserve"> настоящего Порядка.</w:t>
      </w:r>
    </w:p>
    <w:p w:rsidR="00063F77" w:rsidRDefault="00063F77">
      <w:pPr>
        <w:pStyle w:val="ConsPlusNormal"/>
        <w:ind w:firstLine="540"/>
        <w:jc w:val="both"/>
      </w:pPr>
      <w:r>
        <w:t xml:space="preserve">В случаях, указанных в </w:t>
      </w:r>
      <w:hyperlink w:anchor="P9492" w:history="1">
        <w:r>
          <w:rPr>
            <w:color w:val="0000FF"/>
          </w:rPr>
          <w:t>подпунктах 1</w:t>
        </w:r>
      </w:hyperlink>
      <w:r>
        <w:t xml:space="preserve"> - </w:t>
      </w:r>
      <w:hyperlink w:anchor="P9496" w:history="1">
        <w:r>
          <w:rPr>
            <w:color w:val="0000FF"/>
          </w:rPr>
          <w:t>5</w:t>
        </w:r>
      </w:hyperlink>
      <w:r>
        <w:t xml:space="preserve"> настоящего пункта, министерство принимает решение о недопущении к участию в конкурсе, которое направляется заявителю в течение трех рабочих дней со дня принятия указанного решения.</w:t>
      </w:r>
    </w:p>
    <w:p w:rsidR="00063F77" w:rsidRDefault="00063F77">
      <w:pPr>
        <w:pStyle w:val="ConsPlusNormal"/>
        <w:ind w:firstLine="540"/>
        <w:jc w:val="both"/>
      </w:pPr>
      <w:r>
        <w:t>Решение министерства о недопущении к участию в конкурсе может быть обжаловано заявителем в установленном законодательством Российской Федерации порядке.</w:t>
      </w:r>
    </w:p>
    <w:p w:rsidR="00063F77" w:rsidRDefault="00063F77">
      <w:pPr>
        <w:pStyle w:val="ConsPlusNormal"/>
        <w:ind w:firstLine="540"/>
        <w:jc w:val="both"/>
      </w:pPr>
      <w:r>
        <w:t>16. Состав конкурсной комиссии утверждается распоряжением министерства. 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(по согласованию).</w:t>
      </w:r>
    </w:p>
    <w:p w:rsidR="00063F77" w:rsidRDefault="00063F77">
      <w:pPr>
        <w:pStyle w:val="ConsPlusNormal"/>
        <w:ind w:firstLine="540"/>
        <w:jc w:val="both"/>
      </w:pPr>
      <w:r>
        <w:t xml:space="preserve">Председателем конкурсной комиссии является министр экономического развития Архангельской области, заместителем председателя комиссии - заместитель министра </w:t>
      </w:r>
      <w:r>
        <w:lastRenderedPageBreak/>
        <w:t>экономического развития Архангельской области, секретарем комиссии - государственный гражданский служащий министерства.</w:t>
      </w:r>
    </w:p>
    <w:p w:rsidR="00063F77" w:rsidRDefault="00063F77">
      <w:pPr>
        <w:pStyle w:val="ConsPlusNormal"/>
        <w:ind w:firstLine="540"/>
        <w:jc w:val="both"/>
      </w:pPr>
      <w:r>
        <w:t>Заседание конкурсной комиссии считается правомочным, если в нем принимает участие более половины членов комиссии.</w:t>
      </w:r>
    </w:p>
    <w:p w:rsidR="00063F77" w:rsidRDefault="00063F77">
      <w:pPr>
        <w:pStyle w:val="ConsPlusNormal"/>
        <w:ind w:firstLine="540"/>
        <w:jc w:val="both"/>
      </w:pPr>
      <w:r>
        <w:t>В случае отсутствия кворума заседание конкурсной комиссии переносится, о чем заявители, подавшие конкурсную документацию, оповещаются в письменной форме.</w:t>
      </w:r>
    </w:p>
    <w:p w:rsidR="00063F77" w:rsidRDefault="00063F77">
      <w:pPr>
        <w:pStyle w:val="ConsPlusNormal"/>
        <w:ind w:firstLine="540"/>
        <w:jc w:val="both"/>
      </w:pPr>
      <w:r>
        <w:t>Заседания конкурсной комиссии проводит председатель комиссии, а в его отсутствие - заместитель председателя комиссии.</w:t>
      </w:r>
    </w:p>
    <w:p w:rsidR="00063F77" w:rsidRDefault="00063F77">
      <w:pPr>
        <w:pStyle w:val="ConsPlusNormal"/>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организаций.</w:t>
      </w:r>
    </w:p>
    <w:p w:rsidR="00063F77" w:rsidRDefault="00063F77">
      <w:pPr>
        <w:pStyle w:val="ConsPlusNormal"/>
        <w:ind w:firstLine="540"/>
        <w:jc w:val="both"/>
      </w:pPr>
      <w:r>
        <w:t>Заявители вправе присутствовать на заседании конкурсной комиссии и давать пояснения при рассмотрении своей конкурсной документации.</w:t>
      </w:r>
    </w:p>
    <w:p w:rsidR="00063F77" w:rsidRDefault="00063F77">
      <w:pPr>
        <w:pStyle w:val="ConsPlusNormal"/>
        <w:ind w:firstLine="540"/>
        <w:jc w:val="both"/>
      </w:pPr>
      <w:r>
        <w:t xml:space="preserve">17. Конкурсная комиссия рассматривает конкурсную документацию, руководствуясь критериями, указанными в </w:t>
      </w:r>
      <w:hyperlink w:anchor="P9853" w:history="1">
        <w:r>
          <w:rPr>
            <w:color w:val="0000FF"/>
          </w:rPr>
          <w:t>приложениях N 4</w:t>
        </w:r>
      </w:hyperlink>
      <w:r>
        <w:t xml:space="preserve"> и </w:t>
      </w:r>
      <w:hyperlink w:anchor="P9917" w:history="1">
        <w:r>
          <w:rPr>
            <w:color w:val="0000FF"/>
          </w:rPr>
          <w:t>5</w:t>
        </w:r>
      </w:hyperlink>
      <w:r>
        <w:t xml:space="preserve"> к настоящему Порядку.</w:t>
      </w:r>
    </w:p>
    <w:p w:rsidR="00063F77" w:rsidRDefault="00063F77">
      <w:pPr>
        <w:pStyle w:val="ConsPlusNormal"/>
        <w:ind w:firstLine="540"/>
        <w:jc w:val="both"/>
      </w:pPr>
      <w:r>
        <w:t xml:space="preserve">Каждая конкурсная документация обсуждается членами конкурсной комиссии отдельно, после обсуждения в </w:t>
      </w:r>
      <w:hyperlink w:anchor="P9957" w:history="1">
        <w:r>
          <w:rPr>
            <w:color w:val="0000FF"/>
          </w:rPr>
          <w:t>лист</w:t>
        </w:r>
      </w:hyperlink>
      <w:r>
        <w:t xml:space="preserve"> оценки конкурсной документации (по форме согласно приложению N 6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063F77" w:rsidRDefault="00063F77">
      <w:pPr>
        <w:pStyle w:val="ConsPlusNormal"/>
        <w:ind w:firstLine="540"/>
        <w:jc w:val="both"/>
      </w:pPr>
      <w:r>
        <w:t>После обсуждения каждой конкурсной документации листы оценки конкурсной документации передаются членами конкурсной комиссии секретарю для определения суммарного значения количественных и качественных оценок конкурсной документации.</w:t>
      </w:r>
    </w:p>
    <w:p w:rsidR="00063F77" w:rsidRDefault="00063F77">
      <w:pPr>
        <w:pStyle w:val="ConsPlusNormal"/>
        <w:ind w:firstLine="540"/>
        <w:jc w:val="both"/>
      </w:pPr>
      <w:r>
        <w:t>Очередность предоставления субсидии определяется на основании итоговой рейтинговой оценки заявок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063F77" w:rsidRDefault="00063F77">
      <w:pPr>
        <w:pStyle w:val="ConsPlusNormal"/>
        <w:ind w:firstLine="540"/>
        <w:jc w:val="both"/>
      </w:pPr>
      <w:r>
        <w:t>Субсидии предоставляются заявителям (далее - победители, получатели субсидии), конкурсная документация которых получила итоговую рейтинговую оценку более одной второй от максимально возможной.</w:t>
      </w:r>
    </w:p>
    <w:p w:rsidR="00063F77" w:rsidRDefault="00063F77">
      <w:pPr>
        <w:pStyle w:val="ConsPlusNormal"/>
        <w:ind w:firstLine="540"/>
        <w:jc w:val="both"/>
      </w:pPr>
      <w:r>
        <w:t>18. Максимально возможный рейтинг рассчитывается как сумма максимального значения рейтинговой оценки (200), умноженной на число членов конкурсной комиссии, принимавших участие в заседании.</w:t>
      </w:r>
    </w:p>
    <w:p w:rsidR="00063F77" w:rsidRDefault="00063F77">
      <w:pPr>
        <w:pStyle w:val="ConsPlusNormal"/>
        <w:ind w:firstLine="540"/>
        <w:jc w:val="both"/>
      </w:pPr>
      <w: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9853" w:history="1">
        <w:r>
          <w:rPr>
            <w:color w:val="0000FF"/>
          </w:rPr>
          <w:t>приложениях N 4</w:t>
        </w:r>
      </w:hyperlink>
      <w:r>
        <w:t xml:space="preserve"> и </w:t>
      </w:r>
      <w:hyperlink w:anchor="P9917" w:history="1">
        <w:r>
          <w:rPr>
            <w:color w:val="0000FF"/>
          </w:rPr>
          <w:t>5</w:t>
        </w:r>
      </w:hyperlink>
      <w:r>
        <w:t xml:space="preserve"> к настоящему Порядку.</w:t>
      </w:r>
    </w:p>
    <w:p w:rsidR="00063F77" w:rsidRDefault="00063F77">
      <w:pPr>
        <w:pStyle w:val="ConsPlusNormal"/>
        <w:ind w:firstLine="540"/>
        <w:jc w:val="both"/>
      </w:pPr>
      <w:bookmarkStart w:id="162" w:name="P9513"/>
      <w:bookmarkEnd w:id="162"/>
      <w:r>
        <w:t>19. Итоги заседания конкурсной комиссии оформляются протоколом. Министерство в течение пяти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063F77" w:rsidRDefault="00063F77">
      <w:pPr>
        <w:pStyle w:val="ConsPlusNormal"/>
        <w:ind w:firstLine="540"/>
        <w:jc w:val="both"/>
      </w:pPr>
      <w:r>
        <w:t>На основании протокола конкурсной комиссии министерство принимает решение о победителях конкурса и размере субсидии, которое направляется победителям в течение пяти рабочих дней со дня его принятия.</w:t>
      </w:r>
    </w:p>
    <w:p w:rsidR="00063F77" w:rsidRDefault="00063F77">
      <w:pPr>
        <w:pStyle w:val="ConsPlusNormal"/>
        <w:ind w:firstLine="540"/>
        <w:jc w:val="both"/>
      </w:pPr>
      <w:r>
        <w:t>Выписки из протокола заседания конкурсной комиссии направляются министерством заявителям, участвовавшим в конкурсе, по их письменному запросу.</w:t>
      </w:r>
    </w:p>
    <w:p w:rsidR="00063F77" w:rsidRDefault="00063F77">
      <w:pPr>
        <w:pStyle w:val="ConsPlusNormal"/>
        <w:ind w:firstLine="540"/>
        <w:jc w:val="both"/>
      </w:pPr>
      <w:r>
        <w:t>Победители вправе отказаться от получения субсидии при условии, что министерство получит соответствующее письменное уведомление от указанных лиц.</w:t>
      </w:r>
    </w:p>
    <w:p w:rsidR="00063F77" w:rsidRDefault="00063F77">
      <w:pPr>
        <w:pStyle w:val="ConsPlusNormal"/>
        <w:jc w:val="both"/>
      </w:pPr>
    </w:p>
    <w:p w:rsidR="00063F77" w:rsidRDefault="00063F77">
      <w:pPr>
        <w:pStyle w:val="ConsPlusNormal"/>
        <w:jc w:val="center"/>
      </w:pPr>
      <w:r>
        <w:t>V. Порядок предоставления субсидии победителям конкурса</w:t>
      </w:r>
    </w:p>
    <w:p w:rsidR="00063F77" w:rsidRDefault="00063F77">
      <w:pPr>
        <w:pStyle w:val="ConsPlusNormal"/>
        <w:jc w:val="center"/>
      </w:pPr>
      <w:r>
        <w:t>и осуществления контроля за использованием субсидий</w:t>
      </w:r>
    </w:p>
    <w:p w:rsidR="00063F77" w:rsidRDefault="00063F77">
      <w:pPr>
        <w:pStyle w:val="ConsPlusNormal"/>
        <w:jc w:val="both"/>
      </w:pPr>
    </w:p>
    <w:p w:rsidR="00063F77" w:rsidRDefault="00063F77">
      <w:pPr>
        <w:pStyle w:val="ConsPlusNormal"/>
        <w:ind w:firstLine="540"/>
        <w:jc w:val="both"/>
      </w:pPr>
      <w:r>
        <w:t xml:space="preserve">20. На основании решения, указанного в </w:t>
      </w:r>
      <w:hyperlink w:anchor="P9513" w:history="1">
        <w:r>
          <w:rPr>
            <w:color w:val="0000FF"/>
          </w:rPr>
          <w:t>пункте 19</w:t>
        </w:r>
      </w:hyperlink>
      <w:r>
        <w:t xml:space="preserve"> настоящего Порядка, министерство издает распоряжение о предоставлении субсидии победителям конкурса.</w:t>
      </w:r>
    </w:p>
    <w:p w:rsidR="00063F77" w:rsidRDefault="00063F77">
      <w:pPr>
        <w:pStyle w:val="ConsPlusNormal"/>
        <w:ind w:firstLine="540"/>
        <w:jc w:val="both"/>
      </w:pPr>
      <w:r>
        <w:t xml:space="preserve">На основании распоряжения о предоставлении субсидии победителям конкурса с каждым </w:t>
      </w:r>
      <w:r>
        <w:lastRenderedPageBreak/>
        <w:t>из победителей конкурса министерство заключает договор о предоставлении субсидии (далее - договор).</w:t>
      </w:r>
    </w:p>
    <w:p w:rsidR="00063F77" w:rsidRDefault="00063F77">
      <w:pPr>
        <w:pStyle w:val="ConsPlusNormal"/>
        <w:ind w:firstLine="540"/>
        <w:jc w:val="both"/>
      </w:pPr>
      <w:r>
        <w:t>Обязательным условием предоставления субсидии, включаемым в договор о предоставлении субсидии, является согласие субъектов предпринимательской деятельности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субсидии.</w:t>
      </w:r>
    </w:p>
    <w:p w:rsidR="00063F77" w:rsidRDefault="00063F77">
      <w:pPr>
        <w:pStyle w:val="ConsPlusNormal"/>
        <w:ind w:firstLine="540"/>
        <w:jc w:val="both"/>
      </w:pPr>
      <w:r>
        <w:t>21. Министерство перечисляет средства областного бюджета на расчетный счет победителя - субъекта предпринимательской деятельности в сроки, указанные в договоре.</w:t>
      </w:r>
    </w:p>
    <w:p w:rsidR="00063F77" w:rsidRDefault="00063F77">
      <w:pPr>
        <w:pStyle w:val="ConsPlusNormal"/>
        <w:ind w:firstLine="540"/>
        <w:jc w:val="both"/>
      </w:pPr>
      <w:r>
        <w:t>Предельный срок заключения договоров ограничен 45 календарными днями со дня вступления в силу распоряжения о предоставлении субсидии победителям конкурса, но не позднее 20 декабря текущего года.</w:t>
      </w:r>
    </w:p>
    <w:p w:rsidR="00063F77" w:rsidRDefault="00063F77">
      <w:pPr>
        <w:pStyle w:val="ConsPlusNormal"/>
        <w:ind w:firstLine="540"/>
        <w:jc w:val="both"/>
      </w:pPr>
      <w:r>
        <w:t>В случае если по истечении установленного срока договор не был подписан победителем конкурса, обязательства министерства по предоставлению субсидии данному субъекту предпринимательской деятельности прекращаются. Право получения субсидии предоставляется следующему в итоговом рейтинге получателю субсидии.</w:t>
      </w:r>
    </w:p>
    <w:p w:rsidR="00063F77" w:rsidRDefault="00063F77">
      <w:pPr>
        <w:pStyle w:val="ConsPlusNormal"/>
        <w:ind w:firstLine="540"/>
        <w:jc w:val="both"/>
      </w:pPr>
      <w:r>
        <w:t>22. Министерство осуществляет учет субъектов предпринимательской деятельности, получивших субсидии.</w:t>
      </w:r>
    </w:p>
    <w:p w:rsidR="00063F77" w:rsidRDefault="00063F77">
      <w:pPr>
        <w:pStyle w:val="ConsPlusNormal"/>
        <w:ind w:firstLine="540"/>
        <w:jc w:val="both"/>
      </w:pPr>
      <w:r>
        <w:t xml:space="preserve">23. В срок до 1 июня года, следующего за годом получения субсидии, получатель субсидии обязан представить в министерство </w:t>
      </w:r>
      <w:hyperlink w:anchor="P10030" w:history="1">
        <w:r>
          <w:rPr>
            <w:color w:val="0000FF"/>
          </w:rPr>
          <w:t>отчет</w:t>
        </w:r>
      </w:hyperlink>
      <w:r>
        <w:t xml:space="preserve"> по форме согласно приложению N 7 к настоящему Порядку.</w:t>
      </w:r>
    </w:p>
    <w:p w:rsidR="00063F77" w:rsidRDefault="00063F77">
      <w:pPr>
        <w:pStyle w:val="ConsPlusNormal"/>
        <w:ind w:firstLine="540"/>
        <w:jc w:val="both"/>
      </w:pPr>
      <w:r>
        <w:t xml:space="preserve">При непредставлении получателем субсидии </w:t>
      </w:r>
      <w:hyperlink w:anchor="P10030" w:history="1">
        <w:r>
          <w:rPr>
            <w:color w:val="0000FF"/>
          </w:rPr>
          <w:t>отчета</w:t>
        </w:r>
      </w:hyperlink>
      <w:r>
        <w:t xml:space="preserve"> по форме согласно приложению N 7 к настоящему Порядку в сроки, предусмотренные абзацем первым настоящего пункта, получатель субсидии обязан вернуть средства областного бюджета в полном объеме в течение 15 календарных дней со дня предъявления министерством соответствующего требования.</w:t>
      </w:r>
    </w:p>
    <w:p w:rsidR="00063F77" w:rsidRDefault="00063F77">
      <w:pPr>
        <w:pStyle w:val="ConsPlusNormal"/>
        <w:ind w:firstLine="540"/>
        <w:jc w:val="both"/>
      </w:pPr>
      <w:r>
        <w:t>24. При наличии остатков субсидий, не использованных в отчетном финансовом году, получатель субсидии обязан в течение 15 календарных дней со дня его уведомления министерством возвратить средства субсидии в текущем финансовом году в случаях, предусмотренных договором.</w:t>
      </w:r>
    </w:p>
    <w:p w:rsidR="00063F77" w:rsidRDefault="00063F77">
      <w:pPr>
        <w:pStyle w:val="ConsPlusNormal"/>
        <w:ind w:firstLine="540"/>
        <w:jc w:val="both"/>
      </w:pPr>
      <w:r>
        <w:t>25.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в соответствии с требованиями, установленными бюджетным законодательством Российской Федерации.</w:t>
      </w:r>
    </w:p>
    <w:p w:rsidR="00063F77" w:rsidRDefault="00063F77">
      <w:pPr>
        <w:pStyle w:val="ConsPlusNormal"/>
        <w:ind w:firstLine="540"/>
        <w:jc w:val="both"/>
      </w:pPr>
      <w:r>
        <w:t>В случае выявления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063F77" w:rsidRDefault="00063F77">
      <w:pPr>
        <w:pStyle w:val="ConsPlusNormal"/>
        <w:ind w:firstLine="540"/>
        <w:jc w:val="both"/>
      </w:pPr>
      <w:r>
        <w:t>При невозврате субсидии в установленный абзацем вторым настоящего пункта срок субсидии подлежат взысканию министерством в судебном порядке.</w:t>
      </w:r>
    </w:p>
    <w:p w:rsidR="00063F77" w:rsidRDefault="00063F77">
      <w:pPr>
        <w:pStyle w:val="ConsPlusNormal"/>
        <w:ind w:firstLine="540"/>
        <w:jc w:val="both"/>
      </w:pPr>
      <w:r>
        <w:t>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абзацем вторым настоящего пункта.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Порядку предоставления субсидий</w:t>
      </w:r>
    </w:p>
    <w:p w:rsidR="00063F77" w:rsidRDefault="00063F77">
      <w:pPr>
        <w:pStyle w:val="ConsPlusNormal"/>
        <w:jc w:val="right"/>
      </w:pPr>
      <w:r>
        <w:t>для возмещения части затрат</w:t>
      </w:r>
    </w:p>
    <w:p w:rsidR="00063F77" w:rsidRDefault="00063F77">
      <w:pPr>
        <w:pStyle w:val="ConsPlusNormal"/>
        <w:jc w:val="right"/>
      </w:pPr>
      <w:r>
        <w:t>на оплату услуг, связанных</w:t>
      </w:r>
    </w:p>
    <w:p w:rsidR="00063F77" w:rsidRDefault="00063F77">
      <w:pPr>
        <w:pStyle w:val="ConsPlusNormal"/>
        <w:jc w:val="right"/>
      </w:pPr>
      <w:r>
        <w:t>с сертификацией систем менеджмента</w:t>
      </w:r>
    </w:p>
    <w:p w:rsidR="00063F77" w:rsidRDefault="00063F77">
      <w:pPr>
        <w:pStyle w:val="ConsPlusNormal"/>
        <w:jc w:val="right"/>
      </w:pPr>
      <w:r>
        <w:t>качества и (или) производимых товаров</w:t>
      </w:r>
    </w:p>
    <w:p w:rsidR="00063F77" w:rsidRDefault="00063F77">
      <w:pPr>
        <w:pStyle w:val="ConsPlusNormal"/>
        <w:jc w:val="right"/>
      </w:pPr>
      <w:r>
        <w:lastRenderedPageBreak/>
        <w:t>(работ, услуг) по международным</w:t>
      </w:r>
    </w:p>
    <w:p w:rsidR="00063F77" w:rsidRDefault="00063F77">
      <w:pPr>
        <w:pStyle w:val="ConsPlusNormal"/>
        <w:jc w:val="right"/>
      </w:pPr>
      <w:r>
        <w:t>системам и стандартам качества</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nformat"/>
        <w:jc w:val="both"/>
      </w:pPr>
      <w:bookmarkStart w:id="163" w:name="P9549"/>
      <w:bookmarkEnd w:id="163"/>
      <w:r>
        <w:t xml:space="preserve">                                  ЗАЯВКА</w:t>
      </w:r>
    </w:p>
    <w:p w:rsidR="00063F77" w:rsidRDefault="00063F77">
      <w:pPr>
        <w:pStyle w:val="ConsPlusNonformat"/>
        <w:jc w:val="both"/>
      </w:pPr>
      <w:r>
        <w:t xml:space="preserve">        на получение субсидии для возмещения части затрат на оплату</w:t>
      </w:r>
    </w:p>
    <w:p w:rsidR="00063F77" w:rsidRDefault="00063F77">
      <w:pPr>
        <w:pStyle w:val="ConsPlusNonformat"/>
        <w:jc w:val="both"/>
      </w:pPr>
      <w:r>
        <w:t xml:space="preserve">       услуг, связанных с сертификацией систем менеджмента качества</w:t>
      </w:r>
    </w:p>
    <w:p w:rsidR="00063F77" w:rsidRDefault="00063F77">
      <w:pPr>
        <w:pStyle w:val="ConsPlusNonformat"/>
        <w:jc w:val="both"/>
      </w:pPr>
      <w:r>
        <w:t xml:space="preserve">       и (или) производимых товаров (работ, услуг) по международным</w:t>
      </w:r>
    </w:p>
    <w:p w:rsidR="00063F77" w:rsidRDefault="00063F77">
      <w:pPr>
        <w:pStyle w:val="ConsPlusNonformat"/>
        <w:jc w:val="both"/>
      </w:pPr>
      <w:r>
        <w:t xml:space="preserve">             системам и стандартам качества (юридическое лицо)</w:t>
      </w:r>
    </w:p>
    <w:p w:rsidR="00063F77" w:rsidRDefault="00063F77">
      <w:pPr>
        <w:pStyle w:val="ConsPlusNonformat"/>
        <w:jc w:val="both"/>
      </w:pP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юридического лица)</w:t>
      </w:r>
    </w:p>
    <w:p w:rsidR="00063F77" w:rsidRDefault="00063F77">
      <w:pPr>
        <w:pStyle w:val="ConsPlusNonformat"/>
        <w:jc w:val="both"/>
      </w:pPr>
      <w:r>
        <w:t>_______________________________________________________ (далее - заявитель)</w:t>
      </w:r>
    </w:p>
    <w:p w:rsidR="00063F77" w:rsidRDefault="00063F77">
      <w:pPr>
        <w:pStyle w:val="ConsPlusNonformat"/>
        <w:jc w:val="both"/>
      </w:pPr>
    </w:p>
    <w:p w:rsidR="00063F77" w:rsidRDefault="00063F77">
      <w:pPr>
        <w:pStyle w:val="ConsPlusNonformat"/>
        <w:jc w:val="both"/>
      </w:pPr>
      <w:r>
        <w:t>Сокращенное наименование __________________________________________________</w:t>
      </w:r>
    </w:p>
    <w:p w:rsidR="00063F77" w:rsidRDefault="00063F77">
      <w:pPr>
        <w:pStyle w:val="ConsPlusNonformat"/>
        <w:jc w:val="both"/>
      </w:pPr>
      <w:r>
        <w:t>Свидетельство о регистрации _______________________________________________</w:t>
      </w:r>
    </w:p>
    <w:p w:rsidR="00063F77" w:rsidRDefault="00063F77">
      <w:pPr>
        <w:pStyle w:val="ConsPlusNonformat"/>
        <w:jc w:val="both"/>
      </w:pPr>
      <w:r>
        <w:t>ОГРН ______________________________________________________________________</w:t>
      </w:r>
    </w:p>
    <w:p w:rsidR="00063F77" w:rsidRDefault="00063F77">
      <w:pPr>
        <w:pStyle w:val="ConsPlusNonformat"/>
        <w:jc w:val="both"/>
      </w:pPr>
      <w:r>
        <w:t>Юридический адрес _________________________________________________________</w:t>
      </w:r>
    </w:p>
    <w:p w:rsidR="00063F77" w:rsidRDefault="00063F77">
      <w:pPr>
        <w:pStyle w:val="ConsPlusNonformat"/>
        <w:jc w:val="both"/>
      </w:pPr>
      <w:r>
        <w:t>Почтовый адрес ____________________________________________________________</w:t>
      </w:r>
    </w:p>
    <w:p w:rsidR="00063F77" w:rsidRDefault="00063F77">
      <w:pPr>
        <w:pStyle w:val="ConsPlusNonformat"/>
        <w:jc w:val="both"/>
      </w:pPr>
      <w:r>
        <w:t>Адрес фактического местонахождения</w:t>
      </w:r>
    </w:p>
    <w:p w:rsidR="00063F77" w:rsidRDefault="00063F77">
      <w:pPr>
        <w:pStyle w:val="ConsPlusNonformat"/>
        <w:jc w:val="both"/>
      </w:pPr>
      <w:r>
        <w:t>производства товаров (оказания услуг) _____________________________________</w:t>
      </w:r>
    </w:p>
    <w:p w:rsidR="00063F77" w:rsidRDefault="00063F77">
      <w:pPr>
        <w:pStyle w:val="ConsPlusNonformat"/>
        <w:jc w:val="both"/>
      </w:pPr>
      <w:r>
        <w:t>Телефон, факс _____________________________________________________________</w:t>
      </w:r>
    </w:p>
    <w:p w:rsidR="00063F77" w:rsidRDefault="00063F77">
      <w:pPr>
        <w:pStyle w:val="ConsPlusNonformat"/>
        <w:jc w:val="both"/>
      </w:pPr>
      <w:r>
        <w:t>Электронная почта _________________________________________________________</w:t>
      </w:r>
    </w:p>
    <w:p w:rsidR="00063F77" w:rsidRDefault="00063F77">
      <w:pPr>
        <w:pStyle w:val="ConsPlusNonformat"/>
        <w:jc w:val="both"/>
      </w:pPr>
      <w:r>
        <w:t>Банковские реквизиты ______________________________________________________</w:t>
      </w:r>
    </w:p>
    <w:p w:rsidR="00063F77" w:rsidRDefault="00063F77">
      <w:pPr>
        <w:pStyle w:val="ConsPlusNonformat"/>
        <w:jc w:val="both"/>
      </w:pPr>
      <w:r>
        <w:t>ИНН/КПП ___________________________________________________________________</w:t>
      </w:r>
    </w:p>
    <w:p w:rsidR="00063F77" w:rsidRDefault="00063F77">
      <w:pPr>
        <w:pStyle w:val="ConsPlusNonformat"/>
        <w:jc w:val="both"/>
      </w:pPr>
      <w:r>
        <w:t>Дата начала деятельности __________________________________________________</w:t>
      </w:r>
    </w:p>
    <w:p w:rsidR="00063F77" w:rsidRDefault="00063F77">
      <w:pPr>
        <w:pStyle w:val="ConsPlusNonformat"/>
        <w:jc w:val="both"/>
      </w:pPr>
      <w:r>
        <w:t xml:space="preserve">Основные виды деятельности (в соответствии с </w:t>
      </w:r>
      <w:hyperlink r:id="rId458" w:history="1">
        <w:r>
          <w:rPr>
            <w:color w:val="0000FF"/>
          </w:rPr>
          <w:t>ОКВЭД</w:t>
        </w:r>
      </w:hyperlink>
      <w:r>
        <w:t>, с указанием кода):</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Расчет размера субсидии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474"/>
        <w:gridCol w:w="1807"/>
        <w:gridCol w:w="1871"/>
        <w:gridCol w:w="1928"/>
        <w:gridCol w:w="1587"/>
        <w:gridCol w:w="1587"/>
      </w:tblGrid>
      <w:tr w:rsidR="00063F77">
        <w:tc>
          <w:tcPr>
            <w:tcW w:w="523" w:type="dxa"/>
          </w:tcPr>
          <w:p w:rsidR="00063F77" w:rsidRDefault="00063F77">
            <w:pPr>
              <w:pStyle w:val="ConsPlusNormal"/>
              <w:jc w:val="center"/>
            </w:pPr>
            <w:r>
              <w:t>N п/п</w:t>
            </w:r>
          </w:p>
        </w:tc>
        <w:tc>
          <w:tcPr>
            <w:tcW w:w="1474" w:type="dxa"/>
          </w:tcPr>
          <w:p w:rsidR="00063F77" w:rsidRDefault="00063F77">
            <w:pPr>
              <w:pStyle w:val="ConsPlusNormal"/>
              <w:jc w:val="center"/>
            </w:pPr>
            <w:r>
              <w:t>Номер и дата выдачи сертификата</w:t>
            </w:r>
          </w:p>
        </w:tc>
        <w:tc>
          <w:tcPr>
            <w:tcW w:w="1807" w:type="dxa"/>
          </w:tcPr>
          <w:p w:rsidR="00063F77" w:rsidRDefault="00063F77">
            <w:pPr>
              <w:pStyle w:val="ConsPlusNormal"/>
              <w:jc w:val="center"/>
            </w:pPr>
            <w:r>
              <w:t xml:space="preserve">Название международных систем или стандарта качества (номер подпункта </w:t>
            </w:r>
            <w:hyperlink w:anchor="P9426" w:history="1">
              <w:r>
                <w:rPr>
                  <w:color w:val="0000FF"/>
                </w:rPr>
                <w:t>пункта 6</w:t>
              </w:r>
            </w:hyperlink>
            <w:r>
              <w:t xml:space="preserve"> Порядка)</w:t>
            </w:r>
          </w:p>
        </w:tc>
        <w:tc>
          <w:tcPr>
            <w:tcW w:w="1871" w:type="dxa"/>
          </w:tcPr>
          <w:p w:rsidR="00063F77" w:rsidRDefault="00063F77">
            <w:pPr>
              <w:pStyle w:val="ConsPlusNormal"/>
              <w:jc w:val="center"/>
            </w:pPr>
            <w:r>
              <w:t xml:space="preserve">Название органа по сертификации (адрес интернет-сайта </w:t>
            </w:r>
            <w:hyperlink w:anchor="P9608" w:history="1">
              <w:r>
                <w:rPr>
                  <w:color w:val="0000FF"/>
                </w:rPr>
                <w:t>&lt;*&gt;</w:t>
              </w:r>
            </w:hyperlink>
            <w:r>
              <w:t>)</w:t>
            </w:r>
          </w:p>
        </w:tc>
        <w:tc>
          <w:tcPr>
            <w:tcW w:w="1928" w:type="dxa"/>
          </w:tcPr>
          <w:p w:rsidR="00063F77" w:rsidRDefault="00063F77">
            <w:pPr>
              <w:pStyle w:val="ConsPlusNormal"/>
              <w:jc w:val="center"/>
            </w:pPr>
            <w:r>
              <w:t>Размер произведенных и подтвержденных затрат, руб., без НДС</w:t>
            </w:r>
          </w:p>
        </w:tc>
        <w:tc>
          <w:tcPr>
            <w:tcW w:w="1587" w:type="dxa"/>
          </w:tcPr>
          <w:p w:rsidR="00063F77" w:rsidRDefault="00063F77">
            <w:pPr>
              <w:pStyle w:val="ConsPlusNormal"/>
              <w:jc w:val="center"/>
            </w:pPr>
            <w:r>
              <w:t>Нормативы возмещения затрат (90%), руб. (</w:t>
            </w:r>
            <w:hyperlink w:anchor="P9587" w:history="1">
              <w:r>
                <w:rPr>
                  <w:color w:val="0000FF"/>
                </w:rPr>
                <w:t>гр. 5</w:t>
              </w:r>
            </w:hyperlink>
            <w:r>
              <w:t xml:space="preserve"> x 0,9)</w:t>
            </w:r>
          </w:p>
        </w:tc>
        <w:tc>
          <w:tcPr>
            <w:tcW w:w="1587" w:type="dxa"/>
          </w:tcPr>
          <w:p w:rsidR="00063F77" w:rsidRDefault="00063F77">
            <w:pPr>
              <w:pStyle w:val="ConsPlusNormal"/>
              <w:jc w:val="center"/>
            </w:pPr>
            <w:r>
              <w:t>Сумма, подлежащая возмещению из областного бюджета (не более 350 000 руб.), руб.</w:t>
            </w:r>
          </w:p>
        </w:tc>
      </w:tr>
      <w:tr w:rsidR="00063F77">
        <w:tc>
          <w:tcPr>
            <w:tcW w:w="523" w:type="dxa"/>
          </w:tcPr>
          <w:p w:rsidR="00063F77" w:rsidRDefault="00063F77">
            <w:pPr>
              <w:pStyle w:val="ConsPlusNormal"/>
              <w:jc w:val="center"/>
            </w:pPr>
            <w:r>
              <w:t>1</w:t>
            </w:r>
          </w:p>
        </w:tc>
        <w:tc>
          <w:tcPr>
            <w:tcW w:w="1474" w:type="dxa"/>
          </w:tcPr>
          <w:p w:rsidR="00063F77" w:rsidRDefault="00063F77">
            <w:pPr>
              <w:pStyle w:val="ConsPlusNormal"/>
              <w:jc w:val="center"/>
            </w:pPr>
            <w:r>
              <w:t>2</w:t>
            </w:r>
          </w:p>
        </w:tc>
        <w:tc>
          <w:tcPr>
            <w:tcW w:w="1807" w:type="dxa"/>
          </w:tcPr>
          <w:p w:rsidR="00063F77" w:rsidRDefault="00063F77">
            <w:pPr>
              <w:pStyle w:val="ConsPlusNormal"/>
              <w:jc w:val="center"/>
            </w:pPr>
            <w:r>
              <w:t>3</w:t>
            </w:r>
          </w:p>
        </w:tc>
        <w:tc>
          <w:tcPr>
            <w:tcW w:w="1871" w:type="dxa"/>
          </w:tcPr>
          <w:p w:rsidR="00063F77" w:rsidRDefault="00063F77">
            <w:pPr>
              <w:pStyle w:val="ConsPlusNormal"/>
              <w:jc w:val="center"/>
            </w:pPr>
            <w:r>
              <w:t>4</w:t>
            </w:r>
          </w:p>
        </w:tc>
        <w:tc>
          <w:tcPr>
            <w:tcW w:w="1928" w:type="dxa"/>
          </w:tcPr>
          <w:p w:rsidR="00063F77" w:rsidRDefault="00063F77">
            <w:pPr>
              <w:pStyle w:val="ConsPlusNormal"/>
              <w:jc w:val="center"/>
            </w:pPr>
            <w:bookmarkStart w:id="164" w:name="P9587"/>
            <w:bookmarkEnd w:id="164"/>
            <w:r>
              <w:t>5</w:t>
            </w:r>
          </w:p>
        </w:tc>
        <w:tc>
          <w:tcPr>
            <w:tcW w:w="1587" w:type="dxa"/>
          </w:tcPr>
          <w:p w:rsidR="00063F77" w:rsidRDefault="00063F77">
            <w:pPr>
              <w:pStyle w:val="ConsPlusNormal"/>
              <w:jc w:val="center"/>
            </w:pPr>
            <w:r>
              <w:t>6</w:t>
            </w:r>
          </w:p>
        </w:tc>
        <w:tc>
          <w:tcPr>
            <w:tcW w:w="1587" w:type="dxa"/>
          </w:tcPr>
          <w:p w:rsidR="00063F77" w:rsidRDefault="00063F77">
            <w:pPr>
              <w:pStyle w:val="ConsPlusNormal"/>
              <w:jc w:val="center"/>
            </w:pPr>
            <w:r>
              <w:t>7</w:t>
            </w:r>
          </w:p>
        </w:tc>
      </w:tr>
      <w:tr w:rsidR="00063F77">
        <w:tc>
          <w:tcPr>
            <w:tcW w:w="523" w:type="dxa"/>
          </w:tcPr>
          <w:p w:rsidR="00063F77" w:rsidRDefault="00063F77">
            <w:pPr>
              <w:pStyle w:val="ConsPlusNormal"/>
            </w:pPr>
          </w:p>
        </w:tc>
        <w:tc>
          <w:tcPr>
            <w:tcW w:w="1474" w:type="dxa"/>
          </w:tcPr>
          <w:p w:rsidR="00063F77" w:rsidRDefault="00063F77">
            <w:pPr>
              <w:pStyle w:val="ConsPlusNormal"/>
            </w:pPr>
          </w:p>
        </w:tc>
        <w:tc>
          <w:tcPr>
            <w:tcW w:w="1807" w:type="dxa"/>
          </w:tcPr>
          <w:p w:rsidR="00063F77" w:rsidRDefault="00063F77">
            <w:pPr>
              <w:pStyle w:val="ConsPlusNormal"/>
            </w:pPr>
          </w:p>
        </w:tc>
        <w:tc>
          <w:tcPr>
            <w:tcW w:w="1871" w:type="dxa"/>
          </w:tcPr>
          <w:p w:rsidR="00063F77" w:rsidRDefault="00063F77">
            <w:pPr>
              <w:pStyle w:val="ConsPlusNormal"/>
            </w:pPr>
          </w:p>
        </w:tc>
        <w:tc>
          <w:tcPr>
            <w:tcW w:w="1928" w:type="dxa"/>
          </w:tcPr>
          <w:p w:rsidR="00063F77" w:rsidRDefault="00063F77">
            <w:pPr>
              <w:pStyle w:val="ConsPlusNormal"/>
            </w:pPr>
          </w:p>
        </w:tc>
        <w:tc>
          <w:tcPr>
            <w:tcW w:w="1587" w:type="dxa"/>
          </w:tcPr>
          <w:p w:rsidR="00063F77" w:rsidRDefault="00063F77">
            <w:pPr>
              <w:pStyle w:val="ConsPlusNormal"/>
            </w:pPr>
          </w:p>
        </w:tc>
        <w:tc>
          <w:tcPr>
            <w:tcW w:w="1587" w:type="dxa"/>
          </w:tcPr>
          <w:p w:rsidR="00063F77" w:rsidRDefault="00063F77">
            <w:pPr>
              <w:pStyle w:val="ConsPlusNormal"/>
            </w:pPr>
          </w:p>
        </w:tc>
      </w:tr>
      <w:tr w:rsidR="00063F77">
        <w:tc>
          <w:tcPr>
            <w:tcW w:w="523" w:type="dxa"/>
          </w:tcPr>
          <w:p w:rsidR="00063F77" w:rsidRDefault="00063F77">
            <w:pPr>
              <w:pStyle w:val="ConsPlusNormal"/>
            </w:pPr>
          </w:p>
        </w:tc>
        <w:tc>
          <w:tcPr>
            <w:tcW w:w="1474" w:type="dxa"/>
          </w:tcPr>
          <w:p w:rsidR="00063F77" w:rsidRDefault="00063F77">
            <w:pPr>
              <w:pStyle w:val="ConsPlusNormal"/>
            </w:pPr>
          </w:p>
        </w:tc>
        <w:tc>
          <w:tcPr>
            <w:tcW w:w="1807" w:type="dxa"/>
          </w:tcPr>
          <w:p w:rsidR="00063F77" w:rsidRDefault="00063F77">
            <w:pPr>
              <w:pStyle w:val="ConsPlusNormal"/>
            </w:pPr>
          </w:p>
        </w:tc>
        <w:tc>
          <w:tcPr>
            <w:tcW w:w="1871" w:type="dxa"/>
          </w:tcPr>
          <w:p w:rsidR="00063F77" w:rsidRDefault="00063F77">
            <w:pPr>
              <w:pStyle w:val="ConsPlusNormal"/>
            </w:pPr>
          </w:p>
        </w:tc>
        <w:tc>
          <w:tcPr>
            <w:tcW w:w="1928" w:type="dxa"/>
          </w:tcPr>
          <w:p w:rsidR="00063F77" w:rsidRDefault="00063F77">
            <w:pPr>
              <w:pStyle w:val="ConsPlusNormal"/>
            </w:pPr>
          </w:p>
        </w:tc>
        <w:tc>
          <w:tcPr>
            <w:tcW w:w="1587" w:type="dxa"/>
          </w:tcPr>
          <w:p w:rsidR="00063F77" w:rsidRDefault="00063F77">
            <w:pPr>
              <w:pStyle w:val="ConsPlusNormal"/>
            </w:pPr>
          </w:p>
        </w:tc>
        <w:tc>
          <w:tcPr>
            <w:tcW w:w="1587" w:type="dxa"/>
          </w:tcPr>
          <w:p w:rsidR="00063F77" w:rsidRDefault="00063F77">
            <w:pPr>
              <w:pStyle w:val="ConsPlusNormal"/>
            </w:pPr>
          </w:p>
        </w:tc>
      </w:tr>
      <w:tr w:rsidR="00063F77">
        <w:tc>
          <w:tcPr>
            <w:tcW w:w="9190" w:type="dxa"/>
            <w:gridSpan w:val="6"/>
          </w:tcPr>
          <w:p w:rsidR="00063F77" w:rsidRDefault="00063F77">
            <w:pPr>
              <w:pStyle w:val="ConsPlusNormal"/>
              <w:jc w:val="right"/>
            </w:pPr>
            <w:r>
              <w:t>Всего</w:t>
            </w:r>
          </w:p>
        </w:tc>
        <w:tc>
          <w:tcPr>
            <w:tcW w:w="1587"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w:t>
      </w:r>
    </w:p>
    <w:p w:rsidR="00063F77" w:rsidRDefault="00063F77">
      <w:pPr>
        <w:pStyle w:val="ConsPlusNonformat"/>
        <w:jc w:val="both"/>
      </w:pPr>
      <w:bookmarkStart w:id="165" w:name="P9608"/>
      <w:bookmarkEnd w:id="165"/>
      <w:r>
        <w:t xml:space="preserve">    &lt;*&gt;     Указать     адрес     сайта     органа     по    сертификации в</w:t>
      </w:r>
    </w:p>
    <w:p w:rsidR="00063F77" w:rsidRDefault="00063F77">
      <w:pPr>
        <w:pStyle w:val="ConsPlusNonformat"/>
        <w:jc w:val="both"/>
      </w:pPr>
      <w:r>
        <w:t>информационно-телекоммуникационной сети "Интернет".</w:t>
      </w:r>
    </w:p>
    <w:p w:rsidR="00063F77" w:rsidRDefault="00063F77">
      <w:pPr>
        <w:pStyle w:val="ConsPlusNonformat"/>
        <w:jc w:val="both"/>
      </w:pPr>
    </w:p>
    <w:p w:rsidR="00063F77" w:rsidRDefault="00063F77">
      <w:pPr>
        <w:pStyle w:val="ConsPlusNonformat"/>
        <w:jc w:val="both"/>
      </w:pPr>
      <w:r>
        <w:t xml:space="preserve">    Заявитель подтверждает:</w:t>
      </w:r>
    </w:p>
    <w:p w:rsidR="00063F77" w:rsidRDefault="00063F77">
      <w:pPr>
        <w:pStyle w:val="ConsPlusNonformat"/>
        <w:jc w:val="both"/>
      </w:pPr>
      <w:r>
        <w:t xml:space="preserve">    1) представленная информация является подлинной;</w:t>
      </w:r>
    </w:p>
    <w:p w:rsidR="00063F77" w:rsidRDefault="00063F77">
      <w:pPr>
        <w:pStyle w:val="ConsPlusNonformat"/>
        <w:jc w:val="both"/>
      </w:pPr>
      <w:r>
        <w:t xml:space="preserve">    2)  задолженность  по заработной плате перед работниками на дату подачи</w:t>
      </w:r>
    </w:p>
    <w:p w:rsidR="00063F77" w:rsidRDefault="00063F77">
      <w:pPr>
        <w:pStyle w:val="ConsPlusNonformat"/>
        <w:jc w:val="both"/>
      </w:pPr>
      <w:r>
        <w:t>заявки на получение субсидии отсутствует.</w:t>
      </w:r>
    </w:p>
    <w:p w:rsidR="00063F77" w:rsidRDefault="00063F77">
      <w:pPr>
        <w:pStyle w:val="ConsPlusNonformat"/>
        <w:jc w:val="both"/>
      </w:pPr>
      <w:r>
        <w:t xml:space="preserve">    Данная заявка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предоставленных сведений для формирования реестра получателей</w:t>
      </w:r>
    </w:p>
    <w:p w:rsidR="00063F77" w:rsidRDefault="00063F77">
      <w:pPr>
        <w:pStyle w:val="ConsPlusNonformat"/>
        <w:jc w:val="both"/>
      </w:pPr>
      <w:r>
        <w:t>государственной  поддержки  и  осуществления  министерством  экономического</w:t>
      </w:r>
    </w:p>
    <w:p w:rsidR="00063F77" w:rsidRDefault="00063F77">
      <w:pPr>
        <w:pStyle w:val="ConsPlusNonformat"/>
        <w:jc w:val="both"/>
      </w:pPr>
      <w:r>
        <w:t>развития    Архангельской    области    деятельности   в   сфере   развития</w:t>
      </w:r>
    </w:p>
    <w:p w:rsidR="00063F77" w:rsidRDefault="00063F77">
      <w:pPr>
        <w:pStyle w:val="ConsPlusNonformat"/>
        <w:jc w:val="both"/>
      </w:pPr>
      <w:r>
        <w:t>предпринимательства.</w:t>
      </w:r>
    </w:p>
    <w:p w:rsidR="00063F77" w:rsidRDefault="00063F77">
      <w:pPr>
        <w:pStyle w:val="ConsPlusNonformat"/>
        <w:jc w:val="both"/>
      </w:pPr>
    </w:p>
    <w:p w:rsidR="00063F77" w:rsidRDefault="00063F77">
      <w:pPr>
        <w:pStyle w:val="ConsPlusNonformat"/>
        <w:jc w:val="both"/>
      </w:pPr>
      <w:r>
        <w:t>Руководитель организации  __________________     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Главный бухгалтер         __________________     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9631"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66" w:name="P9631"/>
      <w:bookmarkEnd w:id="166"/>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Порядку предоставления субсидий</w:t>
      </w:r>
    </w:p>
    <w:p w:rsidR="00063F77" w:rsidRDefault="00063F77">
      <w:pPr>
        <w:pStyle w:val="ConsPlusNormal"/>
        <w:jc w:val="right"/>
      </w:pPr>
      <w:r>
        <w:lastRenderedPageBreak/>
        <w:t>для возмещения части затрат</w:t>
      </w:r>
    </w:p>
    <w:p w:rsidR="00063F77" w:rsidRDefault="00063F77">
      <w:pPr>
        <w:pStyle w:val="ConsPlusNormal"/>
        <w:jc w:val="right"/>
      </w:pPr>
      <w:r>
        <w:t>на оплату услуг, связанных</w:t>
      </w:r>
    </w:p>
    <w:p w:rsidR="00063F77" w:rsidRDefault="00063F77">
      <w:pPr>
        <w:pStyle w:val="ConsPlusNormal"/>
        <w:jc w:val="right"/>
      </w:pPr>
      <w:r>
        <w:t>с сертификацией систем менеджмента</w:t>
      </w:r>
    </w:p>
    <w:p w:rsidR="00063F77" w:rsidRDefault="00063F77">
      <w:pPr>
        <w:pStyle w:val="ConsPlusNormal"/>
        <w:jc w:val="right"/>
      </w:pPr>
      <w:r>
        <w:t>качества и (или) производимых товаров</w:t>
      </w:r>
    </w:p>
    <w:p w:rsidR="00063F77" w:rsidRDefault="00063F77">
      <w:pPr>
        <w:pStyle w:val="ConsPlusNormal"/>
        <w:jc w:val="right"/>
      </w:pPr>
      <w:r>
        <w:t>(работ,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nformat"/>
        <w:jc w:val="both"/>
      </w:pPr>
      <w:bookmarkStart w:id="167" w:name="P9646"/>
      <w:bookmarkEnd w:id="167"/>
      <w:r>
        <w:t xml:space="preserve">                                  ЗАЯВКА</w:t>
      </w:r>
    </w:p>
    <w:p w:rsidR="00063F77" w:rsidRDefault="00063F77">
      <w:pPr>
        <w:pStyle w:val="ConsPlusNonformat"/>
        <w:jc w:val="both"/>
      </w:pPr>
      <w:r>
        <w:t xml:space="preserve">             на получение субсидии для возмещения части затрат</w:t>
      </w:r>
    </w:p>
    <w:p w:rsidR="00063F77" w:rsidRDefault="00063F77">
      <w:pPr>
        <w:pStyle w:val="ConsPlusNonformat"/>
        <w:jc w:val="both"/>
      </w:pPr>
      <w:r>
        <w:t xml:space="preserve">             на оплату услуг, связанных с сертификацией систем</w:t>
      </w:r>
    </w:p>
    <w:p w:rsidR="00063F77" w:rsidRDefault="00063F77">
      <w:pPr>
        <w:pStyle w:val="ConsPlusNonformat"/>
        <w:jc w:val="both"/>
      </w:pPr>
      <w:r>
        <w:t xml:space="preserve">             менеджмента качества и (или) производимых товаров</w:t>
      </w:r>
    </w:p>
    <w:p w:rsidR="00063F77" w:rsidRDefault="00063F77">
      <w:pPr>
        <w:pStyle w:val="ConsPlusNonformat"/>
        <w:jc w:val="both"/>
      </w:pPr>
      <w:r>
        <w:t xml:space="preserve">           (работ, услуг) по международным системам и стандартам</w:t>
      </w:r>
    </w:p>
    <w:p w:rsidR="00063F77" w:rsidRDefault="00063F77">
      <w:pPr>
        <w:pStyle w:val="ConsPlusNonformat"/>
        <w:jc w:val="both"/>
      </w:pPr>
      <w:r>
        <w:t xml:space="preserve">                 качества (индивидуальный предприниматель)</w:t>
      </w:r>
    </w:p>
    <w:p w:rsidR="00063F77" w:rsidRDefault="00063F77">
      <w:pPr>
        <w:pStyle w:val="ConsPlusNonformat"/>
        <w:jc w:val="both"/>
      </w:pP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(фамилия, имя, отчество)</w:t>
      </w:r>
    </w:p>
    <w:p w:rsidR="00063F77" w:rsidRDefault="00063F77">
      <w:pPr>
        <w:pStyle w:val="ConsPlusNonformat"/>
        <w:jc w:val="both"/>
      </w:pPr>
      <w:r>
        <w:t>_______________________________________________________ (далее - заявитель)</w:t>
      </w:r>
    </w:p>
    <w:p w:rsidR="00063F77" w:rsidRDefault="00063F77">
      <w:pPr>
        <w:pStyle w:val="ConsPlusNonformat"/>
        <w:jc w:val="both"/>
      </w:pPr>
      <w:r>
        <w:t xml:space="preserve">                  _________________________________________________________</w:t>
      </w:r>
    </w:p>
    <w:p w:rsidR="00063F77" w:rsidRDefault="00063F77">
      <w:pPr>
        <w:pStyle w:val="ConsPlusNonformat"/>
        <w:jc w:val="both"/>
      </w:pPr>
      <w:r>
        <w:t>Юридический адрес _________________________________________________________</w:t>
      </w:r>
    </w:p>
    <w:p w:rsidR="00063F77" w:rsidRDefault="00063F77">
      <w:pPr>
        <w:pStyle w:val="ConsPlusNonformat"/>
        <w:jc w:val="both"/>
      </w:pPr>
      <w:r>
        <w:t>Почтовый адрес ____________________________________________________________</w:t>
      </w:r>
    </w:p>
    <w:p w:rsidR="00063F77" w:rsidRDefault="00063F77">
      <w:pPr>
        <w:pStyle w:val="ConsPlusNonformat"/>
        <w:jc w:val="both"/>
      </w:pPr>
      <w:r>
        <w:t>Адрес фактического местонахождения</w:t>
      </w:r>
    </w:p>
    <w:p w:rsidR="00063F77" w:rsidRDefault="00063F77">
      <w:pPr>
        <w:pStyle w:val="ConsPlusNonformat"/>
        <w:jc w:val="both"/>
      </w:pPr>
      <w:r>
        <w:t>производства товаров (оказания услуг) _____________________________________</w:t>
      </w:r>
    </w:p>
    <w:p w:rsidR="00063F77" w:rsidRDefault="00063F77">
      <w:pPr>
        <w:pStyle w:val="ConsPlusNonformat"/>
        <w:jc w:val="both"/>
      </w:pPr>
      <w:r>
        <w:t>Телефон, факс _____________________________________________________________</w:t>
      </w:r>
    </w:p>
    <w:p w:rsidR="00063F77" w:rsidRDefault="00063F77">
      <w:pPr>
        <w:pStyle w:val="ConsPlusNonformat"/>
        <w:jc w:val="both"/>
      </w:pPr>
      <w:r>
        <w:t>Электронная почта _________________________________________________________</w:t>
      </w:r>
    </w:p>
    <w:p w:rsidR="00063F77" w:rsidRDefault="00063F77">
      <w:pPr>
        <w:pStyle w:val="ConsPlusNonformat"/>
        <w:jc w:val="both"/>
      </w:pPr>
      <w:r>
        <w:t>Паспортные данные (серия,</w:t>
      </w:r>
    </w:p>
    <w:p w:rsidR="00063F77" w:rsidRDefault="00063F77">
      <w:pPr>
        <w:pStyle w:val="ConsPlusNonformat"/>
        <w:jc w:val="both"/>
      </w:pPr>
      <w:r>
        <w:t>номер, кем и когда выдан) _________________________________________________</w:t>
      </w:r>
    </w:p>
    <w:p w:rsidR="00063F77" w:rsidRDefault="00063F77">
      <w:pPr>
        <w:pStyle w:val="ConsPlusNonformat"/>
        <w:jc w:val="both"/>
      </w:pPr>
      <w:r>
        <w:t>Банковские реквизиты ______________________________________________________</w:t>
      </w:r>
    </w:p>
    <w:p w:rsidR="00063F77" w:rsidRDefault="00063F77">
      <w:pPr>
        <w:pStyle w:val="ConsPlusNonformat"/>
        <w:jc w:val="both"/>
      </w:pPr>
      <w:r>
        <w:t>ИНН _______________________________________________________________________</w:t>
      </w:r>
    </w:p>
    <w:p w:rsidR="00063F77" w:rsidRDefault="00063F77">
      <w:pPr>
        <w:pStyle w:val="ConsPlusNonformat"/>
        <w:jc w:val="both"/>
      </w:pPr>
      <w:r>
        <w:t>Свидетельство о регистрации _______________________________________________</w:t>
      </w:r>
    </w:p>
    <w:p w:rsidR="00063F77" w:rsidRDefault="00063F77">
      <w:pPr>
        <w:pStyle w:val="ConsPlusNonformat"/>
        <w:jc w:val="both"/>
      </w:pPr>
      <w:r>
        <w:t>ОГРН ______________________________________________________________________</w:t>
      </w:r>
    </w:p>
    <w:p w:rsidR="00063F77" w:rsidRDefault="00063F77">
      <w:pPr>
        <w:pStyle w:val="ConsPlusNonformat"/>
        <w:jc w:val="both"/>
      </w:pPr>
      <w:r>
        <w:t>Дата начала деятельности __________________________________________________</w:t>
      </w:r>
    </w:p>
    <w:p w:rsidR="00063F77" w:rsidRDefault="00063F77">
      <w:pPr>
        <w:pStyle w:val="ConsPlusNonformat"/>
        <w:jc w:val="both"/>
      </w:pPr>
      <w:r>
        <w:t xml:space="preserve">Основные виды деятельности (в соответствии с </w:t>
      </w:r>
      <w:hyperlink r:id="rId459" w:history="1">
        <w:r>
          <w:rPr>
            <w:color w:val="0000FF"/>
          </w:rPr>
          <w:t>ОКВЭД</w:t>
        </w:r>
      </w:hyperlink>
      <w:r>
        <w:t>, с указанием кода):</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p>
    <w:p w:rsidR="00063F77" w:rsidRDefault="00063F77">
      <w:pPr>
        <w:pStyle w:val="ConsPlusNonformat"/>
        <w:jc w:val="both"/>
      </w:pPr>
      <w:r>
        <w:t xml:space="preserve">                          Расчет размера субсидии</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468"/>
        <w:gridCol w:w="2077"/>
        <w:gridCol w:w="1814"/>
        <w:gridCol w:w="1871"/>
        <w:gridCol w:w="1361"/>
        <w:gridCol w:w="1644"/>
      </w:tblGrid>
      <w:tr w:rsidR="00063F77">
        <w:tc>
          <w:tcPr>
            <w:tcW w:w="523" w:type="dxa"/>
          </w:tcPr>
          <w:p w:rsidR="00063F77" w:rsidRDefault="00063F77">
            <w:pPr>
              <w:pStyle w:val="ConsPlusNormal"/>
              <w:jc w:val="center"/>
            </w:pPr>
            <w:r>
              <w:t>N п/п</w:t>
            </w:r>
          </w:p>
        </w:tc>
        <w:tc>
          <w:tcPr>
            <w:tcW w:w="1468" w:type="dxa"/>
          </w:tcPr>
          <w:p w:rsidR="00063F77" w:rsidRDefault="00063F77">
            <w:pPr>
              <w:pStyle w:val="ConsPlusNormal"/>
              <w:jc w:val="center"/>
            </w:pPr>
            <w:r>
              <w:t xml:space="preserve">Номер и дата выдачи </w:t>
            </w:r>
            <w:r>
              <w:lastRenderedPageBreak/>
              <w:t>сертификата</w:t>
            </w:r>
          </w:p>
        </w:tc>
        <w:tc>
          <w:tcPr>
            <w:tcW w:w="2077" w:type="dxa"/>
          </w:tcPr>
          <w:p w:rsidR="00063F77" w:rsidRDefault="00063F77">
            <w:pPr>
              <w:pStyle w:val="ConsPlusNormal"/>
              <w:jc w:val="center"/>
            </w:pPr>
            <w:r>
              <w:lastRenderedPageBreak/>
              <w:t xml:space="preserve">Название международных </w:t>
            </w:r>
            <w:r>
              <w:lastRenderedPageBreak/>
              <w:t xml:space="preserve">систем или стандарта качества (номер подпункта пункта </w:t>
            </w:r>
            <w:hyperlink w:anchor="P9426" w:history="1">
              <w:r>
                <w:rPr>
                  <w:color w:val="0000FF"/>
                </w:rPr>
                <w:t>6</w:t>
              </w:r>
            </w:hyperlink>
            <w:r>
              <w:t xml:space="preserve"> Порядка)</w:t>
            </w:r>
          </w:p>
        </w:tc>
        <w:tc>
          <w:tcPr>
            <w:tcW w:w="1814" w:type="dxa"/>
          </w:tcPr>
          <w:p w:rsidR="00063F77" w:rsidRDefault="00063F77">
            <w:pPr>
              <w:pStyle w:val="ConsPlusNormal"/>
              <w:jc w:val="center"/>
            </w:pPr>
            <w:r>
              <w:lastRenderedPageBreak/>
              <w:t xml:space="preserve">Название органа по сертификации </w:t>
            </w:r>
            <w:r>
              <w:lastRenderedPageBreak/>
              <w:t xml:space="preserve">(адрес интернет-сайта </w:t>
            </w:r>
            <w:hyperlink w:anchor="P9707" w:history="1">
              <w:r>
                <w:rPr>
                  <w:color w:val="0000FF"/>
                </w:rPr>
                <w:t>&lt;*&gt;</w:t>
              </w:r>
            </w:hyperlink>
            <w:r>
              <w:t>)</w:t>
            </w:r>
          </w:p>
        </w:tc>
        <w:tc>
          <w:tcPr>
            <w:tcW w:w="1871" w:type="dxa"/>
          </w:tcPr>
          <w:p w:rsidR="00063F77" w:rsidRDefault="00063F77">
            <w:pPr>
              <w:pStyle w:val="ConsPlusNormal"/>
              <w:jc w:val="center"/>
            </w:pPr>
            <w:r>
              <w:lastRenderedPageBreak/>
              <w:t xml:space="preserve">Размер произведенных и </w:t>
            </w:r>
            <w:r>
              <w:lastRenderedPageBreak/>
              <w:t>подтвержденных затрат, руб., без НДС</w:t>
            </w:r>
          </w:p>
        </w:tc>
        <w:tc>
          <w:tcPr>
            <w:tcW w:w="1361" w:type="dxa"/>
          </w:tcPr>
          <w:p w:rsidR="00063F77" w:rsidRDefault="00063F77">
            <w:pPr>
              <w:pStyle w:val="ConsPlusNormal"/>
              <w:jc w:val="center"/>
            </w:pPr>
            <w:r>
              <w:lastRenderedPageBreak/>
              <w:t xml:space="preserve">Нормативы возмещения </w:t>
            </w:r>
            <w:r>
              <w:lastRenderedPageBreak/>
              <w:t>затрат (90%), руб. (</w:t>
            </w:r>
            <w:hyperlink w:anchor="P9686" w:history="1">
              <w:r>
                <w:rPr>
                  <w:color w:val="0000FF"/>
                </w:rPr>
                <w:t>гр. 5</w:t>
              </w:r>
            </w:hyperlink>
            <w:r>
              <w:t xml:space="preserve"> x 0,9)</w:t>
            </w:r>
          </w:p>
        </w:tc>
        <w:tc>
          <w:tcPr>
            <w:tcW w:w="1644" w:type="dxa"/>
          </w:tcPr>
          <w:p w:rsidR="00063F77" w:rsidRDefault="00063F77">
            <w:pPr>
              <w:pStyle w:val="ConsPlusNormal"/>
              <w:jc w:val="center"/>
            </w:pPr>
            <w:r>
              <w:lastRenderedPageBreak/>
              <w:t xml:space="preserve">Сумма, подлежащая </w:t>
            </w:r>
            <w:r>
              <w:lastRenderedPageBreak/>
              <w:t>возмещению из областного бюджета (не более 350 000 руб.), руб.</w:t>
            </w:r>
          </w:p>
        </w:tc>
      </w:tr>
      <w:tr w:rsidR="00063F77">
        <w:tc>
          <w:tcPr>
            <w:tcW w:w="523" w:type="dxa"/>
          </w:tcPr>
          <w:p w:rsidR="00063F77" w:rsidRDefault="00063F77">
            <w:pPr>
              <w:pStyle w:val="ConsPlusNormal"/>
              <w:jc w:val="center"/>
            </w:pPr>
            <w:r>
              <w:lastRenderedPageBreak/>
              <w:t>1</w:t>
            </w:r>
          </w:p>
        </w:tc>
        <w:tc>
          <w:tcPr>
            <w:tcW w:w="1468" w:type="dxa"/>
          </w:tcPr>
          <w:p w:rsidR="00063F77" w:rsidRDefault="00063F77">
            <w:pPr>
              <w:pStyle w:val="ConsPlusNormal"/>
              <w:jc w:val="center"/>
            </w:pPr>
            <w:r>
              <w:t>2</w:t>
            </w:r>
          </w:p>
        </w:tc>
        <w:tc>
          <w:tcPr>
            <w:tcW w:w="2077" w:type="dxa"/>
          </w:tcPr>
          <w:p w:rsidR="00063F77" w:rsidRDefault="00063F77">
            <w:pPr>
              <w:pStyle w:val="ConsPlusNormal"/>
              <w:jc w:val="center"/>
            </w:pPr>
            <w:r>
              <w:t>3</w:t>
            </w:r>
          </w:p>
        </w:tc>
        <w:tc>
          <w:tcPr>
            <w:tcW w:w="1814" w:type="dxa"/>
          </w:tcPr>
          <w:p w:rsidR="00063F77" w:rsidRDefault="00063F77">
            <w:pPr>
              <w:pStyle w:val="ConsPlusNormal"/>
              <w:jc w:val="center"/>
            </w:pPr>
            <w:r>
              <w:t>4</w:t>
            </w:r>
          </w:p>
        </w:tc>
        <w:tc>
          <w:tcPr>
            <w:tcW w:w="1871" w:type="dxa"/>
          </w:tcPr>
          <w:p w:rsidR="00063F77" w:rsidRDefault="00063F77">
            <w:pPr>
              <w:pStyle w:val="ConsPlusNormal"/>
              <w:jc w:val="center"/>
            </w:pPr>
            <w:bookmarkStart w:id="168" w:name="P9686"/>
            <w:bookmarkEnd w:id="168"/>
            <w:r>
              <w:t>5</w:t>
            </w:r>
          </w:p>
        </w:tc>
        <w:tc>
          <w:tcPr>
            <w:tcW w:w="1361" w:type="dxa"/>
          </w:tcPr>
          <w:p w:rsidR="00063F77" w:rsidRDefault="00063F77">
            <w:pPr>
              <w:pStyle w:val="ConsPlusNormal"/>
              <w:jc w:val="center"/>
            </w:pPr>
            <w:r>
              <w:t>6</w:t>
            </w:r>
          </w:p>
        </w:tc>
        <w:tc>
          <w:tcPr>
            <w:tcW w:w="1644" w:type="dxa"/>
          </w:tcPr>
          <w:p w:rsidR="00063F77" w:rsidRDefault="00063F77">
            <w:pPr>
              <w:pStyle w:val="ConsPlusNormal"/>
              <w:jc w:val="center"/>
            </w:pPr>
            <w:r>
              <w:t>7</w:t>
            </w:r>
          </w:p>
        </w:tc>
      </w:tr>
      <w:tr w:rsidR="00063F77">
        <w:tc>
          <w:tcPr>
            <w:tcW w:w="523" w:type="dxa"/>
          </w:tcPr>
          <w:p w:rsidR="00063F77" w:rsidRDefault="00063F77">
            <w:pPr>
              <w:pStyle w:val="ConsPlusNormal"/>
            </w:pPr>
          </w:p>
        </w:tc>
        <w:tc>
          <w:tcPr>
            <w:tcW w:w="1468" w:type="dxa"/>
          </w:tcPr>
          <w:p w:rsidR="00063F77" w:rsidRDefault="00063F77">
            <w:pPr>
              <w:pStyle w:val="ConsPlusNormal"/>
            </w:pPr>
          </w:p>
        </w:tc>
        <w:tc>
          <w:tcPr>
            <w:tcW w:w="2077" w:type="dxa"/>
          </w:tcPr>
          <w:p w:rsidR="00063F77" w:rsidRDefault="00063F77">
            <w:pPr>
              <w:pStyle w:val="ConsPlusNormal"/>
            </w:pPr>
          </w:p>
        </w:tc>
        <w:tc>
          <w:tcPr>
            <w:tcW w:w="1814" w:type="dxa"/>
          </w:tcPr>
          <w:p w:rsidR="00063F77" w:rsidRDefault="00063F77">
            <w:pPr>
              <w:pStyle w:val="ConsPlusNormal"/>
            </w:pPr>
          </w:p>
        </w:tc>
        <w:tc>
          <w:tcPr>
            <w:tcW w:w="1871" w:type="dxa"/>
          </w:tcPr>
          <w:p w:rsidR="00063F77" w:rsidRDefault="00063F77">
            <w:pPr>
              <w:pStyle w:val="ConsPlusNormal"/>
            </w:pPr>
          </w:p>
        </w:tc>
        <w:tc>
          <w:tcPr>
            <w:tcW w:w="1361" w:type="dxa"/>
          </w:tcPr>
          <w:p w:rsidR="00063F77" w:rsidRDefault="00063F77">
            <w:pPr>
              <w:pStyle w:val="ConsPlusNormal"/>
            </w:pPr>
          </w:p>
        </w:tc>
        <w:tc>
          <w:tcPr>
            <w:tcW w:w="1644" w:type="dxa"/>
          </w:tcPr>
          <w:p w:rsidR="00063F77" w:rsidRDefault="00063F77">
            <w:pPr>
              <w:pStyle w:val="ConsPlusNormal"/>
            </w:pPr>
          </w:p>
        </w:tc>
      </w:tr>
      <w:tr w:rsidR="00063F77">
        <w:tc>
          <w:tcPr>
            <w:tcW w:w="523" w:type="dxa"/>
          </w:tcPr>
          <w:p w:rsidR="00063F77" w:rsidRDefault="00063F77">
            <w:pPr>
              <w:pStyle w:val="ConsPlusNormal"/>
            </w:pPr>
          </w:p>
        </w:tc>
        <w:tc>
          <w:tcPr>
            <w:tcW w:w="1468" w:type="dxa"/>
          </w:tcPr>
          <w:p w:rsidR="00063F77" w:rsidRDefault="00063F77">
            <w:pPr>
              <w:pStyle w:val="ConsPlusNormal"/>
            </w:pPr>
          </w:p>
        </w:tc>
        <w:tc>
          <w:tcPr>
            <w:tcW w:w="2077" w:type="dxa"/>
          </w:tcPr>
          <w:p w:rsidR="00063F77" w:rsidRDefault="00063F77">
            <w:pPr>
              <w:pStyle w:val="ConsPlusNormal"/>
            </w:pPr>
          </w:p>
        </w:tc>
        <w:tc>
          <w:tcPr>
            <w:tcW w:w="1814" w:type="dxa"/>
          </w:tcPr>
          <w:p w:rsidR="00063F77" w:rsidRDefault="00063F77">
            <w:pPr>
              <w:pStyle w:val="ConsPlusNormal"/>
            </w:pPr>
          </w:p>
        </w:tc>
        <w:tc>
          <w:tcPr>
            <w:tcW w:w="1871" w:type="dxa"/>
          </w:tcPr>
          <w:p w:rsidR="00063F77" w:rsidRDefault="00063F77">
            <w:pPr>
              <w:pStyle w:val="ConsPlusNormal"/>
            </w:pPr>
          </w:p>
        </w:tc>
        <w:tc>
          <w:tcPr>
            <w:tcW w:w="1361" w:type="dxa"/>
          </w:tcPr>
          <w:p w:rsidR="00063F77" w:rsidRDefault="00063F77">
            <w:pPr>
              <w:pStyle w:val="ConsPlusNormal"/>
            </w:pPr>
          </w:p>
        </w:tc>
        <w:tc>
          <w:tcPr>
            <w:tcW w:w="1644" w:type="dxa"/>
          </w:tcPr>
          <w:p w:rsidR="00063F77" w:rsidRDefault="00063F77">
            <w:pPr>
              <w:pStyle w:val="ConsPlusNormal"/>
            </w:pPr>
          </w:p>
        </w:tc>
      </w:tr>
      <w:tr w:rsidR="00063F77">
        <w:tc>
          <w:tcPr>
            <w:tcW w:w="9114" w:type="dxa"/>
            <w:gridSpan w:val="6"/>
          </w:tcPr>
          <w:p w:rsidR="00063F77" w:rsidRDefault="00063F77">
            <w:pPr>
              <w:pStyle w:val="ConsPlusNormal"/>
              <w:jc w:val="right"/>
            </w:pPr>
            <w:r>
              <w:t>Всего</w:t>
            </w:r>
          </w:p>
        </w:tc>
        <w:tc>
          <w:tcPr>
            <w:tcW w:w="1644"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w:t>
      </w:r>
    </w:p>
    <w:p w:rsidR="00063F77" w:rsidRDefault="00063F77">
      <w:pPr>
        <w:pStyle w:val="ConsPlusNonformat"/>
        <w:jc w:val="both"/>
      </w:pPr>
      <w:bookmarkStart w:id="169" w:name="P9707"/>
      <w:bookmarkEnd w:id="169"/>
      <w:r>
        <w:t xml:space="preserve">   &lt;*&gt;     Указать     адрес     сайта     органа     по    сертификации в</w:t>
      </w:r>
    </w:p>
    <w:p w:rsidR="00063F77" w:rsidRDefault="00063F77">
      <w:pPr>
        <w:pStyle w:val="ConsPlusNonformat"/>
        <w:jc w:val="both"/>
      </w:pPr>
      <w:r>
        <w:t>информационно-телекоммуникационной сети "Интернет".</w:t>
      </w:r>
    </w:p>
    <w:p w:rsidR="00063F77" w:rsidRDefault="00063F77">
      <w:pPr>
        <w:pStyle w:val="ConsPlusNonformat"/>
        <w:jc w:val="both"/>
      </w:pPr>
    </w:p>
    <w:p w:rsidR="00063F77" w:rsidRDefault="00063F77">
      <w:pPr>
        <w:pStyle w:val="ConsPlusNonformat"/>
        <w:jc w:val="both"/>
      </w:pPr>
      <w:r>
        <w:t xml:space="preserve">    Заявитель подтверждает:</w:t>
      </w:r>
    </w:p>
    <w:p w:rsidR="00063F77" w:rsidRDefault="00063F77">
      <w:pPr>
        <w:pStyle w:val="ConsPlusNonformat"/>
        <w:jc w:val="both"/>
      </w:pPr>
      <w:r>
        <w:t xml:space="preserve">    1) представленная информация является подлинной;</w:t>
      </w:r>
    </w:p>
    <w:p w:rsidR="00063F77" w:rsidRDefault="00063F77">
      <w:pPr>
        <w:pStyle w:val="ConsPlusNonformat"/>
        <w:jc w:val="both"/>
      </w:pPr>
      <w:r>
        <w:t xml:space="preserve">    2)  задолженность  по заработной плате перед работниками на дату подачи</w:t>
      </w:r>
    </w:p>
    <w:p w:rsidR="00063F77" w:rsidRDefault="00063F77">
      <w:pPr>
        <w:pStyle w:val="ConsPlusNonformat"/>
        <w:jc w:val="both"/>
      </w:pPr>
      <w:r>
        <w:t>заявки на предоставление субсидии отсутствует.</w:t>
      </w:r>
    </w:p>
    <w:p w:rsidR="00063F77" w:rsidRDefault="00063F77">
      <w:pPr>
        <w:pStyle w:val="ConsPlusNonformat"/>
        <w:jc w:val="both"/>
      </w:pPr>
      <w:r>
        <w:t xml:space="preserve">    Данная заявка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предоставленных сведений для формирования реестра получателей</w:t>
      </w:r>
    </w:p>
    <w:p w:rsidR="00063F77" w:rsidRDefault="00063F77">
      <w:pPr>
        <w:pStyle w:val="ConsPlusNonformat"/>
        <w:jc w:val="both"/>
      </w:pPr>
      <w:r>
        <w:t>государственной  поддержки  и  осуществления  министерством  экономического</w:t>
      </w:r>
    </w:p>
    <w:p w:rsidR="00063F77" w:rsidRDefault="00063F77">
      <w:pPr>
        <w:pStyle w:val="ConsPlusNonformat"/>
        <w:jc w:val="both"/>
      </w:pPr>
      <w:r>
        <w:t>развития    Архангельской    области    деятельности   в   сфере   развития</w:t>
      </w:r>
    </w:p>
    <w:p w:rsidR="00063F77" w:rsidRDefault="00063F77">
      <w:pPr>
        <w:pStyle w:val="ConsPlusNonformat"/>
        <w:jc w:val="both"/>
      </w:pPr>
      <w:r>
        <w:t>предпринимательства.</w:t>
      </w:r>
    </w:p>
    <w:p w:rsidR="00063F77" w:rsidRDefault="00063F77">
      <w:pPr>
        <w:pStyle w:val="ConsPlusNonformat"/>
        <w:jc w:val="both"/>
      </w:pPr>
    </w:p>
    <w:p w:rsidR="00063F77" w:rsidRDefault="00063F77">
      <w:pPr>
        <w:pStyle w:val="ConsPlusNonformat"/>
        <w:jc w:val="both"/>
      </w:pPr>
      <w:r>
        <w:t>Индивидуальный предприниматель _______________       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9729" w:history="1">
        <w:r>
          <w:rPr>
            <w:color w:val="0000FF"/>
          </w:rPr>
          <w:t>&lt;*&gt;</w:t>
        </w:r>
      </w:hyperlink>
    </w:p>
    <w:p w:rsidR="00063F77" w:rsidRDefault="00063F77">
      <w:pPr>
        <w:pStyle w:val="ConsPlusNonformat"/>
        <w:jc w:val="both"/>
      </w:pPr>
    </w:p>
    <w:p w:rsidR="00063F77" w:rsidRDefault="00063F77">
      <w:pPr>
        <w:pStyle w:val="ConsPlusNonformat"/>
        <w:jc w:val="both"/>
      </w:pPr>
      <w:r>
        <w:t xml:space="preserve">    --------------------------------</w:t>
      </w:r>
    </w:p>
    <w:p w:rsidR="00063F77" w:rsidRDefault="00063F77">
      <w:pPr>
        <w:pStyle w:val="ConsPlusNonformat"/>
        <w:jc w:val="both"/>
      </w:pPr>
      <w:bookmarkStart w:id="170" w:name="P9729"/>
      <w:bookmarkEnd w:id="170"/>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Порядку предоставления субсидий</w:t>
      </w:r>
    </w:p>
    <w:p w:rsidR="00063F77" w:rsidRDefault="00063F77">
      <w:pPr>
        <w:pStyle w:val="ConsPlusNormal"/>
        <w:jc w:val="right"/>
      </w:pPr>
      <w:r>
        <w:t>для возмещения части затрат</w:t>
      </w:r>
    </w:p>
    <w:p w:rsidR="00063F77" w:rsidRDefault="00063F77">
      <w:pPr>
        <w:pStyle w:val="ConsPlusNormal"/>
        <w:jc w:val="right"/>
      </w:pPr>
      <w:r>
        <w:t>на оплату услуг, связанных</w:t>
      </w:r>
    </w:p>
    <w:p w:rsidR="00063F77" w:rsidRDefault="00063F77">
      <w:pPr>
        <w:pStyle w:val="ConsPlusNormal"/>
        <w:jc w:val="right"/>
      </w:pPr>
      <w:r>
        <w:t>с сертификацией систем менеджмента</w:t>
      </w:r>
    </w:p>
    <w:p w:rsidR="00063F77" w:rsidRDefault="00063F77">
      <w:pPr>
        <w:pStyle w:val="ConsPlusNormal"/>
        <w:jc w:val="right"/>
      </w:pPr>
      <w:r>
        <w:t>качества и (или) производимых товаров</w:t>
      </w:r>
    </w:p>
    <w:p w:rsidR="00063F77" w:rsidRDefault="00063F77">
      <w:pPr>
        <w:pStyle w:val="ConsPlusNormal"/>
        <w:jc w:val="right"/>
      </w:pPr>
      <w:r>
        <w:t>(работ,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nformat"/>
        <w:jc w:val="both"/>
      </w:pPr>
      <w:bookmarkStart w:id="171" w:name="P9744"/>
      <w:bookmarkEnd w:id="171"/>
      <w:r>
        <w:t xml:space="preserve">                                ПОКАЗАТЕЛИ</w:t>
      </w:r>
    </w:p>
    <w:p w:rsidR="00063F77" w:rsidRDefault="00063F77">
      <w:pPr>
        <w:pStyle w:val="ConsPlusNonformat"/>
        <w:jc w:val="both"/>
      </w:pPr>
      <w:r>
        <w:t xml:space="preserve">                        хозяйственной деятельности</w:t>
      </w:r>
    </w:p>
    <w:p w:rsidR="00063F77" w:rsidRDefault="00063F77">
      <w:pPr>
        <w:pStyle w:val="ConsPlusNonformat"/>
        <w:jc w:val="both"/>
      </w:pPr>
      <w:r>
        <w:t xml:space="preserve">        ___________________________________________________________</w:t>
      </w:r>
    </w:p>
    <w:p w:rsidR="00063F77" w:rsidRDefault="00063F77">
      <w:pPr>
        <w:pStyle w:val="ConsPlusNonformat"/>
        <w:jc w:val="both"/>
      </w:pPr>
      <w:r>
        <w:t xml:space="preserve">                (наименование организации, индивидуального</w:t>
      </w:r>
    </w:p>
    <w:p w:rsidR="00063F77" w:rsidRDefault="00063F77">
      <w:pPr>
        <w:pStyle w:val="ConsPlusNonformat"/>
        <w:jc w:val="both"/>
      </w:pPr>
      <w:r>
        <w:t xml:space="preserve">                     предпринимателя, адрес, телефон)</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9"/>
        <w:gridCol w:w="1814"/>
        <w:gridCol w:w="1394"/>
        <w:gridCol w:w="3061"/>
        <w:gridCol w:w="1531"/>
        <w:gridCol w:w="1304"/>
      </w:tblGrid>
      <w:tr w:rsidR="00063F77">
        <w:tc>
          <w:tcPr>
            <w:tcW w:w="10673" w:type="dxa"/>
            <w:gridSpan w:val="6"/>
          </w:tcPr>
          <w:p w:rsidR="00063F77" w:rsidRDefault="00063F77">
            <w:pPr>
              <w:pStyle w:val="ConsPlusNormal"/>
              <w:jc w:val="center"/>
            </w:pPr>
            <w:r>
              <w:t>Показатели</w:t>
            </w:r>
          </w:p>
        </w:tc>
      </w:tr>
      <w:tr w:rsidR="00063F77">
        <w:tc>
          <w:tcPr>
            <w:tcW w:w="4777" w:type="dxa"/>
            <w:gridSpan w:val="3"/>
          </w:tcPr>
          <w:p w:rsidR="00063F77" w:rsidRDefault="00063F77">
            <w:pPr>
              <w:pStyle w:val="ConsPlusNormal"/>
              <w:jc w:val="center"/>
            </w:pPr>
            <w:r>
              <w:t>хозяйственная деятельность</w:t>
            </w:r>
          </w:p>
        </w:tc>
        <w:tc>
          <w:tcPr>
            <w:tcW w:w="5896" w:type="dxa"/>
            <w:gridSpan w:val="3"/>
          </w:tcPr>
          <w:p w:rsidR="00063F77" w:rsidRDefault="00063F77">
            <w:pPr>
              <w:pStyle w:val="ConsPlusNormal"/>
              <w:jc w:val="center"/>
            </w:pPr>
            <w:r>
              <w:t>налоговые и неналоговые платежи</w:t>
            </w:r>
          </w:p>
        </w:tc>
      </w:tr>
      <w:tr w:rsidR="00063F77">
        <w:tc>
          <w:tcPr>
            <w:tcW w:w="1569" w:type="dxa"/>
          </w:tcPr>
          <w:p w:rsidR="00063F77" w:rsidRDefault="00063F77">
            <w:pPr>
              <w:pStyle w:val="ConsPlusNormal"/>
              <w:jc w:val="center"/>
            </w:pPr>
            <w:r>
              <w:t>наименование</w:t>
            </w:r>
          </w:p>
        </w:tc>
        <w:tc>
          <w:tcPr>
            <w:tcW w:w="1814" w:type="dxa"/>
          </w:tcPr>
          <w:p w:rsidR="00063F77" w:rsidRDefault="00063F77">
            <w:pPr>
              <w:pStyle w:val="ConsPlusNormal"/>
              <w:jc w:val="center"/>
            </w:pPr>
            <w:r>
              <w:t>за предшествующий календарный год, тыс. руб.</w:t>
            </w:r>
          </w:p>
        </w:tc>
        <w:tc>
          <w:tcPr>
            <w:tcW w:w="1394" w:type="dxa"/>
          </w:tcPr>
          <w:p w:rsidR="00063F77" w:rsidRDefault="00063F77">
            <w:pPr>
              <w:pStyle w:val="ConsPlusNormal"/>
              <w:jc w:val="center"/>
            </w:pPr>
            <w:r>
              <w:t>плановые показатели на текущий год, тыс. руб.</w:t>
            </w:r>
          </w:p>
        </w:tc>
        <w:tc>
          <w:tcPr>
            <w:tcW w:w="3061" w:type="dxa"/>
          </w:tcPr>
          <w:p w:rsidR="00063F77" w:rsidRDefault="00063F77">
            <w:pPr>
              <w:pStyle w:val="ConsPlusNormal"/>
              <w:jc w:val="center"/>
            </w:pPr>
            <w:r>
              <w:t>наименование</w:t>
            </w:r>
          </w:p>
        </w:tc>
        <w:tc>
          <w:tcPr>
            <w:tcW w:w="1531" w:type="dxa"/>
          </w:tcPr>
          <w:p w:rsidR="00063F77" w:rsidRDefault="00063F77">
            <w:pPr>
              <w:pStyle w:val="ConsPlusNormal"/>
              <w:jc w:val="center"/>
            </w:pPr>
            <w:r>
              <w:t>за предшествующий календарный год, тыс. руб.</w:t>
            </w:r>
          </w:p>
        </w:tc>
        <w:tc>
          <w:tcPr>
            <w:tcW w:w="1304" w:type="dxa"/>
          </w:tcPr>
          <w:p w:rsidR="00063F77" w:rsidRDefault="00063F77">
            <w:pPr>
              <w:pStyle w:val="ConsPlusNormal"/>
              <w:jc w:val="center"/>
            </w:pPr>
            <w:r>
              <w:t>плановые показатели на текущий год, тыс. руб.</w:t>
            </w:r>
          </w:p>
        </w:tc>
      </w:tr>
      <w:tr w:rsidR="00063F77">
        <w:tc>
          <w:tcPr>
            <w:tcW w:w="1569" w:type="dxa"/>
          </w:tcPr>
          <w:p w:rsidR="00063F77" w:rsidRDefault="00063F77">
            <w:pPr>
              <w:pStyle w:val="ConsPlusNormal"/>
              <w:jc w:val="center"/>
            </w:pPr>
            <w:r>
              <w:t>1</w:t>
            </w:r>
          </w:p>
        </w:tc>
        <w:tc>
          <w:tcPr>
            <w:tcW w:w="1814" w:type="dxa"/>
          </w:tcPr>
          <w:p w:rsidR="00063F77" w:rsidRDefault="00063F77">
            <w:pPr>
              <w:pStyle w:val="ConsPlusNormal"/>
              <w:jc w:val="center"/>
            </w:pPr>
            <w:r>
              <w:t>2</w:t>
            </w:r>
          </w:p>
        </w:tc>
        <w:tc>
          <w:tcPr>
            <w:tcW w:w="1394" w:type="dxa"/>
          </w:tcPr>
          <w:p w:rsidR="00063F77" w:rsidRDefault="00063F77">
            <w:pPr>
              <w:pStyle w:val="ConsPlusNormal"/>
              <w:jc w:val="center"/>
            </w:pPr>
            <w:r>
              <w:t>3</w:t>
            </w:r>
          </w:p>
        </w:tc>
        <w:tc>
          <w:tcPr>
            <w:tcW w:w="3061" w:type="dxa"/>
          </w:tcPr>
          <w:p w:rsidR="00063F77" w:rsidRDefault="00063F77">
            <w:pPr>
              <w:pStyle w:val="ConsPlusNormal"/>
              <w:jc w:val="center"/>
            </w:pPr>
            <w:r>
              <w:t>4</w:t>
            </w:r>
          </w:p>
        </w:tc>
        <w:tc>
          <w:tcPr>
            <w:tcW w:w="1531" w:type="dxa"/>
          </w:tcPr>
          <w:p w:rsidR="00063F77" w:rsidRDefault="00063F77">
            <w:pPr>
              <w:pStyle w:val="ConsPlusNormal"/>
              <w:jc w:val="center"/>
            </w:pPr>
            <w:r>
              <w:t>5</w:t>
            </w:r>
          </w:p>
        </w:tc>
        <w:tc>
          <w:tcPr>
            <w:tcW w:w="1304" w:type="dxa"/>
          </w:tcPr>
          <w:p w:rsidR="00063F77" w:rsidRDefault="00063F77">
            <w:pPr>
              <w:pStyle w:val="ConsPlusNormal"/>
              <w:jc w:val="center"/>
            </w:pPr>
            <w:r>
              <w:t>6</w:t>
            </w:r>
          </w:p>
        </w:tc>
      </w:tr>
      <w:tr w:rsidR="00063F77">
        <w:tc>
          <w:tcPr>
            <w:tcW w:w="1569" w:type="dxa"/>
            <w:vMerge w:val="restart"/>
          </w:tcPr>
          <w:p w:rsidR="00063F77" w:rsidRDefault="00063F77">
            <w:pPr>
              <w:pStyle w:val="ConsPlusNormal"/>
            </w:pPr>
            <w:r>
              <w:t>Доходы</w:t>
            </w:r>
          </w:p>
        </w:tc>
        <w:tc>
          <w:tcPr>
            <w:tcW w:w="1814" w:type="dxa"/>
            <w:vMerge w:val="restart"/>
          </w:tcPr>
          <w:p w:rsidR="00063F77" w:rsidRDefault="00063F77">
            <w:pPr>
              <w:pStyle w:val="ConsPlusNormal"/>
            </w:pPr>
          </w:p>
        </w:tc>
        <w:tc>
          <w:tcPr>
            <w:tcW w:w="1394" w:type="dxa"/>
            <w:vMerge w:val="restart"/>
          </w:tcPr>
          <w:p w:rsidR="00063F77" w:rsidRDefault="00063F77">
            <w:pPr>
              <w:pStyle w:val="ConsPlusNormal"/>
            </w:pPr>
          </w:p>
        </w:tc>
        <w:tc>
          <w:tcPr>
            <w:tcW w:w="3061" w:type="dxa"/>
          </w:tcPr>
          <w:p w:rsidR="00063F77" w:rsidRDefault="00063F77">
            <w:pPr>
              <w:pStyle w:val="ConsPlusNormal"/>
            </w:pPr>
            <w:r>
              <w:t>Налог на прибыль</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 xml:space="preserve">Налог на доходы физических </w:t>
            </w:r>
            <w:r>
              <w:lastRenderedPageBreak/>
              <w:t>лиц (13 процентов), за исключением индивидуальных предпринимателей</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tcPr>
          <w:p w:rsidR="00063F77" w:rsidRDefault="00063F77">
            <w:pPr>
              <w:pStyle w:val="ConsPlusNormal"/>
            </w:pPr>
            <w:r>
              <w:lastRenderedPageBreak/>
              <w:t>Расходы</w:t>
            </w:r>
          </w:p>
        </w:tc>
        <w:tc>
          <w:tcPr>
            <w:tcW w:w="1814" w:type="dxa"/>
          </w:tcPr>
          <w:p w:rsidR="00063F77" w:rsidRDefault="00063F77">
            <w:pPr>
              <w:pStyle w:val="ConsPlusNormal"/>
            </w:pPr>
          </w:p>
        </w:tc>
        <w:tc>
          <w:tcPr>
            <w:tcW w:w="1394" w:type="dxa"/>
          </w:tcPr>
          <w:p w:rsidR="00063F77" w:rsidRDefault="00063F77">
            <w:pPr>
              <w:pStyle w:val="ConsPlusNormal"/>
            </w:pPr>
          </w:p>
        </w:tc>
        <w:tc>
          <w:tcPr>
            <w:tcW w:w="3061" w:type="dxa"/>
          </w:tcPr>
          <w:p w:rsidR="00063F77" w:rsidRDefault="00063F77">
            <w:pPr>
              <w:pStyle w:val="ConsPlusNormal"/>
            </w:pPr>
            <w:r>
              <w:t>Налог на доходы физических лиц (13 процентов), зарегистрированных в качестве индивидуальных предпринимателей</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tcPr>
          <w:p w:rsidR="00063F77" w:rsidRDefault="00063F77">
            <w:pPr>
              <w:pStyle w:val="ConsPlusNormal"/>
            </w:pPr>
            <w:r>
              <w:t>Доходы минус расходы</w:t>
            </w:r>
          </w:p>
        </w:tc>
        <w:tc>
          <w:tcPr>
            <w:tcW w:w="1814" w:type="dxa"/>
          </w:tcPr>
          <w:p w:rsidR="00063F77" w:rsidRDefault="00063F77">
            <w:pPr>
              <w:pStyle w:val="ConsPlusNormal"/>
            </w:pPr>
          </w:p>
        </w:tc>
        <w:tc>
          <w:tcPr>
            <w:tcW w:w="1394" w:type="dxa"/>
          </w:tcPr>
          <w:p w:rsidR="00063F77" w:rsidRDefault="00063F77">
            <w:pPr>
              <w:pStyle w:val="ConsPlusNormal"/>
            </w:pPr>
          </w:p>
        </w:tc>
        <w:tc>
          <w:tcPr>
            <w:tcW w:w="3061" w:type="dxa"/>
          </w:tcPr>
          <w:p w:rsidR="00063F77" w:rsidRDefault="00063F77">
            <w:pPr>
              <w:pStyle w:val="ConsPlusNormal"/>
            </w:pPr>
            <w:r>
              <w:t>Налог на добавленную стоимость</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tcPr>
          <w:p w:rsidR="00063F77" w:rsidRDefault="00063F77">
            <w:pPr>
              <w:pStyle w:val="ConsPlusNormal"/>
            </w:pPr>
            <w:r>
              <w:t>Среднесписочная численность работающих</w:t>
            </w:r>
          </w:p>
        </w:tc>
        <w:tc>
          <w:tcPr>
            <w:tcW w:w="1814" w:type="dxa"/>
          </w:tcPr>
          <w:p w:rsidR="00063F77" w:rsidRDefault="00063F77">
            <w:pPr>
              <w:pStyle w:val="ConsPlusNormal"/>
            </w:pPr>
          </w:p>
        </w:tc>
        <w:tc>
          <w:tcPr>
            <w:tcW w:w="1394" w:type="dxa"/>
          </w:tcPr>
          <w:p w:rsidR="00063F77" w:rsidRDefault="00063F77">
            <w:pPr>
              <w:pStyle w:val="ConsPlusNormal"/>
            </w:pPr>
          </w:p>
        </w:tc>
        <w:tc>
          <w:tcPr>
            <w:tcW w:w="3061" w:type="dxa"/>
          </w:tcPr>
          <w:p w:rsidR="00063F77" w:rsidRDefault="00063F77">
            <w:pPr>
              <w:pStyle w:val="ConsPlusNormal"/>
            </w:pPr>
            <w:r>
              <w:t>Налог на имущество организаций</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tcPr>
          <w:p w:rsidR="00063F77" w:rsidRDefault="00063F77">
            <w:pPr>
              <w:pStyle w:val="ConsPlusNormal"/>
            </w:pPr>
            <w:r>
              <w:t>Среднемесячная заработная плата работников</w:t>
            </w:r>
          </w:p>
        </w:tc>
        <w:tc>
          <w:tcPr>
            <w:tcW w:w="1814" w:type="dxa"/>
          </w:tcPr>
          <w:p w:rsidR="00063F77" w:rsidRDefault="00063F77">
            <w:pPr>
              <w:pStyle w:val="ConsPlusNormal"/>
            </w:pPr>
          </w:p>
        </w:tc>
        <w:tc>
          <w:tcPr>
            <w:tcW w:w="1394" w:type="dxa"/>
          </w:tcPr>
          <w:p w:rsidR="00063F77" w:rsidRDefault="00063F77">
            <w:pPr>
              <w:pStyle w:val="ConsPlusNormal"/>
            </w:pPr>
          </w:p>
        </w:tc>
        <w:tc>
          <w:tcPr>
            <w:tcW w:w="3061" w:type="dxa"/>
          </w:tcPr>
          <w:p w:rsidR="00063F77" w:rsidRDefault="00063F77">
            <w:pPr>
              <w:pStyle w:val="ConsPlusNormal"/>
            </w:pPr>
            <w:r>
              <w:t>Налог на имущество физических лиц (индивидуальных предпринимателей)</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val="restart"/>
          </w:tcPr>
          <w:p w:rsidR="00063F77" w:rsidRDefault="00063F77">
            <w:pPr>
              <w:pStyle w:val="ConsPlusNormal"/>
            </w:pPr>
            <w:r>
              <w:t>Минимальная заработная плата работников</w:t>
            </w:r>
          </w:p>
        </w:tc>
        <w:tc>
          <w:tcPr>
            <w:tcW w:w="1814" w:type="dxa"/>
            <w:vMerge w:val="restart"/>
          </w:tcPr>
          <w:p w:rsidR="00063F77" w:rsidRDefault="00063F77">
            <w:pPr>
              <w:pStyle w:val="ConsPlusNormal"/>
            </w:pPr>
          </w:p>
        </w:tc>
        <w:tc>
          <w:tcPr>
            <w:tcW w:w="1394" w:type="dxa"/>
            <w:vMerge w:val="restart"/>
          </w:tcPr>
          <w:p w:rsidR="00063F77" w:rsidRDefault="00063F77">
            <w:pPr>
              <w:pStyle w:val="ConsPlusNormal"/>
            </w:pPr>
          </w:p>
        </w:tc>
        <w:tc>
          <w:tcPr>
            <w:tcW w:w="3061" w:type="dxa"/>
          </w:tcPr>
          <w:p w:rsidR="00063F77" w:rsidRDefault="00063F77">
            <w:pPr>
              <w:pStyle w:val="ConsPlusNormal"/>
            </w:pPr>
            <w: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w:t>
            </w:r>
            <w:r>
              <w:lastRenderedPageBreak/>
              <w:t>профессиональных заболеваний</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Земельный налог</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val="restart"/>
          </w:tcPr>
          <w:p w:rsidR="00063F77" w:rsidRDefault="00063F77">
            <w:pPr>
              <w:pStyle w:val="ConsPlusNormal"/>
            </w:pPr>
            <w:r>
              <w:t>Количество созданных рабочих мест</w:t>
            </w:r>
          </w:p>
        </w:tc>
        <w:tc>
          <w:tcPr>
            <w:tcW w:w="1814" w:type="dxa"/>
            <w:vMerge w:val="restart"/>
          </w:tcPr>
          <w:p w:rsidR="00063F77" w:rsidRDefault="00063F77">
            <w:pPr>
              <w:pStyle w:val="ConsPlusNormal"/>
            </w:pPr>
          </w:p>
        </w:tc>
        <w:tc>
          <w:tcPr>
            <w:tcW w:w="1394" w:type="dxa"/>
            <w:vMerge w:val="restart"/>
          </w:tcPr>
          <w:p w:rsidR="00063F77" w:rsidRDefault="00063F77">
            <w:pPr>
              <w:pStyle w:val="ConsPlusNormal"/>
            </w:pPr>
          </w:p>
        </w:tc>
        <w:tc>
          <w:tcPr>
            <w:tcW w:w="3061" w:type="dxa"/>
          </w:tcPr>
          <w:p w:rsidR="00063F77" w:rsidRDefault="00063F77">
            <w:pPr>
              <w:pStyle w:val="ConsPlusNormal"/>
            </w:pPr>
            <w:r>
              <w:t>Транспортный налог</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Налог, взимаемый в связи с применением налогоплательщиком упрощенной системы налогообложения</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Единый налог на вмененный доход для отдельных видов деятельности</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Единый сельскохозяйственный налог</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Налог, взимаемый в связи с применением налогоплательщиком патентной системы налогообложения</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Арендные платежи за земельные участки</w:t>
            </w:r>
          </w:p>
        </w:tc>
        <w:tc>
          <w:tcPr>
            <w:tcW w:w="1531" w:type="dxa"/>
          </w:tcPr>
          <w:p w:rsidR="00063F77" w:rsidRDefault="00063F77">
            <w:pPr>
              <w:pStyle w:val="ConsPlusNormal"/>
            </w:pPr>
          </w:p>
        </w:tc>
        <w:tc>
          <w:tcPr>
            <w:tcW w:w="1304" w:type="dxa"/>
          </w:tcPr>
          <w:p w:rsidR="00063F77" w:rsidRDefault="00063F77">
            <w:pPr>
              <w:pStyle w:val="ConsPlusNormal"/>
            </w:pPr>
          </w:p>
        </w:tc>
      </w:tr>
      <w:tr w:rsidR="00063F77">
        <w:tc>
          <w:tcPr>
            <w:tcW w:w="1569" w:type="dxa"/>
            <w:vMerge/>
          </w:tcPr>
          <w:p w:rsidR="00063F77" w:rsidRDefault="00063F77"/>
        </w:tc>
        <w:tc>
          <w:tcPr>
            <w:tcW w:w="1814" w:type="dxa"/>
            <w:vMerge/>
          </w:tcPr>
          <w:p w:rsidR="00063F77" w:rsidRDefault="00063F77"/>
        </w:tc>
        <w:tc>
          <w:tcPr>
            <w:tcW w:w="1394" w:type="dxa"/>
            <w:vMerge/>
          </w:tcPr>
          <w:p w:rsidR="00063F77" w:rsidRDefault="00063F77"/>
        </w:tc>
        <w:tc>
          <w:tcPr>
            <w:tcW w:w="3061" w:type="dxa"/>
          </w:tcPr>
          <w:p w:rsidR="00063F77" w:rsidRDefault="00063F77">
            <w:pPr>
              <w:pStyle w:val="ConsPlusNormal"/>
            </w:pPr>
            <w:r>
              <w:t>Всего налоговых и неналоговых платежей</w:t>
            </w:r>
          </w:p>
        </w:tc>
        <w:tc>
          <w:tcPr>
            <w:tcW w:w="1531" w:type="dxa"/>
          </w:tcPr>
          <w:p w:rsidR="00063F77" w:rsidRDefault="00063F77">
            <w:pPr>
              <w:pStyle w:val="ConsPlusNormal"/>
            </w:pPr>
          </w:p>
        </w:tc>
        <w:tc>
          <w:tcPr>
            <w:tcW w:w="1304"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Руководитель организации</w:t>
      </w:r>
    </w:p>
    <w:p w:rsidR="00063F77" w:rsidRDefault="00063F77">
      <w:pPr>
        <w:pStyle w:val="ConsPlusNonformat"/>
        <w:jc w:val="both"/>
      </w:pPr>
      <w:r>
        <w:t>(индивидуальный предприниматель) _____________        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Главный бухгалтер              __________________     _____________________</w:t>
      </w:r>
    </w:p>
    <w:p w:rsidR="00063F77" w:rsidRDefault="00063F77">
      <w:pPr>
        <w:pStyle w:val="ConsPlusNonformat"/>
        <w:jc w:val="both"/>
      </w:pPr>
      <w:r>
        <w:lastRenderedPageBreak/>
        <w:t xml:space="preserve">                                   (подпись)          (расшифровка подписи)</w:t>
      </w:r>
    </w:p>
    <w:p w:rsidR="00063F77" w:rsidRDefault="00063F77">
      <w:pPr>
        <w:pStyle w:val="ConsPlusNonformat"/>
        <w:jc w:val="both"/>
      </w:pPr>
      <w:r>
        <w:t xml:space="preserve">           МП </w:t>
      </w:r>
      <w:hyperlink w:anchor="P9839" w:history="1">
        <w:r>
          <w:rPr>
            <w:color w:val="0000FF"/>
          </w:rPr>
          <w:t>&lt;*&gt;</w:t>
        </w:r>
      </w:hyperlink>
    </w:p>
    <w:p w:rsidR="00063F77" w:rsidRDefault="00063F77">
      <w:pPr>
        <w:pStyle w:val="ConsPlusNonformat"/>
        <w:jc w:val="both"/>
      </w:pPr>
      <w:r>
        <w:t xml:space="preserve">    --------------------------------</w:t>
      </w:r>
    </w:p>
    <w:p w:rsidR="00063F77" w:rsidRDefault="00063F77">
      <w:pPr>
        <w:pStyle w:val="ConsPlusNonformat"/>
        <w:jc w:val="both"/>
      </w:pPr>
      <w:bookmarkStart w:id="172" w:name="P9839"/>
      <w:bookmarkEnd w:id="172"/>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4</w:t>
      </w:r>
    </w:p>
    <w:p w:rsidR="00063F77" w:rsidRDefault="00063F77">
      <w:pPr>
        <w:pStyle w:val="ConsPlusNormal"/>
        <w:jc w:val="right"/>
      </w:pPr>
      <w:r>
        <w:t>к Порядку предоставления субсидий</w:t>
      </w:r>
    </w:p>
    <w:p w:rsidR="00063F77" w:rsidRDefault="00063F77">
      <w:pPr>
        <w:pStyle w:val="ConsPlusNormal"/>
        <w:jc w:val="right"/>
      </w:pPr>
      <w:r>
        <w:t>для возмещения части затрат на оплату</w:t>
      </w:r>
    </w:p>
    <w:p w:rsidR="00063F77" w:rsidRDefault="00063F77">
      <w:pPr>
        <w:pStyle w:val="ConsPlusNormal"/>
        <w:jc w:val="right"/>
      </w:pPr>
      <w:r>
        <w:t>услуг, связанных с сертификацией систем</w:t>
      </w:r>
    </w:p>
    <w:p w:rsidR="00063F77" w:rsidRDefault="00063F77">
      <w:pPr>
        <w:pStyle w:val="ConsPlusNormal"/>
        <w:jc w:val="right"/>
      </w:pPr>
      <w:r>
        <w:t>менеджмента качества и (или) производимых</w:t>
      </w:r>
    </w:p>
    <w:p w:rsidR="00063F77" w:rsidRDefault="00063F77">
      <w:pPr>
        <w:pStyle w:val="ConsPlusNormal"/>
        <w:jc w:val="right"/>
      </w:pPr>
      <w:r>
        <w:t>товаров (работ,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rmal"/>
        <w:jc w:val="center"/>
      </w:pPr>
      <w:bookmarkStart w:id="173" w:name="P9853"/>
      <w:bookmarkEnd w:id="173"/>
      <w:r>
        <w:t>КОЛИЧЕСТВЕННЫЕ КРИТЕРИИ</w:t>
      </w:r>
    </w:p>
    <w:p w:rsidR="00063F77" w:rsidRDefault="00063F77">
      <w:pPr>
        <w:pStyle w:val="ConsPlusNormal"/>
        <w:jc w:val="center"/>
      </w:pPr>
      <w:r>
        <w:t>оценки конкурсной документации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835"/>
        <w:gridCol w:w="1417"/>
        <w:gridCol w:w="1020"/>
      </w:tblGrid>
      <w:tr w:rsidR="00063F77">
        <w:tc>
          <w:tcPr>
            <w:tcW w:w="4309" w:type="dxa"/>
          </w:tcPr>
          <w:p w:rsidR="00063F77" w:rsidRDefault="00063F77">
            <w:pPr>
              <w:pStyle w:val="ConsPlusNormal"/>
              <w:jc w:val="center"/>
            </w:pPr>
            <w:r>
              <w:t>Наименование критерия</w:t>
            </w:r>
          </w:p>
        </w:tc>
        <w:tc>
          <w:tcPr>
            <w:tcW w:w="2835" w:type="dxa"/>
          </w:tcPr>
          <w:p w:rsidR="00063F77" w:rsidRDefault="00063F77">
            <w:pPr>
              <w:pStyle w:val="ConsPlusNormal"/>
              <w:jc w:val="center"/>
            </w:pPr>
            <w:r>
              <w:t>Диапазон значений</w:t>
            </w:r>
          </w:p>
        </w:tc>
        <w:tc>
          <w:tcPr>
            <w:tcW w:w="1417" w:type="dxa"/>
          </w:tcPr>
          <w:p w:rsidR="00063F77" w:rsidRDefault="00063F77">
            <w:pPr>
              <w:pStyle w:val="ConsPlusNormal"/>
              <w:jc w:val="center"/>
            </w:pPr>
            <w:r>
              <w:t>Вес (процентов)</w:t>
            </w:r>
          </w:p>
        </w:tc>
        <w:tc>
          <w:tcPr>
            <w:tcW w:w="1020" w:type="dxa"/>
          </w:tcPr>
          <w:p w:rsidR="00063F77" w:rsidRDefault="00063F77">
            <w:pPr>
              <w:pStyle w:val="ConsPlusNormal"/>
              <w:jc w:val="center"/>
            </w:pPr>
            <w:r>
              <w:t>Оценка</w:t>
            </w:r>
          </w:p>
        </w:tc>
      </w:tr>
      <w:tr w:rsidR="00063F77">
        <w:tc>
          <w:tcPr>
            <w:tcW w:w="4309" w:type="dxa"/>
          </w:tcPr>
          <w:p w:rsidR="00063F77" w:rsidRDefault="00063F77">
            <w:pPr>
              <w:pStyle w:val="ConsPlusNormal"/>
              <w:jc w:val="center"/>
            </w:pPr>
            <w:r>
              <w:t>1</w:t>
            </w:r>
          </w:p>
        </w:tc>
        <w:tc>
          <w:tcPr>
            <w:tcW w:w="2835" w:type="dxa"/>
          </w:tcPr>
          <w:p w:rsidR="00063F77" w:rsidRDefault="00063F77">
            <w:pPr>
              <w:pStyle w:val="ConsPlusNormal"/>
              <w:jc w:val="center"/>
            </w:pPr>
            <w:r>
              <w:t>2</w:t>
            </w:r>
          </w:p>
        </w:tc>
        <w:tc>
          <w:tcPr>
            <w:tcW w:w="1417" w:type="dxa"/>
          </w:tcPr>
          <w:p w:rsidR="00063F77" w:rsidRDefault="00063F77">
            <w:pPr>
              <w:pStyle w:val="ConsPlusNormal"/>
              <w:jc w:val="center"/>
            </w:pPr>
            <w:r>
              <w:t>3</w:t>
            </w:r>
          </w:p>
        </w:tc>
        <w:tc>
          <w:tcPr>
            <w:tcW w:w="1020" w:type="dxa"/>
          </w:tcPr>
          <w:p w:rsidR="00063F77" w:rsidRDefault="00063F77">
            <w:pPr>
              <w:pStyle w:val="ConsPlusNormal"/>
              <w:jc w:val="center"/>
            </w:pPr>
            <w:r>
              <w:t>4</w:t>
            </w:r>
          </w:p>
        </w:tc>
      </w:tr>
      <w:tr w:rsidR="00063F77">
        <w:tc>
          <w:tcPr>
            <w:tcW w:w="4309" w:type="dxa"/>
            <w:vMerge w:val="restart"/>
          </w:tcPr>
          <w:p w:rsidR="00063F77" w:rsidRDefault="00063F77">
            <w:pPr>
              <w:pStyle w:val="ConsPlusNormal"/>
            </w:pPr>
            <w:r>
              <w:t>1. Отношение уровня среднемесячной заработной платы сотрудников к прожиточному минимуму для трудоспособного населения Архангельской области в соответствии с установленными зонами - местом регистрации заявителя</w:t>
            </w:r>
          </w:p>
        </w:tc>
        <w:tc>
          <w:tcPr>
            <w:tcW w:w="2835" w:type="dxa"/>
          </w:tcPr>
          <w:p w:rsidR="00063F77" w:rsidRDefault="00063F77">
            <w:pPr>
              <w:pStyle w:val="ConsPlusNormal"/>
            </w:pPr>
            <w:r>
              <w:t>От 1,0 до 1,2</w:t>
            </w:r>
          </w:p>
        </w:tc>
        <w:tc>
          <w:tcPr>
            <w:tcW w:w="1417" w:type="dxa"/>
            <w:vMerge w:val="restart"/>
          </w:tcPr>
          <w:p w:rsidR="00063F77" w:rsidRDefault="00063F77">
            <w:pPr>
              <w:pStyle w:val="ConsPlusNormal"/>
              <w:jc w:val="center"/>
            </w:pPr>
            <w:r>
              <w:t>40</w:t>
            </w:r>
          </w:p>
        </w:tc>
        <w:tc>
          <w:tcPr>
            <w:tcW w:w="1020" w:type="dxa"/>
          </w:tcPr>
          <w:p w:rsidR="00063F77" w:rsidRDefault="00063F77">
            <w:pPr>
              <w:pStyle w:val="ConsPlusNormal"/>
              <w:jc w:val="center"/>
            </w:pPr>
            <w:r>
              <w:t>50</w:t>
            </w:r>
          </w:p>
        </w:tc>
      </w:tr>
      <w:tr w:rsidR="00063F77">
        <w:tc>
          <w:tcPr>
            <w:tcW w:w="4309" w:type="dxa"/>
            <w:vMerge/>
          </w:tcPr>
          <w:p w:rsidR="00063F77" w:rsidRDefault="00063F77"/>
        </w:tc>
        <w:tc>
          <w:tcPr>
            <w:tcW w:w="2835" w:type="dxa"/>
          </w:tcPr>
          <w:p w:rsidR="00063F77" w:rsidRDefault="00063F77">
            <w:pPr>
              <w:pStyle w:val="ConsPlusNormal"/>
            </w:pPr>
            <w:r>
              <w:t>От 1,2 до 2,0</w:t>
            </w:r>
          </w:p>
        </w:tc>
        <w:tc>
          <w:tcPr>
            <w:tcW w:w="1417" w:type="dxa"/>
            <w:vMerge/>
          </w:tcPr>
          <w:p w:rsidR="00063F77" w:rsidRDefault="00063F77"/>
        </w:tc>
        <w:tc>
          <w:tcPr>
            <w:tcW w:w="1020" w:type="dxa"/>
          </w:tcPr>
          <w:p w:rsidR="00063F77" w:rsidRDefault="00063F77">
            <w:pPr>
              <w:pStyle w:val="ConsPlusNormal"/>
              <w:jc w:val="center"/>
            </w:pPr>
            <w:r>
              <w:t>90</w:t>
            </w:r>
          </w:p>
        </w:tc>
      </w:tr>
      <w:tr w:rsidR="00063F77">
        <w:tc>
          <w:tcPr>
            <w:tcW w:w="4309" w:type="dxa"/>
            <w:vMerge/>
          </w:tcPr>
          <w:p w:rsidR="00063F77" w:rsidRDefault="00063F77"/>
        </w:tc>
        <w:tc>
          <w:tcPr>
            <w:tcW w:w="2835" w:type="dxa"/>
          </w:tcPr>
          <w:p w:rsidR="00063F77" w:rsidRDefault="00063F77">
            <w:pPr>
              <w:pStyle w:val="ConsPlusNormal"/>
            </w:pPr>
            <w:r>
              <w:t>Более 2,0</w:t>
            </w:r>
          </w:p>
        </w:tc>
        <w:tc>
          <w:tcPr>
            <w:tcW w:w="1417" w:type="dxa"/>
            <w:vMerge/>
          </w:tcPr>
          <w:p w:rsidR="00063F77" w:rsidRDefault="00063F77"/>
        </w:tc>
        <w:tc>
          <w:tcPr>
            <w:tcW w:w="1020" w:type="dxa"/>
          </w:tcPr>
          <w:p w:rsidR="00063F77" w:rsidRDefault="00063F77">
            <w:pPr>
              <w:pStyle w:val="ConsPlusNormal"/>
              <w:jc w:val="center"/>
            </w:pPr>
            <w:r>
              <w:t>100</w:t>
            </w:r>
          </w:p>
        </w:tc>
      </w:tr>
      <w:tr w:rsidR="00063F77">
        <w:tc>
          <w:tcPr>
            <w:tcW w:w="4309" w:type="dxa"/>
            <w:vMerge w:val="restart"/>
          </w:tcPr>
          <w:p w:rsidR="00063F77" w:rsidRDefault="00063F77">
            <w:pPr>
              <w:pStyle w:val="ConsPlusNormal"/>
            </w:pPr>
            <w:r>
              <w:t xml:space="preserve">2. Среднесписочная численность работающих в предыдущем отчетном </w:t>
            </w:r>
            <w:r>
              <w:lastRenderedPageBreak/>
              <w:t>периоде</w:t>
            </w:r>
          </w:p>
        </w:tc>
        <w:tc>
          <w:tcPr>
            <w:tcW w:w="2835" w:type="dxa"/>
          </w:tcPr>
          <w:p w:rsidR="00063F77" w:rsidRDefault="00063F77">
            <w:pPr>
              <w:pStyle w:val="ConsPlusNormal"/>
            </w:pPr>
            <w:r>
              <w:lastRenderedPageBreak/>
              <w:t>Уменьшилась</w:t>
            </w:r>
          </w:p>
        </w:tc>
        <w:tc>
          <w:tcPr>
            <w:tcW w:w="1417" w:type="dxa"/>
            <w:vMerge w:val="restart"/>
          </w:tcPr>
          <w:p w:rsidR="00063F77" w:rsidRDefault="00063F77">
            <w:pPr>
              <w:pStyle w:val="ConsPlusNormal"/>
              <w:jc w:val="center"/>
            </w:pPr>
            <w:r>
              <w:t>20</w:t>
            </w:r>
          </w:p>
        </w:tc>
        <w:tc>
          <w:tcPr>
            <w:tcW w:w="1020" w:type="dxa"/>
          </w:tcPr>
          <w:p w:rsidR="00063F77" w:rsidRDefault="00063F77">
            <w:pPr>
              <w:pStyle w:val="ConsPlusNormal"/>
              <w:jc w:val="center"/>
            </w:pPr>
            <w:r>
              <w:t>0</w:t>
            </w:r>
          </w:p>
        </w:tc>
      </w:tr>
      <w:tr w:rsidR="00063F77">
        <w:tc>
          <w:tcPr>
            <w:tcW w:w="4309" w:type="dxa"/>
            <w:vMerge/>
          </w:tcPr>
          <w:p w:rsidR="00063F77" w:rsidRDefault="00063F77"/>
        </w:tc>
        <w:tc>
          <w:tcPr>
            <w:tcW w:w="2835" w:type="dxa"/>
          </w:tcPr>
          <w:p w:rsidR="00063F77" w:rsidRDefault="00063F77">
            <w:pPr>
              <w:pStyle w:val="ConsPlusNormal"/>
            </w:pPr>
            <w:r>
              <w:t>Не изменилась</w:t>
            </w:r>
          </w:p>
        </w:tc>
        <w:tc>
          <w:tcPr>
            <w:tcW w:w="1417" w:type="dxa"/>
            <w:vMerge/>
          </w:tcPr>
          <w:p w:rsidR="00063F77" w:rsidRDefault="00063F77"/>
        </w:tc>
        <w:tc>
          <w:tcPr>
            <w:tcW w:w="1020" w:type="dxa"/>
          </w:tcPr>
          <w:p w:rsidR="00063F77" w:rsidRDefault="00063F77">
            <w:pPr>
              <w:pStyle w:val="ConsPlusNormal"/>
              <w:jc w:val="center"/>
            </w:pPr>
            <w:r>
              <w:t>50</w:t>
            </w:r>
          </w:p>
        </w:tc>
      </w:tr>
      <w:tr w:rsidR="00063F77">
        <w:tc>
          <w:tcPr>
            <w:tcW w:w="4309" w:type="dxa"/>
            <w:vMerge/>
          </w:tcPr>
          <w:p w:rsidR="00063F77" w:rsidRDefault="00063F77"/>
        </w:tc>
        <w:tc>
          <w:tcPr>
            <w:tcW w:w="2835" w:type="dxa"/>
          </w:tcPr>
          <w:p w:rsidR="00063F77" w:rsidRDefault="00063F77">
            <w:pPr>
              <w:pStyle w:val="ConsPlusNormal"/>
            </w:pPr>
            <w:r>
              <w:t>Увеличилась</w:t>
            </w:r>
          </w:p>
        </w:tc>
        <w:tc>
          <w:tcPr>
            <w:tcW w:w="1417" w:type="dxa"/>
            <w:vMerge/>
          </w:tcPr>
          <w:p w:rsidR="00063F77" w:rsidRDefault="00063F77"/>
        </w:tc>
        <w:tc>
          <w:tcPr>
            <w:tcW w:w="1020" w:type="dxa"/>
          </w:tcPr>
          <w:p w:rsidR="00063F77" w:rsidRDefault="00063F77">
            <w:pPr>
              <w:pStyle w:val="ConsPlusNormal"/>
              <w:jc w:val="center"/>
            </w:pPr>
            <w:r>
              <w:t>100</w:t>
            </w:r>
          </w:p>
        </w:tc>
      </w:tr>
      <w:tr w:rsidR="00063F77">
        <w:tc>
          <w:tcPr>
            <w:tcW w:w="4309" w:type="dxa"/>
            <w:vMerge w:val="restart"/>
          </w:tcPr>
          <w:p w:rsidR="00063F77" w:rsidRDefault="00063F77">
            <w:pPr>
              <w:pStyle w:val="ConsPlusNormal"/>
            </w:pPr>
            <w:r>
              <w:lastRenderedPageBreak/>
              <w:t>3. Осуществление поставок товаров (работ, услуг) на экспорт</w:t>
            </w:r>
          </w:p>
        </w:tc>
        <w:tc>
          <w:tcPr>
            <w:tcW w:w="2835" w:type="dxa"/>
          </w:tcPr>
          <w:p w:rsidR="00063F77" w:rsidRDefault="00063F77">
            <w:pPr>
              <w:pStyle w:val="ConsPlusNormal"/>
            </w:pPr>
            <w:r>
              <w:t>Нет</w:t>
            </w:r>
          </w:p>
        </w:tc>
        <w:tc>
          <w:tcPr>
            <w:tcW w:w="1417" w:type="dxa"/>
          </w:tcPr>
          <w:p w:rsidR="00063F77" w:rsidRDefault="00063F77">
            <w:pPr>
              <w:pStyle w:val="ConsPlusNormal"/>
              <w:jc w:val="center"/>
            </w:pPr>
            <w:r>
              <w:t>20</w:t>
            </w:r>
          </w:p>
        </w:tc>
        <w:tc>
          <w:tcPr>
            <w:tcW w:w="1020" w:type="dxa"/>
          </w:tcPr>
          <w:p w:rsidR="00063F77" w:rsidRDefault="00063F77">
            <w:pPr>
              <w:pStyle w:val="ConsPlusNormal"/>
              <w:jc w:val="center"/>
            </w:pPr>
            <w:r>
              <w:t>0</w:t>
            </w:r>
          </w:p>
        </w:tc>
      </w:tr>
      <w:tr w:rsidR="00063F77">
        <w:tc>
          <w:tcPr>
            <w:tcW w:w="4309" w:type="dxa"/>
            <w:vMerge/>
          </w:tcPr>
          <w:p w:rsidR="00063F77" w:rsidRDefault="00063F77"/>
        </w:tc>
        <w:tc>
          <w:tcPr>
            <w:tcW w:w="2835" w:type="dxa"/>
          </w:tcPr>
          <w:p w:rsidR="00063F77" w:rsidRDefault="00063F77">
            <w:pPr>
              <w:pStyle w:val="ConsPlusNormal"/>
            </w:pPr>
            <w:r>
              <w:t>Да</w:t>
            </w:r>
          </w:p>
        </w:tc>
        <w:tc>
          <w:tcPr>
            <w:tcW w:w="1417" w:type="dxa"/>
            <w:vAlign w:val="center"/>
          </w:tcPr>
          <w:p w:rsidR="00063F77" w:rsidRDefault="00063F77">
            <w:pPr>
              <w:pStyle w:val="ConsPlusNormal"/>
            </w:pPr>
          </w:p>
        </w:tc>
        <w:tc>
          <w:tcPr>
            <w:tcW w:w="1020" w:type="dxa"/>
            <w:vAlign w:val="center"/>
          </w:tcPr>
          <w:p w:rsidR="00063F77" w:rsidRDefault="00063F77">
            <w:pPr>
              <w:pStyle w:val="ConsPlusNormal"/>
              <w:jc w:val="center"/>
            </w:pPr>
            <w:r>
              <w:t>100</w:t>
            </w:r>
          </w:p>
        </w:tc>
      </w:tr>
      <w:tr w:rsidR="00063F77">
        <w:tc>
          <w:tcPr>
            <w:tcW w:w="4309" w:type="dxa"/>
            <w:vMerge w:val="restart"/>
          </w:tcPr>
          <w:p w:rsidR="00063F77" w:rsidRDefault="00063F77">
            <w:pPr>
              <w:pStyle w:val="ConsPlusNormal"/>
            </w:pPr>
            <w:r>
              <w:t>4. Место регистрации субъекта предпринимательской деятельности (муниципальное образование)</w:t>
            </w:r>
          </w:p>
        </w:tc>
        <w:tc>
          <w:tcPr>
            <w:tcW w:w="2835" w:type="dxa"/>
          </w:tcPr>
          <w:p w:rsidR="00063F77" w:rsidRDefault="00063F77">
            <w:pPr>
              <w:pStyle w:val="ConsPlusNormal"/>
            </w:pPr>
            <w:r>
              <w:t>Город Архангельск,</w:t>
            </w:r>
          </w:p>
          <w:p w:rsidR="00063F77" w:rsidRDefault="00063F77">
            <w:pPr>
              <w:pStyle w:val="ConsPlusNormal"/>
            </w:pPr>
            <w:r>
              <w:t>Северодвинск</w:t>
            </w:r>
          </w:p>
        </w:tc>
        <w:tc>
          <w:tcPr>
            <w:tcW w:w="1417" w:type="dxa"/>
            <w:vMerge w:val="restart"/>
          </w:tcPr>
          <w:p w:rsidR="00063F77" w:rsidRDefault="00063F77">
            <w:pPr>
              <w:pStyle w:val="ConsPlusNormal"/>
              <w:jc w:val="center"/>
            </w:pPr>
            <w:r>
              <w:t>20</w:t>
            </w:r>
          </w:p>
        </w:tc>
        <w:tc>
          <w:tcPr>
            <w:tcW w:w="1020" w:type="dxa"/>
          </w:tcPr>
          <w:p w:rsidR="00063F77" w:rsidRDefault="00063F77">
            <w:pPr>
              <w:pStyle w:val="ConsPlusNormal"/>
              <w:jc w:val="center"/>
            </w:pPr>
            <w:r>
              <w:t>0</w:t>
            </w:r>
          </w:p>
        </w:tc>
      </w:tr>
      <w:tr w:rsidR="00063F77">
        <w:tc>
          <w:tcPr>
            <w:tcW w:w="4309" w:type="dxa"/>
            <w:vMerge/>
          </w:tcPr>
          <w:p w:rsidR="00063F77" w:rsidRDefault="00063F77"/>
        </w:tc>
        <w:tc>
          <w:tcPr>
            <w:tcW w:w="2835" w:type="dxa"/>
          </w:tcPr>
          <w:p w:rsidR="00063F77" w:rsidRDefault="00063F77">
            <w:pPr>
              <w:pStyle w:val="ConsPlusNormal"/>
            </w:pPr>
            <w:r>
              <w:t>Верхнетоемский муниципальный район,</w:t>
            </w:r>
          </w:p>
          <w:p w:rsidR="00063F77" w:rsidRDefault="00063F77">
            <w:pPr>
              <w:pStyle w:val="ConsPlusNormal"/>
            </w:pPr>
            <w:r>
              <w:t>Ленский муниципальный район,</w:t>
            </w:r>
          </w:p>
          <w:p w:rsidR="00063F77" w:rsidRDefault="00063F77">
            <w:pPr>
              <w:pStyle w:val="ConsPlusNormal"/>
            </w:pPr>
            <w:r>
              <w:t>Лешуконский муниципальный район,</w:t>
            </w:r>
          </w:p>
          <w:p w:rsidR="00063F77" w:rsidRDefault="00063F77">
            <w:pPr>
              <w:pStyle w:val="ConsPlusNormal"/>
            </w:pPr>
            <w:r>
              <w:t>Мезенский муниципальный район,</w:t>
            </w:r>
          </w:p>
          <w:p w:rsidR="00063F77" w:rsidRDefault="00063F77">
            <w:pPr>
              <w:pStyle w:val="ConsPlusNormal"/>
            </w:pPr>
            <w:r>
              <w:t>Пинежский муниципальный район,</w:t>
            </w:r>
          </w:p>
          <w:p w:rsidR="00063F77" w:rsidRDefault="00063F77">
            <w:pPr>
              <w:pStyle w:val="ConsPlusNormal"/>
            </w:pPr>
            <w:r>
              <w:t>Приморский муниципальный район,</w:t>
            </w:r>
          </w:p>
          <w:p w:rsidR="00063F77" w:rsidRDefault="00063F77">
            <w:pPr>
              <w:pStyle w:val="ConsPlusNormal"/>
            </w:pPr>
            <w:r>
              <w:t>Шенкурский муниципальный район</w:t>
            </w:r>
          </w:p>
        </w:tc>
        <w:tc>
          <w:tcPr>
            <w:tcW w:w="1417" w:type="dxa"/>
            <w:vMerge/>
          </w:tcPr>
          <w:p w:rsidR="00063F77" w:rsidRDefault="00063F77"/>
        </w:tc>
        <w:tc>
          <w:tcPr>
            <w:tcW w:w="1020" w:type="dxa"/>
          </w:tcPr>
          <w:p w:rsidR="00063F77" w:rsidRDefault="00063F77">
            <w:pPr>
              <w:pStyle w:val="ConsPlusNormal"/>
              <w:jc w:val="center"/>
            </w:pPr>
            <w:r>
              <w:t>100</w:t>
            </w:r>
          </w:p>
        </w:tc>
      </w:tr>
      <w:tr w:rsidR="00063F77">
        <w:tc>
          <w:tcPr>
            <w:tcW w:w="4309" w:type="dxa"/>
            <w:vMerge/>
          </w:tcPr>
          <w:p w:rsidR="00063F77" w:rsidRDefault="00063F77"/>
        </w:tc>
        <w:tc>
          <w:tcPr>
            <w:tcW w:w="2835" w:type="dxa"/>
          </w:tcPr>
          <w:p w:rsidR="00063F77" w:rsidRDefault="00063F77">
            <w:pPr>
              <w:pStyle w:val="ConsPlusNormal"/>
            </w:pPr>
            <w:r>
              <w:t>Другие</w:t>
            </w:r>
          </w:p>
        </w:tc>
        <w:tc>
          <w:tcPr>
            <w:tcW w:w="1417" w:type="dxa"/>
            <w:vMerge/>
          </w:tcPr>
          <w:p w:rsidR="00063F77" w:rsidRDefault="00063F77"/>
        </w:tc>
        <w:tc>
          <w:tcPr>
            <w:tcW w:w="1020" w:type="dxa"/>
          </w:tcPr>
          <w:p w:rsidR="00063F77" w:rsidRDefault="00063F77">
            <w:pPr>
              <w:pStyle w:val="ConsPlusNormal"/>
              <w:jc w:val="center"/>
            </w:pPr>
            <w:r>
              <w:t>50</w:t>
            </w:r>
          </w:p>
        </w:tc>
      </w:tr>
    </w:tbl>
    <w:p w:rsidR="00063F77" w:rsidRDefault="00063F77">
      <w:pPr>
        <w:pStyle w:val="ConsPlusNormal"/>
        <w:jc w:val="both"/>
      </w:pPr>
    </w:p>
    <w:p w:rsidR="00063F77" w:rsidRDefault="00063F77">
      <w:pPr>
        <w:pStyle w:val="ConsPlusNormal"/>
        <w:ind w:firstLine="540"/>
        <w:jc w:val="both"/>
      </w:pPr>
      <w:r>
        <w:t>Максимально возможное количество баллов по конкурсной документации с учетом веса коэффициента составляет 100 баллов.</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5</w:t>
      </w:r>
    </w:p>
    <w:p w:rsidR="00063F77" w:rsidRDefault="00063F77">
      <w:pPr>
        <w:pStyle w:val="ConsPlusNormal"/>
        <w:jc w:val="right"/>
      </w:pPr>
      <w:r>
        <w:t>к Порядку предоставления субсидий</w:t>
      </w:r>
    </w:p>
    <w:p w:rsidR="00063F77" w:rsidRDefault="00063F77">
      <w:pPr>
        <w:pStyle w:val="ConsPlusNormal"/>
        <w:jc w:val="right"/>
      </w:pPr>
      <w:r>
        <w:t>для возмещения части затрат на оплату</w:t>
      </w:r>
    </w:p>
    <w:p w:rsidR="00063F77" w:rsidRDefault="00063F77">
      <w:pPr>
        <w:pStyle w:val="ConsPlusNormal"/>
        <w:jc w:val="right"/>
      </w:pPr>
      <w:r>
        <w:lastRenderedPageBreak/>
        <w:t>услуг, связанных с сертификацией систем</w:t>
      </w:r>
    </w:p>
    <w:p w:rsidR="00063F77" w:rsidRDefault="00063F77">
      <w:pPr>
        <w:pStyle w:val="ConsPlusNormal"/>
        <w:jc w:val="right"/>
      </w:pPr>
      <w:r>
        <w:t>менеджмента качества и (или) производимых</w:t>
      </w:r>
    </w:p>
    <w:p w:rsidR="00063F77" w:rsidRDefault="00063F77">
      <w:pPr>
        <w:pStyle w:val="ConsPlusNormal"/>
        <w:jc w:val="right"/>
      </w:pPr>
      <w:r>
        <w:t>товаров (работ,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rmal"/>
        <w:jc w:val="center"/>
      </w:pPr>
      <w:bookmarkStart w:id="174" w:name="P9917"/>
      <w:bookmarkEnd w:id="174"/>
      <w:r>
        <w:t>КАЧЕСТВЕННЫЕ КРИТЕРИИ</w:t>
      </w:r>
    </w:p>
    <w:p w:rsidR="00063F77" w:rsidRDefault="00063F77">
      <w:pPr>
        <w:pStyle w:val="ConsPlusNormal"/>
        <w:jc w:val="center"/>
      </w:pPr>
      <w:r>
        <w:t>оценки конкурсной документации</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417"/>
        <w:gridCol w:w="1134"/>
      </w:tblGrid>
      <w:tr w:rsidR="00063F77">
        <w:tc>
          <w:tcPr>
            <w:tcW w:w="6973" w:type="dxa"/>
          </w:tcPr>
          <w:p w:rsidR="00063F77" w:rsidRDefault="00063F77">
            <w:pPr>
              <w:pStyle w:val="ConsPlusNormal"/>
              <w:jc w:val="center"/>
            </w:pPr>
            <w:r>
              <w:t>Наименование критерия</w:t>
            </w:r>
          </w:p>
        </w:tc>
        <w:tc>
          <w:tcPr>
            <w:tcW w:w="1417" w:type="dxa"/>
          </w:tcPr>
          <w:p w:rsidR="00063F77" w:rsidRDefault="00063F77">
            <w:pPr>
              <w:pStyle w:val="ConsPlusNormal"/>
              <w:jc w:val="center"/>
            </w:pPr>
            <w:r>
              <w:t>Диапазон значений</w:t>
            </w:r>
          </w:p>
        </w:tc>
        <w:tc>
          <w:tcPr>
            <w:tcW w:w="1134" w:type="dxa"/>
          </w:tcPr>
          <w:p w:rsidR="00063F77" w:rsidRDefault="00063F77">
            <w:pPr>
              <w:pStyle w:val="ConsPlusNormal"/>
              <w:jc w:val="center"/>
            </w:pPr>
            <w:r>
              <w:t>Оценка, баллов</w:t>
            </w:r>
          </w:p>
        </w:tc>
      </w:tr>
      <w:tr w:rsidR="00063F77">
        <w:tc>
          <w:tcPr>
            <w:tcW w:w="6973" w:type="dxa"/>
            <w:vMerge w:val="restart"/>
          </w:tcPr>
          <w:p w:rsidR="00063F77" w:rsidRDefault="00063F77">
            <w:pPr>
              <w:pStyle w:val="ConsPlusNormal"/>
            </w:pPr>
            <w:r>
              <w:t>1. Значимость внедрения сертификации для деятельности заявителя</w:t>
            </w:r>
          </w:p>
        </w:tc>
        <w:tc>
          <w:tcPr>
            <w:tcW w:w="1417" w:type="dxa"/>
          </w:tcPr>
          <w:p w:rsidR="00063F77" w:rsidRDefault="00063F77">
            <w:pPr>
              <w:pStyle w:val="ConsPlusNormal"/>
              <w:jc w:val="center"/>
            </w:pPr>
            <w:r>
              <w:t>Низкая</w:t>
            </w:r>
          </w:p>
        </w:tc>
        <w:tc>
          <w:tcPr>
            <w:tcW w:w="1134" w:type="dxa"/>
          </w:tcPr>
          <w:p w:rsidR="00063F77" w:rsidRDefault="00063F77">
            <w:pPr>
              <w:pStyle w:val="ConsPlusNormal"/>
              <w:jc w:val="center"/>
            </w:pPr>
            <w:r>
              <w:t>10</w:t>
            </w:r>
          </w:p>
        </w:tc>
      </w:tr>
      <w:tr w:rsidR="00063F77">
        <w:tc>
          <w:tcPr>
            <w:tcW w:w="6973" w:type="dxa"/>
            <w:vMerge/>
          </w:tcPr>
          <w:p w:rsidR="00063F77" w:rsidRDefault="00063F77"/>
        </w:tc>
        <w:tc>
          <w:tcPr>
            <w:tcW w:w="1417" w:type="dxa"/>
          </w:tcPr>
          <w:p w:rsidR="00063F77" w:rsidRDefault="00063F77">
            <w:pPr>
              <w:pStyle w:val="ConsPlusNormal"/>
              <w:jc w:val="center"/>
            </w:pPr>
            <w:r>
              <w:t>Средняя</w:t>
            </w:r>
          </w:p>
        </w:tc>
        <w:tc>
          <w:tcPr>
            <w:tcW w:w="1134" w:type="dxa"/>
          </w:tcPr>
          <w:p w:rsidR="00063F77" w:rsidRDefault="00063F77">
            <w:pPr>
              <w:pStyle w:val="ConsPlusNormal"/>
              <w:jc w:val="center"/>
            </w:pPr>
            <w:r>
              <w:t>20</w:t>
            </w:r>
          </w:p>
        </w:tc>
      </w:tr>
      <w:tr w:rsidR="00063F77">
        <w:tc>
          <w:tcPr>
            <w:tcW w:w="6973" w:type="dxa"/>
            <w:vMerge/>
          </w:tcPr>
          <w:p w:rsidR="00063F77" w:rsidRDefault="00063F77"/>
        </w:tc>
        <w:tc>
          <w:tcPr>
            <w:tcW w:w="1417" w:type="dxa"/>
          </w:tcPr>
          <w:p w:rsidR="00063F77" w:rsidRDefault="00063F77">
            <w:pPr>
              <w:pStyle w:val="ConsPlusNormal"/>
              <w:jc w:val="center"/>
            </w:pPr>
            <w:r>
              <w:t>Высокая</w:t>
            </w:r>
          </w:p>
        </w:tc>
        <w:tc>
          <w:tcPr>
            <w:tcW w:w="1134" w:type="dxa"/>
          </w:tcPr>
          <w:p w:rsidR="00063F77" w:rsidRDefault="00063F77">
            <w:pPr>
              <w:pStyle w:val="ConsPlusNormal"/>
              <w:jc w:val="center"/>
            </w:pPr>
            <w:r>
              <w:t>40</w:t>
            </w:r>
          </w:p>
        </w:tc>
      </w:tr>
      <w:tr w:rsidR="00063F77">
        <w:tc>
          <w:tcPr>
            <w:tcW w:w="6973" w:type="dxa"/>
            <w:vMerge w:val="restart"/>
          </w:tcPr>
          <w:p w:rsidR="00063F77" w:rsidRDefault="00063F77">
            <w:pPr>
              <w:pStyle w:val="ConsPlusNormal"/>
            </w:pPr>
            <w:r>
              <w:t>2. Оценка социально-экономических результатов деятельности заявителя (объем произведенной продукции, оказанных работ (услуг), количество рабочих мест, объем налоговых отчислений в бюджеты всех уровней)</w:t>
            </w:r>
          </w:p>
        </w:tc>
        <w:tc>
          <w:tcPr>
            <w:tcW w:w="1417" w:type="dxa"/>
          </w:tcPr>
          <w:p w:rsidR="00063F77" w:rsidRDefault="00063F77">
            <w:pPr>
              <w:pStyle w:val="ConsPlusNormal"/>
              <w:jc w:val="center"/>
            </w:pPr>
            <w:r>
              <w:t>Низкая</w:t>
            </w:r>
          </w:p>
        </w:tc>
        <w:tc>
          <w:tcPr>
            <w:tcW w:w="1134" w:type="dxa"/>
          </w:tcPr>
          <w:p w:rsidR="00063F77" w:rsidRDefault="00063F77">
            <w:pPr>
              <w:pStyle w:val="ConsPlusNormal"/>
              <w:jc w:val="center"/>
            </w:pPr>
            <w:r>
              <w:t>10</w:t>
            </w:r>
          </w:p>
        </w:tc>
      </w:tr>
      <w:tr w:rsidR="00063F77">
        <w:tc>
          <w:tcPr>
            <w:tcW w:w="6973" w:type="dxa"/>
            <w:vMerge/>
          </w:tcPr>
          <w:p w:rsidR="00063F77" w:rsidRDefault="00063F77"/>
        </w:tc>
        <w:tc>
          <w:tcPr>
            <w:tcW w:w="1417" w:type="dxa"/>
          </w:tcPr>
          <w:p w:rsidR="00063F77" w:rsidRDefault="00063F77">
            <w:pPr>
              <w:pStyle w:val="ConsPlusNormal"/>
              <w:jc w:val="center"/>
            </w:pPr>
            <w:r>
              <w:t>Средняя</w:t>
            </w:r>
          </w:p>
        </w:tc>
        <w:tc>
          <w:tcPr>
            <w:tcW w:w="1134" w:type="dxa"/>
          </w:tcPr>
          <w:p w:rsidR="00063F77" w:rsidRDefault="00063F77">
            <w:pPr>
              <w:pStyle w:val="ConsPlusNormal"/>
              <w:jc w:val="center"/>
            </w:pPr>
            <w:r>
              <w:t>20</w:t>
            </w:r>
          </w:p>
        </w:tc>
      </w:tr>
      <w:tr w:rsidR="00063F77">
        <w:tc>
          <w:tcPr>
            <w:tcW w:w="6973" w:type="dxa"/>
            <w:vMerge/>
          </w:tcPr>
          <w:p w:rsidR="00063F77" w:rsidRDefault="00063F77"/>
        </w:tc>
        <w:tc>
          <w:tcPr>
            <w:tcW w:w="1417" w:type="dxa"/>
          </w:tcPr>
          <w:p w:rsidR="00063F77" w:rsidRDefault="00063F77">
            <w:pPr>
              <w:pStyle w:val="ConsPlusNormal"/>
              <w:jc w:val="center"/>
            </w:pPr>
            <w:r>
              <w:t>Высокая</w:t>
            </w:r>
          </w:p>
        </w:tc>
        <w:tc>
          <w:tcPr>
            <w:tcW w:w="1134" w:type="dxa"/>
          </w:tcPr>
          <w:p w:rsidR="00063F77" w:rsidRDefault="00063F77">
            <w:pPr>
              <w:pStyle w:val="ConsPlusNormal"/>
              <w:jc w:val="center"/>
            </w:pPr>
            <w:r>
              <w:t>30</w:t>
            </w:r>
          </w:p>
        </w:tc>
      </w:tr>
      <w:tr w:rsidR="00063F77">
        <w:tc>
          <w:tcPr>
            <w:tcW w:w="6973" w:type="dxa"/>
            <w:vMerge w:val="restart"/>
          </w:tcPr>
          <w:p w:rsidR="00063F77" w:rsidRDefault="00063F77">
            <w:pPr>
              <w:pStyle w:val="ConsPlusNormal"/>
            </w:pPr>
            <w:r>
              <w:t>3. Оценка конкурентоспособности продукции (работ, услуг)</w:t>
            </w:r>
          </w:p>
        </w:tc>
        <w:tc>
          <w:tcPr>
            <w:tcW w:w="1417" w:type="dxa"/>
          </w:tcPr>
          <w:p w:rsidR="00063F77" w:rsidRDefault="00063F77">
            <w:pPr>
              <w:pStyle w:val="ConsPlusNormal"/>
              <w:jc w:val="center"/>
            </w:pPr>
            <w:r>
              <w:t>Низкая</w:t>
            </w:r>
          </w:p>
        </w:tc>
        <w:tc>
          <w:tcPr>
            <w:tcW w:w="1134" w:type="dxa"/>
          </w:tcPr>
          <w:p w:rsidR="00063F77" w:rsidRDefault="00063F77">
            <w:pPr>
              <w:pStyle w:val="ConsPlusNormal"/>
              <w:jc w:val="center"/>
            </w:pPr>
            <w:r>
              <w:t>10</w:t>
            </w:r>
          </w:p>
        </w:tc>
      </w:tr>
      <w:tr w:rsidR="00063F77">
        <w:tc>
          <w:tcPr>
            <w:tcW w:w="6973" w:type="dxa"/>
            <w:vMerge/>
          </w:tcPr>
          <w:p w:rsidR="00063F77" w:rsidRDefault="00063F77"/>
        </w:tc>
        <w:tc>
          <w:tcPr>
            <w:tcW w:w="1417" w:type="dxa"/>
          </w:tcPr>
          <w:p w:rsidR="00063F77" w:rsidRDefault="00063F77">
            <w:pPr>
              <w:pStyle w:val="ConsPlusNormal"/>
              <w:jc w:val="center"/>
            </w:pPr>
            <w:r>
              <w:t>Средняя</w:t>
            </w:r>
          </w:p>
        </w:tc>
        <w:tc>
          <w:tcPr>
            <w:tcW w:w="1134" w:type="dxa"/>
          </w:tcPr>
          <w:p w:rsidR="00063F77" w:rsidRDefault="00063F77">
            <w:pPr>
              <w:pStyle w:val="ConsPlusNormal"/>
              <w:jc w:val="center"/>
            </w:pPr>
            <w:r>
              <w:t>20</w:t>
            </w:r>
          </w:p>
        </w:tc>
      </w:tr>
      <w:tr w:rsidR="00063F77">
        <w:tc>
          <w:tcPr>
            <w:tcW w:w="6973" w:type="dxa"/>
            <w:vMerge/>
          </w:tcPr>
          <w:p w:rsidR="00063F77" w:rsidRDefault="00063F77"/>
        </w:tc>
        <w:tc>
          <w:tcPr>
            <w:tcW w:w="1417" w:type="dxa"/>
          </w:tcPr>
          <w:p w:rsidR="00063F77" w:rsidRDefault="00063F77">
            <w:pPr>
              <w:pStyle w:val="ConsPlusNormal"/>
              <w:jc w:val="center"/>
            </w:pPr>
            <w:r>
              <w:t>Высокая</w:t>
            </w:r>
          </w:p>
        </w:tc>
        <w:tc>
          <w:tcPr>
            <w:tcW w:w="1134" w:type="dxa"/>
          </w:tcPr>
          <w:p w:rsidR="00063F77" w:rsidRDefault="00063F77">
            <w:pPr>
              <w:pStyle w:val="ConsPlusNormal"/>
              <w:jc w:val="center"/>
            </w:pPr>
            <w:r>
              <w:t>30</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6</w:t>
      </w:r>
    </w:p>
    <w:p w:rsidR="00063F77" w:rsidRDefault="00063F77">
      <w:pPr>
        <w:pStyle w:val="ConsPlusNormal"/>
        <w:jc w:val="right"/>
      </w:pPr>
      <w:r>
        <w:t>к Порядку предоставления субсидий</w:t>
      </w:r>
    </w:p>
    <w:p w:rsidR="00063F77" w:rsidRDefault="00063F77">
      <w:pPr>
        <w:pStyle w:val="ConsPlusNormal"/>
        <w:jc w:val="right"/>
      </w:pPr>
      <w:r>
        <w:lastRenderedPageBreak/>
        <w:t>для возмещения части затрат на оплату</w:t>
      </w:r>
    </w:p>
    <w:p w:rsidR="00063F77" w:rsidRDefault="00063F77">
      <w:pPr>
        <w:pStyle w:val="ConsPlusNormal"/>
        <w:jc w:val="right"/>
      </w:pPr>
      <w:r>
        <w:t>услуг, связанных с сертификацией систем</w:t>
      </w:r>
    </w:p>
    <w:p w:rsidR="00063F77" w:rsidRDefault="00063F77">
      <w:pPr>
        <w:pStyle w:val="ConsPlusNormal"/>
        <w:jc w:val="right"/>
      </w:pPr>
      <w:r>
        <w:t>менеджмента качества и (или) производимых</w:t>
      </w:r>
    </w:p>
    <w:p w:rsidR="00063F77" w:rsidRDefault="00063F77">
      <w:pPr>
        <w:pStyle w:val="ConsPlusNormal"/>
        <w:jc w:val="right"/>
      </w:pPr>
      <w:r>
        <w:t>товаров (работ,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nformat"/>
        <w:jc w:val="both"/>
      </w:pPr>
      <w:bookmarkStart w:id="175" w:name="P9957"/>
      <w:bookmarkEnd w:id="175"/>
      <w:r>
        <w:t xml:space="preserve">                                ЛИСТ ОЦЕНКИ</w:t>
      </w:r>
    </w:p>
    <w:p w:rsidR="00063F77" w:rsidRDefault="00063F77">
      <w:pPr>
        <w:pStyle w:val="ConsPlusNonformat"/>
        <w:jc w:val="both"/>
      </w:pPr>
      <w:r>
        <w:t xml:space="preserve">                          конкурсной документации</w:t>
      </w:r>
    </w:p>
    <w:p w:rsidR="00063F77" w:rsidRDefault="00063F77">
      <w:pPr>
        <w:pStyle w:val="ConsPlusNonformat"/>
        <w:jc w:val="both"/>
      </w:pPr>
    </w:p>
    <w:p w:rsidR="00063F77" w:rsidRDefault="00063F77">
      <w:pPr>
        <w:pStyle w:val="ConsPlusNonformat"/>
        <w:jc w:val="both"/>
      </w:pPr>
      <w:r>
        <w:t xml:space="preserve">    Фамилия, имя, отчество члена комиссии _________________________________</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26"/>
        <w:gridCol w:w="1986"/>
        <w:gridCol w:w="1408"/>
        <w:gridCol w:w="1304"/>
        <w:gridCol w:w="1260"/>
        <w:gridCol w:w="1247"/>
        <w:gridCol w:w="1644"/>
        <w:gridCol w:w="2160"/>
        <w:gridCol w:w="1417"/>
        <w:gridCol w:w="1587"/>
        <w:gridCol w:w="907"/>
      </w:tblGrid>
      <w:tr w:rsidR="00063F77">
        <w:tc>
          <w:tcPr>
            <w:tcW w:w="1826" w:type="dxa"/>
            <w:vMerge w:val="restart"/>
          </w:tcPr>
          <w:p w:rsidR="00063F77" w:rsidRDefault="00063F77">
            <w:pPr>
              <w:pStyle w:val="ConsPlusNormal"/>
              <w:jc w:val="center"/>
            </w:pPr>
            <w:r>
              <w:t>Наименование субъекта предпринимательской деятельности</w:t>
            </w:r>
          </w:p>
        </w:tc>
        <w:tc>
          <w:tcPr>
            <w:tcW w:w="14013" w:type="dxa"/>
            <w:gridSpan w:val="9"/>
          </w:tcPr>
          <w:p w:rsidR="00063F77" w:rsidRDefault="00063F77">
            <w:pPr>
              <w:pStyle w:val="ConsPlusNormal"/>
              <w:jc w:val="center"/>
            </w:pPr>
            <w:r>
              <w:t>Критерий оценки, конкурсный балл</w:t>
            </w:r>
          </w:p>
        </w:tc>
        <w:tc>
          <w:tcPr>
            <w:tcW w:w="907" w:type="dxa"/>
            <w:vMerge w:val="restart"/>
          </w:tcPr>
          <w:p w:rsidR="00063F77" w:rsidRDefault="00063F77">
            <w:pPr>
              <w:pStyle w:val="ConsPlusNormal"/>
              <w:jc w:val="center"/>
            </w:pPr>
            <w:r>
              <w:t>Всего баллов</w:t>
            </w:r>
          </w:p>
        </w:tc>
      </w:tr>
      <w:tr w:rsidR="00063F77">
        <w:tc>
          <w:tcPr>
            <w:tcW w:w="1826" w:type="dxa"/>
            <w:vMerge/>
          </w:tcPr>
          <w:p w:rsidR="00063F77" w:rsidRDefault="00063F77"/>
        </w:tc>
        <w:tc>
          <w:tcPr>
            <w:tcW w:w="7205" w:type="dxa"/>
            <w:gridSpan w:val="5"/>
          </w:tcPr>
          <w:p w:rsidR="00063F77" w:rsidRDefault="00063F77">
            <w:pPr>
              <w:pStyle w:val="ConsPlusNormal"/>
              <w:jc w:val="center"/>
            </w:pPr>
            <w:r>
              <w:t>количественные критерии</w:t>
            </w:r>
          </w:p>
        </w:tc>
        <w:tc>
          <w:tcPr>
            <w:tcW w:w="6808" w:type="dxa"/>
            <w:gridSpan w:val="4"/>
          </w:tcPr>
          <w:p w:rsidR="00063F77" w:rsidRDefault="00063F77">
            <w:pPr>
              <w:pStyle w:val="ConsPlusNormal"/>
              <w:jc w:val="center"/>
            </w:pPr>
            <w:r>
              <w:t>качественные критерии</w:t>
            </w:r>
          </w:p>
        </w:tc>
        <w:tc>
          <w:tcPr>
            <w:tcW w:w="907" w:type="dxa"/>
            <w:vMerge/>
          </w:tcPr>
          <w:p w:rsidR="00063F77" w:rsidRDefault="00063F77"/>
        </w:tc>
      </w:tr>
      <w:tr w:rsidR="00063F77">
        <w:tc>
          <w:tcPr>
            <w:tcW w:w="1826" w:type="dxa"/>
            <w:vMerge/>
          </w:tcPr>
          <w:p w:rsidR="00063F77" w:rsidRDefault="00063F77"/>
        </w:tc>
        <w:tc>
          <w:tcPr>
            <w:tcW w:w="1986" w:type="dxa"/>
          </w:tcPr>
          <w:p w:rsidR="00063F77" w:rsidRDefault="00063F77">
            <w:pPr>
              <w:pStyle w:val="ConsPlusNormal"/>
              <w:jc w:val="center"/>
            </w:pPr>
            <w:r>
              <w:t>отношение уровня среднемесячной заработной платы сотрудников к прожиточному минимуму для трудоспособного населения Архангельской области в соответствии с установленными зонами - местом регистрации заявителя</w:t>
            </w:r>
          </w:p>
        </w:tc>
        <w:tc>
          <w:tcPr>
            <w:tcW w:w="1408" w:type="dxa"/>
          </w:tcPr>
          <w:p w:rsidR="00063F77" w:rsidRDefault="00063F77">
            <w:pPr>
              <w:pStyle w:val="ConsPlusNormal"/>
              <w:jc w:val="center"/>
            </w:pPr>
            <w:r>
              <w:t>среднесписочная численность работающих в предыдущем отчетном периоде</w:t>
            </w:r>
          </w:p>
        </w:tc>
        <w:tc>
          <w:tcPr>
            <w:tcW w:w="1304" w:type="dxa"/>
          </w:tcPr>
          <w:p w:rsidR="00063F77" w:rsidRDefault="00063F77">
            <w:pPr>
              <w:pStyle w:val="ConsPlusNormal"/>
              <w:jc w:val="center"/>
            </w:pPr>
            <w:r>
              <w:t>осуществление поставок товаров (работ, услуг) на экспорт</w:t>
            </w:r>
          </w:p>
        </w:tc>
        <w:tc>
          <w:tcPr>
            <w:tcW w:w="1260" w:type="dxa"/>
          </w:tcPr>
          <w:p w:rsidR="00063F77" w:rsidRDefault="00063F77">
            <w:pPr>
              <w:pStyle w:val="ConsPlusNormal"/>
              <w:jc w:val="center"/>
            </w:pPr>
            <w:r>
              <w:t>место реализации проекта (муниципальное образование)</w:t>
            </w:r>
          </w:p>
        </w:tc>
        <w:tc>
          <w:tcPr>
            <w:tcW w:w="1247" w:type="dxa"/>
          </w:tcPr>
          <w:p w:rsidR="00063F77" w:rsidRDefault="00063F77">
            <w:pPr>
              <w:pStyle w:val="ConsPlusNormal"/>
              <w:jc w:val="center"/>
            </w:pPr>
            <w:r>
              <w:t>итого баллов по количественным критериям</w:t>
            </w:r>
          </w:p>
        </w:tc>
        <w:tc>
          <w:tcPr>
            <w:tcW w:w="1644" w:type="dxa"/>
          </w:tcPr>
          <w:p w:rsidR="00063F77" w:rsidRDefault="00063F77">
            <w:pPr>
              <w:pStyle w:val="ConsPlusNormal"/>
              <w:jc w:val="center"/>
            </w:pPr>
            <w:r>
              <w:t>значимость внедрения сертификации для деятельности заявителя</w:t>
            </w:r>
          </w:p>
        </w:tc>
        <w:tc>
          <w:tcPr>
            <w:tcW w:w="2160" w:type="dxa"/>
          </w:tcPr>
          <w:p w:rsidR="00063F77" w:rsidRDefault="00063F77">
            <w:pPr>
              <w:pStyle w:val="ConsPlusNormal"/>
              <w:jc w:val="center"/>
            </w:pPr>
            <w:r>
              <w:t>социально-экономическая эффективность деятельности заявителя (объем произведенной продукции, оказанных работ (услуг), количество рабочих мест, объем налоговых отчислений в областной бюджет)</w:t>
            </w:r>
          </w:p>
        </w:tc>
        <w:tc>
          <w:tcPr>
            <w:tcW w:w="1417" w:type="dxa"/>
          </w:tcPr>
          <w:p w:rsidR="00063F77" w:rsidRDefault="00063F77">
            <w:pPr>
              <w:pStyle w:val="ConsPlusNormal"/>
              <w:jc w:val="center"/>
            </w:pPr>
            <w:r>
              <w:t>оценка конкурентоспособности продукции (работ, услуг)</w:t>
            </w:r>
          </w:p>
        </w:tc>
        <w:tc>
          <w:tcPr>
            <w:tcW w:w="1587" w:type="dxa"/>
          </w:tcPr>
          <w:p w:rsidR="00063F77" w:rsidRDefault="00063F77">
            <w:pPr>
              <w:pStyle w:val="ConsPlusNormal"/>
              <w:jc w:val="center"/>
            </w:pPr>
            <w:r>
              <w:t>итого баллов по качественным критериям</w:t>
            </w:r>
          </w:p>
        </w:tc>
        <w:tc>
          <w:tcPr>
            <w:tcW w:w="907" w:type="dxa"/>
          </w:tcPr>
          <w:p w:rsidR="00063F77" w:rsidRDefault="00063F77">
            <w:pPr>
              <w:pStyle w:val="ConsPlusNormal"/>
            </w:pPr>
          </w:p>
        </w:tc>
      </w:tr>
      <w:tr w:rsidR="00063F77">
        <w:tc>
          <w:tcPr>
            <w:tcW w:w="1826" w:type="dxa"/>
          </w:tcPr>
          <w:p w:rsidR="00063F77" w:rsidRDefault="00063F77">
            <w:pPr>
              <w:pStyle w:val="ConsPlusNormal"/>
              <w:jc w:val="both"/>
            </w:pPr>
            <w:r>
              <w:t>1.</w:t>
            </w:r>
          </w:p>
        </w:tc>
        <w:tc>
          <w:tcPr>
            <w:tcW w:w="1986" w:type="dxa"/>
          </w:tcPr>
          <w:p w:rsidR="00063F77" w:rsidRDefault="00063F77">
            <w:pPr>
              <w:pStyle w:val="ConsPlusNormal"/>
            </w:pPr>
          </w:p>
        </w:tc>
        <w:tc>
          <w:tcPr>
            <w:tcW w:w="1408" w:type="dxa"/>
          </w:tcPr>
          <w:p w:rsidR="00063F77" w:rsidRDefault="00063F77">
            <w:pPr>
              <w:pStyle w:val="ConsPlusNormal"/>
            </w:pPr>
          </w:p>
        </w:tc>
        <w:tc>
          <w:tcPr>
            <w:tcW w:w="1304" w:type="dxa"/>
          </w:tcPr>
          <w:p w:rsidR="00063F77" w:rsidRDefault="00063F77">
            <w:pPr>
              <w:pStyle w:val="ConsPlusNormal"/>
            </w:pPr>
          </w:p>
        </w:tc>
        <w:tc>
          <w:tcPr>
            <w:tcW w:w="1260" w:type="dxa"/>
          </w:tcPr>
          <w:p w:rsidR="00063F77" w:rsidRDefault="00063F77">
            <w:pPr>
              <w:pStyle w:val="ConsPlusNormal"/>
            </w:pPr>
          </w:p>
        </w:tc>
        <w:tc>
          <w:tcPr>
            <w:tcW w:w="1247" w:type="dxa"/>
          </w:tcPr>
          <w:p w:rsidR="00063F77" w:rsidRDefault="00063F77">
            <w:pPr>
              <w:pStyle w:val="ConsPlusNormal"/>
            </w:pPr>
          </w:p>
        </w:tc>
        <w:tc>
          <w:tcPr>
            <w:tcW w:w="1644" w:type="dxa"/>
          </w:tcPr>
          <w:p w:rsidR="00063F77" w:rsidRDefault="00063F77">
            <w:pPr>
              <w:pStyle w:val="ConsPlusNormal"/>
            </w:pPr>
          </w:p>
        </w:tc>
        <w:tc>
          <w:tcPr>
            <w:tcW w:w="2160" w:type="dxa"/>
          </w:tcPr>
          <w:p w:rsidR="00063F77" w:rsidRDefault="00063F77">
            <w:pPr>
              <w:pStyle w:val="ConsPlusNormal"/>
            </w:pPr>
          </w:p>
        </w:tc>
        <w:tc>
          <w:tcPr>
            <w:tcW w:w="1417" w:type="dxa"/>
          </w:tcPr>
          <w:p w:rsidR="00063F77" w:rsidRDefault="00063F77">
            <w:pPr>
              <w:pStyle w:val="ConsPlusNormal"/>
            </w:pPr>
          </w:p>
        </w:tc>
        <w:tc>
          <w:tcPr>
            <w:tcW w:w="1587" w:type="dxa"/>
          </w:tcPr>
          <w:p w:rsidR="00063F77" w:rsidRDefault="00063F77">
            <w:pPr>
              <w:pStyle w:val="ConsPlusNormal"/>
            </w:pPr>
          </w:p>
        </w:tc>
        <w:tc>
          <w:tcPr>
            <w:tcW w:w="907" w:type="dxa"/>
          </w:tcPr>
          <w:p w:rsidR="00063F77" w:rsidRDefault="00063F77">
            <w:pPr>
              <w:pStyle w:val="ConsPlusNormal"/>
            </w:pPr>
          </w:p>
        </w:tc>
      </w:tr>
      <w:tr w:rsidR="00063F77">
        <w:tc>
          <w:tcPr>
            <w:tcW w:w="1826" w:type="dxa"/>
          </w:tcPr>
          <w:p w:rsidR="00063F77" w:rsidRDefault="00063F77">
            <w:pPr>
              <w:pStyle w:val="ConsPlusNormal"/>
              <w:jc w:val="both"/>
            </w:pPr>
            <w:r>
              <w:t>2.</w:t>
            </w:r>
          </w:p>
        </w:tc>
        <w:tc>
          <w:tcPr>
            <w:tcW w:w="1986" w:type="dxa"/>
          </w:tcPr>
          <w:p w:rsidR="00063F77" w:rsidRDefault="00063F77">
            <w:pPr>
              <w:pStyle w:val="ConsPlusNormal"/>
            </w:pPr>
          </w:p>
        </w:tc>
        <w:tc>
          <w:tcPr>
            <w:tcW w:w="1408" w:type="dxa"/>
          </w:tcPr>
          <w:p w:rsidR="00063F77" w:rsidRDefault="00063F77">
            <w:pPr>
              <w:pStyle w:val="ConsPlusNormal"/>
            </w:pPr>
          </w:p>
        </w:tc>
        <w:tc>
          <w:tcPr>
            <w:tcW w:w="1304" w:type="dxa"/>
          </w:tcPr>
          <w:p w:rsidR="00063F77" w:rsidRDefault="00063F77">
            <w:pPr>
              <w:pStyle w:val="ConsPlusNormal"/>
            </w:pPr>
          </w:p>
        </w:tc>
        <w:tc>
          <w:tcPr>
            <w:tcW w:w="1260" w:type="dxa"/>
          </w:tcPr>
          <w:p w:rsidR="00063F77" w:rsidRDefault="00063F77">
            <w:pPr>
              <w:pStyle w:val="ConsPlusNormal"/>
            </w:pPr>
          </w:p>
        </w:tc>
        <w:tc>
          <w:tcPr>
            <w:tcW w:w="1247" w:type="dxa"/>
          </w:tcPr>
          <w:p w:rsidR="00063F77" w:rsidRDefault="00063F77">
            <w:pPr>
              <w:pStyle w:val="ConsPlusNormal"/>
            </w:pPr>
          </w:p>
        </w:tc>
        <w:tc>
          <w:tcPr>
            <w:tcW w:w="1644" w:type="dxa"/>
          </w:tcPr>
          <w:p w:rsidR="00063F77" w:rsidRDefault="00063F77">
            <w:pPr>
              <w:pStyle w:val="ConsPlusNormal"/>
            </w:pPr>
          </w:p>
        </w:tc>
        <w:tc>
          <w:tcPr>
            <w:tcW w:w="2160" w:type="dxa"/>
          </w:tcPr>
          <w:p w:rsidR="00063F77" w:rsidRDefault="00063F77">
            <w:pPr>
              <w:pStyle w:val="ConsPlusNormal"/>
            </w:pPr>
          </w:p>
        </w:tc>
        <w:tc>
          <w:tcPr>
            <w:tcW w:w="1417" w:type="dxa"/>
          </w:tcPr>
          <w:p w:rsidR="00063F77" w:rsidRDefault="00063F77">
            <w:pPr>
              <w:pStyle w:val="ConsPlusNormal"/>
            </w:pPr>
          </w:p>
        </w:tc>
        <w:tc>
          <w:tcPr>
            <w:tcW w:w="1587" w:type="dxa"/>
          </w:tcPr>
          <w:p w:rsidR="00063F77" w:rsidRDefault="00063F77">
            <w:pPr>
              <w:pStyle w:val="ConsPlusNormal"/>
            </w:pPr>
          </w:p>
        </w:tc>
        <w:tc>
          <w:tcPr>
            <w:tcW w:w="907" w:type="dxa"/>
          </w:tcPr>
          <w:p w:rsidR="00063F77" w:rsidRDefault="00063F77">
            <w:pPr>
              <w:pStyle w:val="ConsPlusNormal"/>
            </w:pPr>
          </w:p>
        </w:tc>
      </w:tr>
      <w:tr w:rsidR="00063F77">
        <w:tc>
          <w:tcPr>
            <w:tcW w:w="1826" w:type="dxa"/>
          </w:tcPr>
          <w:p w:rsidR="00063F77" w:rsidRDefault="00063F77">
            <w:pPr>
              <w:pStyle w:val="ConsPlusNormal"/>
              <w:jc w:val="both"/>
            </w:pPr>
            <w:r>
              <w:lastRenderedPageBreak/>
              <w:t>...</w:t>
            </w:r>
          </w:p>
        </w:tc>
        <w:tc>
          <w:tcPr>
            <w:tcW w:w="1986" w:type="dxa"/>
          </w:tcPr>
          <w:p w:rsidR="00063F77" w:rsidRDefault="00063F77">
            <w:pPr>
              <w:pStyle w:val="ConsPlusNormal"/>
            </w:pPr>
          </w:p>
        </w:tc>
        <w:tc>
          <w:tcPr>
            <w:tcW w:w="1408" w:type="dxa"/>
          </w:tcPr>
          <w:p w:rsidR="00063F77" w:rsidRDefault="00063F77">
            <w:pPr>
              <w:pStyle w:val="ConsPlusNormal"/>
            </w:pPr>
          </w:p>
        </w:tc>
        <w:tc>
          <w:tcPr>
            <w:tcW w:w="1304" w:type="dxa"/>
          </w:tcPr>
          <w:p w:rsidR="00063F77" w:rsidRDefault="00063F77">
            <w:pPr>
              <w:pStyle w:val="ConsPlusNormal"/>
            </w:pPr>
          </w:p>
        </w:tc>
        <w:tc>
          <w:tcPr>
            <w:tcW w:w="1260" w:type="dxa"/>
          </w:tcPr>
          <w:p w:rsidR="00063F77" w:rsidRDefault="00063F77">
            <w:pPr>
              <w:pStyle w:val="ConsPlusNormal"/>
            </w:pPr>
          </w:p>
        </w:tc>
        <w:tc>
          <w:tcPr>
            <w:tcW w:w="1247" w:type="dxa"/>
          </w:tcPr>
          <w:p w:rsidR="00063F77" w:rsidRDefault="00063F77">
            <w:pPr>
              <w:pStyle w:val="ConsPlusNormal"/>
            </w:pPr>
          </w:p>
        </w:tc>
        <w:tc>
          <w:tcPr>
            <w:tcW w:w="1644" w:type="dxa"/>
          </w:tcPr>
          <w:p w:rsidR="00063F77" w:rsidRDefault="00063F77">
            <w:pPr>
              <w:pStyle w:val="ConsPlusNormal"/>
            </w:pPr>
          </w:p>
        </w:tc>
        <w:tc>
          <w:tcPr>
            <w:tcW w:w="2160" w:type="dxa"/>
          </w:tcPr>
          <w:p w:rsidR="00063F77" w:rsidRDefault="00063F77">
            <w:pPr>
              <w:pStyle w:val="ConsPlusNormal"/>
            </w:pPr>
          </w:p>
        </w:tc>
        <w:tc>
          <w:tcPr>
            <w:tcW w:w="1417" w:type="dxa"/>
          </w:tcPr>
          <w:p w:rsidR="00063F77" w:rsidRDefault="00063F77">
            <w:pPr>
              <w:pStyle w:val="ConsPlusNormal"/>
            </w:pPr>
          </w:p>
        </w:tc>
        <w:tc>
          <w:tcPr>
            <w:tcW w:w="1587" w:type="dxa"/>
          </w:tcPr>
          <w:p w:rsidR="00063F77" w:rsidRDefault="00063F77">
            <w:pPr>
              <w:pStyle w:val="ConsPlusNormal"/>
            </w:pPr>
          </w:p>
        </w:tc>
        <w:tc>
          <w:tcPr>
            <w:tcW w:w="907"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_________________________                   _______________________________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____________________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7</w:t>
      </w:r>
    </w:p>
    <w:p w:rsidR="00063F77" w:rsidRDefault="00063F77">
      <w:pPr>
        <w:pStyle w:val="ConsPlusNormal"/>
        <w:jc w:val="right"/>
      </w:pPr>
      <w:r>
        <w:t>к Порядку предоставления субсидий</w:t>
      </w:r>
    </w:p>
    <w:p w:rsidR="00063F77" w:rsidRDefault="00063F77">
      <w:pPr>
        <w:pStyle w:val="ConsPlusNormal"/>
        <w:jc w:val="right"/>
      </w:pPr>
      <w:r>
        <w:t>для возмещения части затрат на оплату</w:t>
      </w:r>
    </w:p>
    <w:p w:rsidR="00063F77" w:rsidRDefault="00063F77">
      <w:pPr>
        <w:pStyle w:val="ConsPlusNormal"/>
        <w:jc w:val="right"/>
      </w:pPr>
      <w:r>
        <w:t>услуг, связанных с сертификацией систем</w:t>
      </w:r>
    </w:p>
    <w:p w:rsidR="00063F77" w:rsidRDefault="00063F77">
      <w:pPr>
        <w:pStyle w:val="ConsPlusNormal"/>
        <w:jc w:val="right"/>
      </w:pPr>
      <w:r>
        <w:t>менеджмента качества и (или) производимых</w:t>
      </w:r>
    </w:p>
    <w:p w:rsidR="00063F77" w:rsidRDefault="00063F77">
      <w:pPr>
        <w:pStyle w:val="ConsPlusNormal"/>
        <w:jc w:val="right"/>
      </w:pPr>
      <w:r>
        <w:t>товаров (работ, услуг) по международным</w:t>
      </w:r>
    </w:p>
    <w:p w:rsidR="00063F77" w:rsidRDefault="00063F77">
      <w:pPr>
        <w:pStyle w:val="ConsPlusNormal"/>
        <w:jc w:val="right"/>
      </w:pPr>
      <w:r>
        <w:t>системам и стандартам качества</w:t>
      </w:r>
    </w:p>
    <w:p w:rsidR="00063F77" w:rsidRDefault="00063F77">
      <w:pPr>
        <w:pStyle w:val="ConsPlusNormal"/>
        <w:jc w:val="both"/>
      </w:pPr>
    </w:p>
    <w:p w:rsidR="00063F77" w:rsidRDefault="00063F77">
      <w:pPr>
        <w:pStyle w:val="ConsPlusNonformat"/>
        <w:jc w:val="both"/>
      </w:pPr>
      <w:r>
        <w:t xml:space="preserve">                                                               Форма отчета</w:t>
      </w:r>
    </w:p>
    <w:p w:rsidR="00063F77" w:rsidRDefault="00063F77">
      <w:pPr>
        <w:pStyle w:val="ConsPlusNonformat"/>
        <w:jc w:val="both"/>
      </w:pPr>
    </w:p>
    <w:p w:rsidR="00063F77" w:rsidRDefault="00063F77">
      <w:pPr>
        <w:pStyle w:val="ConsPlusNonformat"/>
        <w:jc w:val="both"/>
      </w:pPr>
      <w:bookmarkStart w:id="176" w:name="P10030"/>
      <w:bookmarkEnd w:id="176"/>
      <w:r>
        <w:t xml:space="preserve">                                   ОТЧЕТ</w:t>
      </w:r>
    </w:p>
    <w:p w:rsidR="00063F77" w:rsidRDefault="00063F77">
      <w:pPr>
        <w:pStyle w:val="ConsPlusNonformat"/>
        <w:jc w:val="both"/>
      </w:pPr>
      <w:r>
        <w:t xml:space="preserve">                               за _______год</w:t>
      </w:r>
    </w:p>
    <w:p w:rsidR="00063F77" w:rsidRDefault="00063F77">
      <w:pPr>
        <w:pStyle w:val="ConsPlusNonformat"/>
        <w:jc w:val="both"/>
      </w:pPr>
      <w:r>
        <w:t xml:space="preserve">        ___________________________________________________________</w:t>
      </w:r>
    </w:p>
    <w:p w:rsidR="00063F77" w:rsidRDefault="00063F77">
      <w:pPr>
        <w:pStyle w:val="ConsPlusNonformat"/>
        <w:jc w:val="both"/>
      </w:pPr>
      <w:r>
        <w:t xml:space="preserve">                (наименование организации, индивидуального</w:t>
      </w:r>
    </w:p>
    <w:p w:rsidR="00063F77" w:rsidRDefault="00063F77">
      <w:pPr>
        <w:pStyle w:val="ConsPlusNonformat"/>
        <w:jc w:val="both"/>
      </w:pPr>
      <w:r>
        <w:t xml:space="preserve">                     предпринимателя, адрес, телефон)</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247"/>
        <w:gridCol w:w="4272"/>
        <w:gridCol w:w="1417"/>
      </w:tblGrid>
      <w:tr w:rsidR="00063F77">
        <w:tc>
          <w:tcPr>
            <w:tcW w:w="9630" w:type="dxa"/>
            <w:gridSpan w:val="4"/>
          </w:tcPr>
          <w:p w:rsidR="00063F77" w:rsidRDefault="00063F77">
            <w:pPr>
              <w:pStyle w:val="ConsPlusNormal"/>
              <w:jc w:val="center"/>
            </w:pPr>
            <w:r>
              <w:t>Показатели</w:t>
            </w:r>
          </w:p>
        </w:tc>
      </w:tr>
      <w:tr w:rsidR="00063F77">
        <w:tc>
          <w:tcPr>
            <w:tcW w:w="3941" w:type="dxa"/>
            <w:gridSpan w:val="2"/>
          </w:tcPr>
          <w:p w:rsidR="00063F77" w:rsidRDefault="00063F77">
            <w:pPr>
              <w:pStyle w:val="ConsPlusNormal"/>
              <w:jc w:val="center"/>
            </w:pPr>
            <w:r>
              <w:t>хозяйственная деятельность</w:t>
            </w:r>
          </w:p>
        </w:tc>
        <w:tc>
          <w:tcPr>
            <w:tcW w:w="5689" w:type="dxa"/>
            <w:gridSpan w:val="2"/>
          </w:tcPr>
          <w:p w:rsidR="00063F77" w:rsidRDefault="00063F77">
            <w:pPr>
              <w:pStyle w:val="ConsPlusNormal"/>
              <w:jc w:val="center"/>
            </w:pPr>
            <w:r>
              <w:t>налоговые и неналоговые платежи</w:t>
            </w:r>
          </w:p>
        </w:tc>
      </w:tr>
      <w:tr w:rsidR="00063F77">
        <w:tc>
          <w:tcPr>
            <w:tcW w:w="2694" w:type="dxa"/>
          </w:tcPr>
          <w:p w:rsidR="00063F77" w:rsidRDefault="00063F77">
            <w:pPr>
              <w:pStyle w:val="ConsPlusNormal"/>
              <w:jc w:val="center"/>
            </w:pPr>
            <w:r>
              <w:t>наименование</w:t>
            </w:r>
          </w:p>
        </w:tc>
        <w:tc>
          <w:tcPr>
            <w:tcW w:w="1247" w:type="dxa"/>
          </w:tcPr>
          <w:p w:rsidR="00063F77" w:rsidRDefault="00063F77">
            <w:pPr>
              <w:pStyle w:val="ConsPlusNormal"/>
              <w:jc w:val="center"/>
            </w:pPr>
            <w:r>
              <w:t>данные за отчетный период, тыс. руб.</w:t>
            </w:r>
          </w:p>
        </w:tc>
        <w:tc>
          <w:tcPr>
            <w:tcW w:w="4272" w:type="dxa"/>
          </w:tcPr>
          <w:p w:rsidR="00063F77" w:rsidRDefault="00063F77">
            <w:pPr>
              <w:pStyle w:val="ConsPlusNormal"/>
              <w:jc w:val="center"/>
            </w:pPr>
            <w:r>
              <w:t>наименование</w:t>
            </w:r>
          </w:p>
        </w:tc>
        <w:tc>
          <w:tcPr>
            <w:tcW w:w="1417" w:type="dxa"/>
          </w:tcPr>
          <w:p w:rsidR="00063F77" w:rsidRDefault="00063F77">
            <w:pPr>
              <w:pStyle w:val="ConsPlusNormal"/>
              <w:jc w:val="center"/>
            </w:pPr>
            <w:r>
              <w:t>данные за отчетный период, тыс. руб.</w:t>
            </w:r>
          </w:p>
        </w:tc>
      </w:tr>
      <w:tr w:rsidR="00063F77">
        <w:tc>
          <w:tcPr>
            <w:tcW w:w="2694" w:type="dxa"/>
            <w:vMerge w:val="restart"/>
          </w:tcPr>
          <w:p w:rsidR="00063F77" w:rsidRDefault="00063F77">
            <w:pPr>
              <w:pStyle w:val="ConsPlusNormal"/>
            </w:pPr>
            <w:r>
              <w:lastRenderedPageBreak/>
              <w:t>Доходы</w:t>
            </w:r>
          </w:p>
        </w:tc>
        <w:tc>
          <w:tcPr>
            <w:tcW w:w="1247" w:type="dxa"/>
            <w:vMerge w:val="restart"/>
            <w:vAlign w:val="center"/>
          </w:tcPr>
          <w:p w:rsidR="00063F77" w:rsidRDefault="00063F77">
            <w:pPr>
              <w:pStyle w:val="ConsPlusNormal"/>
            </w:pPr>
          </w:p>
        </w:tc>
        <w:tc>
          <w:tcPr>
            <w:tcW w:w="4272" w:type="dxa"/>
          </w:tcPr>
          <w:p w:rsidR="00063F77" w:rsidRDefault="00063F77">
            <w:pPr>
              <w:pStyle w:val="ConsPlusNormal"/>
            </w:pPr>
            <w:r>
              <w:t>Налог на прибыль</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Налог на доходы физических лиц (13 процентов), за исключением индивидуальных предпринимателей</w:t>
            </w:r>
          </w:p>
        </w:tc>
        <w:tc>
          <w:tcPr>
            <w:tcW w:w="1417" w:type="dxa"/>
            <w:vAlign w:val="center"/>
          </w:tcPr>
          <w:p w:rsidR="00063F77" w:rsidRDefault="00063F77">
            <w:pPr>
              <w:pStyle w:val="ConsPlusNormal"/>
            </w:pPr>
          </w:p>
        </w:tc>
      </w:tr>
      <w:tr w:rsidR="00063F77">
        <w:tc>
          <w:tcPr>
            <w:tcW w:w="2694" w:type="dxa"/>
          </w:tcPr>
          <w:p w:rsidR="00063F77" w:rsidRDefault="00063F77">
            <w:pPr>
              <w:pStyle w:val="ConsPlusNormal"/>
            </w:pPr>
            <w:r>
              <w:t>Расходы</w:t>
            </w:r>
          </w:p>
        </w:tc>
        <w:tc>
          <w:tcPr>
            <w:tcW w:w="1247" w:type="dxa"/>
            <w:vAlign w:val="center"/>
          </w:tcPr>
          <w:p w:rsidR="00063F77" w:rsidRDefault="00063F77">
            <w:pPr>
              <w:pStyle w:val="ConsPlusNormal"/>
            </w:pPr>
          </w:p>
        </w:tc>
        <w:tc>
          <w:tcPr>
            <w:tcW w:w="4272" w:type="dxa"/>
          </w:tcPr>
          <w:p w:rsidR="00063F77" w:rsidRDefault="00063F77">
            <w:pPr>
              <w:pStyle w:val="ConsPlusNormal"/>
            </w:pPr>
            <w:r>
              <w:t>Налог на доходы физических лиц (13 процентов), зарегистрированных в качестве индивидуальных предпринимателей</w:t>
            </w:r>
          </w:p>
        </w:tc>
        <w:tc>
          <w:tcPr>
            <w:tcW w:w="1417" w:type="dxa"/>
            <w:vAlign w:val="center"/>
          </w:tcPr>
          <w:p w:rsidR="00063F77" w:rsidRDefault="00063F77">
            <w:pPr>
              <w:pStyle w:val="ConsPlusNormal"/>
            </w:pPr>
          </w:p>
        </w:tc>
      </w:tr>
      <w:tr w:rsidR="00063F77">
        <w:tc>
          <w:tcPr>
            <w:tcW w:w="2694" w:type="dxa"/>
          </w:tcPr>
          <w:p w:rsidR="00063F77" w:rsidRDefault="00063F77">
            <w:pPr>
              <w:pStyle w:val="ConsPlusNormal"/>
            </w:pPr>
            <w:r>
              <w:t>Доходы минус расходы</w:t>
            </w:r>
          </w:p>
        </w:tc>
        <w:tc>
          <w:tcPr>
            <w:tcW w:w="1247" w:type="dxa"/>
            <w:vAlign w:val="center"/>
          </w:tcPr>
          <w:p w:rsidR="00063F77" w:rsidRDefault="00063F77">
            <w:pPr>
              <w:pStyle w:val="ConsPlusNormal"/>
            </w:pPr>
          </w:p>
        </w:tc>
        <w:tc>
          <w:tcPr>
            <w:tcW w:w="4272" w:type="dxa"/>
          </w:tcPr>
          <w:p w:rsidR="00063F77" w:rsidRDefault="00063F77">
            <w:pPr>
              <w:pStyle w:val="ConsPlusNormal"/>
            </w:pPr>
            <w:r>
              <w:t>Налог на добавленную стоимость</w:t>
            </w:r>
          </w:p>
        </w:tc>
        <w:tc>
          <w:tcPr>
            <w:tcW w:w="1417" w:type="dxa"/>
            <w:vAlign w:val="center"/>
          </w:tcPr>
          <w:p w:rsidR="00063F77" w:rsidRDefault="00063F77">
            <w:pPr>
              <w:pStyle w:val="ConsPlusNormal"/>
            </w:pPr>
          </w:p>
        </w:tc>
      </w:tr>
      <w:tr w:rsidR="00063F77">
        <w:tc>
          <w:tcPr>
            <w:tcW w:w="2694" w:type="dxa"/>
          </w:tcPr>
          <w:p w:rsidR="00063F77" w:rsidRDefault="00063F77">
            <w:pPr>
              <w:pStyle w:val="ConsPlusNormal"/>
            </w:pPr>
            <w:r>
              <w:t>Среднесписочная численность работающих</w:t>
            </w:r>
          </w:p>
        </w:tc>
        <w:tc>
          <w:tcPr>
            <w:tcW w:w="1247" w:type="dxa"/>
            <w:vAlign w:val="center"/>
          </w:tcPr>
          <w:p w:rsidR="00063F77" w:rsidRDefault="00063F77">
            <w:pPr>
              <w:pStyle w:val="ConsPlusNormal"/>
            </w:pPr>
          </w:p>
        </w:tc>
        <w:tc>
          <w:tcPr>
            <w:tcW w:w="4272" w:type="dxa"/>
          </w:tcPr>
          <w:p w:rsidR="00063F77" w:rsidRDefault="00063F77">
            <w:pPr>
              <w:pStyle w:val="ConsPlusNormal"/>
            </w:pPr>
            <w:r>
              <w:t>Налог на имущество организаций</w:t>
            </w:r>
          </w:p>
        </w:tc>
        <w:tc>
          <w:tcPr>
            <w:tcW w:w="1417" w:type="dxa"/>
            <w:vAlign w:val="center"/>
          </w:tcPr>
          <w:p w:rsidR="00063F77" w:rsidRDefault="00063F77">
            <w:pPr>
              <w:pStyle w:val="ConsPlusNormal"/>
            </w:pPr>
          </w:p>
        </w:tc>
      </w:tr>
      <w:tr w:rsidR="00063F77">
        <w:tc>
          <w:tcPr>
            <w:tcW w:w="2694" w:type="dxa"/>
          </w:tcPr>
          <w:p w:rsidR="00063F77" w:rsidRDefault="00063F77">
            <w:pPr>
              <w:pStyle w:val="ConsPlusNormal"/>
            </w:pPr>
            <w:r>
              <w:t>Среднемесячная заработная плата работников</w:t>
            </w:r>
          </w:p>
        </w:tc>
        <w:tc>
          <w:tcPr>
            <w:tcW w:w="1247" w:type="dxa"/>
            <w:vAlign w:val="center"/>
          </w:tcPr>
          <w:p w:rsidR="00063F77" w:rsidRDefault="00063F77">
            <w:pPr>
              <w:pStyle w:val="ConsPlusNormal"/>
            </w:pPr>
          </w:p>
        </w:tc>
        <w:tc>
          <w:tcPr>
            <w:tcW w:w="4272" w:type="dxa"/>
          </w:tcPr>
          <w:p w:rsidR="00063F77" w:rsidRDefault="00063F77">
            <w:pPr>
              <w:pStyle w:val="ConsPlusNormal"/>
            </w:pPr>
            <w:r>
              <w:t>Налог на имущество физических лиц (индивидуальных предпринимателей)</w:t>
            </w:r>
          </w:p>
        </w:tc>
        <w:tc>
          <w:tcPr>
            <w:tcW w:w="1417" w:type="dxa"/>
            <w:vAlign w:val="center"/>
          </w:tcPr>
          <w:p w:rsidR="00063F77" w:rsidRDefault="00063F77">
            <w:pPr>
              <w:pStyle w:val="ConsPlusNormal"/>
            </w:pPr>
          </w:p>
        </w:tc>
      </w:tr>
      <w:tr w:rsidR="00063F77">
        <w:tc>
          <w:tcPr>
            <w:tcW w:w="2694" w:type="dxa"/>
            <w:vMerge w:val="restart"/>
          </w:tcPr>
          <w:p w:rsidR="00063F77" w:rsidRDefault="00063F77">
            <w:pPr>
              <w:pStyle w:val="ConsPlusNormal"/>
            </w:pPr>
            <w:r>
              <w:t>Минимальная заработная плата работников</w:t>
            </w:r>
          </w:p>
        </w:tc>
        <w:tc>
          <w:tcPr>
            <w:tcW w:w="1247" w:type="dxa"/>
            <w:vMerge w:val="restart"/>
            <w:vAlign w:val="center"/>
          </w:tcPr>
          <w:p w:rsidR="00063F77" w:rsidRDefault="00063F77">
            <w:pPr>
              <w:pStyle w:val="ConsPlusNormal"/>
            </w:pPr>
          </w:p>
        </w:tc>
        <w:tc>
          <w:tcPr>
            <w:tcW w:w="4272" w:type="dxa"/>
          </w:tcPr>
          <w:p w:rsidR="00063F77" w:rsidRDefault="00063F77">
            <w:pPr>
              <w:pStyle w:val="ConsPlusNormal"/>
            </w:pPr>
            <w:r>
              <w:t>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Земельный налог</w:t>
            </w:r>
          </w:p>
        </w:tc>
        <w:tc>
          <w:tcPr>
            <w:tcW w:w="1417" w:type="dxa"/>
            <w:vAlign w:val="center"/>
          </w:tcPr>
          <w:p w:rsidR="00063F77" w:rsidRDefault="00063F77">
            <w:pPr>
              <w:pStyle w:val="ConsPlusNormal"/>
            </w:pPr>
          </w:p>
        </w:tc>
      </w:tr>
      <w:tr w:rsidR="00063F77">
        <w:tc>
          <w:tcPr>
            <w:tcW w:w="2694" w:type="dxa"/>
            <w:vMerge w:val="restart"/>
          </w:tcPr>
          <w:p w:rsidR="00063F77" w:rsidRDefault="00063F77">
            <w:pPr>
              <w:pStyle w:val="ConsPlusNormal"/>
            </w:pPr>
            <w:r>
              <w:t>Количество созданных рабочих мест</w:t>
            </w:r>
          </w:p>
        </w:tc>
        <w:tc>
          <w:tcPr>
            <w:tcW w:w="1247" w:type="dxa"/>
            <w:vMerge w:val="restart"/>
            <w:vAlign w:val="center"/>
          </w:tcPr>
          <w:p w:rsidR="00063F77" w:rsidRDefault="00063F77">
            <w:pPr>
              <w:pStyle w:val="ConsPlusNormal"/>
            </w:pPr>
          </w:p>
        </w:tc>
        <w:tc>
          <w:tcPr>
            <w:tcW w:w="4272" w:type="dxa"/>
          </w:tcPr>
          <w:p w:rsidR="00063F77" w:rsidRDefault="00063F77">
            <w:pPr>
              <w:pStyle w:val="ConsPlusNormal"/>
            </w:pPr>
            <w:r>
              <w:t>Транспортный налог</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 xml:space="preserve">Налог, взимаемый в связи с применением налогоплательщиком упрощенной системы </w:t>
            </w:r>
            <w:r>
              <w:lastRenderedPageBreak/>
              <w:t>налогообложения</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Единый налог на вмененный доход для отдельных видов деятельности</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Единый сельскохозяйственный налог</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Налог, взимаемый в связи с применением налогоплательщиком патентной системы налогообложения</w:t>
            </w:r>
          </w:p>
        </w:tc>
        <w:tc>
          <w:tcPr>
            <w:tcW w:w="1417" w:type="dxa"/>
            <w:vAlign w:val="center"/>
          </w:tcPr>
          <w:p w:rsidR="00063F77" w:rsidRDefault="00063F77">
            <w:pPr>
              <w:pStyle w:val="ConsPlusNormal"/>
            </w:pPr>
          </w:p>
        </w:tc>
      </w:tr>
      <w:tr w:rsidR="00063F77">
        <w:tc>
          <w:tcPr>
            <w:tcW w:w="2694" w:type="dxa"/>
            <w:vMerge/>
          </w:tcPr>
          <w:p w:rsidR="00063F77" w:rsidRDefault="00063F77"/>
        </w:tc>
        <w:tc>
          <w:tcPr>
            <w:tcW w:w="1247" w:type="dxa"/>
            <w:vMerge/>
          </w:tcPr>
          <w:p w:rsidR="00063F77" w:rsidRDefault="00063F77"/>
        </w:tc>
        <w:tc>
          <w:tcPr>
            <w:tcW w:w="4272" w:type="dxa"/>
          </w:tcPr>
          <w:p w:rsidR="00063F77" w:rsidRDefault="00063F77">
            <w:pPr>
              <w:pStyle w:val="ConsPlusNormal"/>
            </w:pPr>
            <w:r>
              <w:t>Арендные платежи за земельные участки</w:t>
            </w:r>
          </w:p>
        </w:tc>
        <w:tc>
          <w:tcPr>
            <w:tcW w:w="1417" w:type="dxa"/>
            <w:vAlign w:val="center"/>
          </w:tcPr>
          <w:p w:rsidR="00063F77" w:rsidRDefault="00063F77">
            <w:pPr>
              <w:pStyle w:val="ConsPlusNormal"/>
            </w:pPr>
          </w:p>
        </w:tc>
      </w:tr>
    </w:tbl>
    <w:p w:rsidR="00063F77" w:rsidRDefault="00063F77">
      <w:pPr>
        <w:pStyle w:val="ConsPlusNormal"/>
      </w:pPr>
    </w:p>
    <w:p w:rsidR="00063F77" w:rsidRDefault="00063F77">
      <w:pPr>
        <w:pStyle w:val="ConsPlusNonformat"/>
        <w:jc w:val="both"/>
      </w:pPr>
      <w:r>
        <w:t>Руководитель    __________________         ________________________________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10091" w:history="1">
        <w:r>
          <w:rPr>
            <w:color w:val="0000FF"/>
          </w:rPr>
          <w:t>&lt;*&gt;</w:t>
        </w:r>
      </w:hyperlink>
    </w:p>
    <w:p w:rsidR="00063F77" w:rsidRDefault="00063F77">
      <w:pPr>
        <w:pStyle w:val="ConsPlusNonformat"/>
        <w:jc w:val="both"/>
      </w:pPr>
      <w:r>
        <w:t>"___" __________ 20__ г.</w:t>
      </w:r>
    </w:p>
    <w:p w:rsidR="00063F77" w:rsidRDefault="00063F77">
      <w:pPr>
        <w:pStyle w:val="ConsPlusNonformat"/>
        <w:jc w:val="both"/>
      </w:pPr>
      <w:r>
        <w:t xml:space="preserve">    --------------------------------</w:t>
      </w:r>
    </w:p>
    <w:p w:rsidR="00063F77" w:rsidRDefault="00063F77">
      <w:pPr>
        <w:pStyle w:val="ConsPlusNonformat"/>
        <w:jc w:val="both"/>
      </w:pPr>
      <w:bookmarkStart w:id="177" w:name="P10091"/>
      <w:bookmarkEnd w:id="177"/>
      <w:r>
        <w:t xml:space="preserve">    &lt;*&gt; При наличии печати</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bookmarkStart w:id="178" w:name="P10097"/>
      <w:bookmarkEnd w:id="178"/>
      <w:r>
        <w:t>Утверждено</w:t>
      </w:r>
    </w:p>
    <w:p w:rsidR="00063F77" w:rsidRDefault="00063F77">
      <w:pPr>
        <w:pStyle w:val="ConsPlusNormal"/>
        <w:jc w:val="right"/>
      </w:pPr>
      <w:r>
        <w:t>постановлением Правительства</w:t>
      </w:r>
    </w:p>
    <w:p w:rsidR="00063F77" w:rsidRDefault="00063F77">
      <w:pPr>
        <w:pStyle w:val="ConsPlusNormal"/>
        <w:jc w:val="right"/>
      </w:pPr>
      <w:r>
        <w:t>Архангельской области</w:t>
      </w:r>
    </w:p>
    <w:p w:rsidR="00063F77" w:rsidRDefault="00063F77">
      <w:pPr>
        <w:pStyle w:val="ConsPlusNormal"/>
        <w:jc w:val="right"/>
      </w:pPr>
      <w:r>
        <w:t>от 08.10.2013 N 462-пп</w:t>
      </w:r>
    </w:p>
    <w:p w:rsidR="00063F77" w:rsidRDefault="00063F77">
      <w:pPr>
        <w:pStyle w:val="ConsPlusNormal"/>
        <w:jc w:val="both"/>
      </w:pPr>
    </w:p>
    <w:p w:rsidR="00063F77" w:rsidRDefault="00063F77">
      <w:pPr>
        <w:pStyle w:val="ConsPlusTitle"/>
        <w:jc w:val="center"/>
      </w:pPr>
      <w:bookmarkStart w:id="179" w:name="P10102"/>
      <w:bookmarkEnd w:id="179"/>
      <w:r>
        <w:t>ПОЛОЖЕНИЕ</w:t>
      </w:r>
    </w:p>
    <w:p w:rsidR="00063F77" w:rsidRDefault="00063F77">
      <w:pPr>
        <w:pStyle w:val="ConsPlusTitle"/>
        <w:jc w:val="center"/>
      </w:pPr>
      <w:r>
        <w:t>ОБ ОКАЗАНИИ ГОСУДАРСТВЕННОЙ ПОДДЕРЖКИ СУБЪЕКТАМ МАЛОГО</w:t>
      </w:r>
    </w:p>
    <w:p w:rsidR="00063F77" w:rsidRDefault="00063F77">
      <w:pPr>
        <w:pStyle w:val="ConsPlusTitle"/>
        <w:jc w:val="center"/>
      </w:pPr>
      <w:r>
        <w:t>И СРЕДНЕГО ПРЕДПРИНИМАТЕЛЬСТВА ПО СУБСИДИРОВАНИЮ ПРОЦЕНТНЫХ</w:t>
      </w:r>
    </w:p>
    <w:p w:rsidR="00063F77" w:rsidRDefault="00063F77">
      <w:pPr>
        <w:pStyle w:val="ConsPlusTitle"/>
        <w:jc w:val="center"/>
      </w:pPr>
      <w:r>
        <w:t>СТАВОК ПО ПРИВЛЕЧЕННЫМ КРЕДИТАМ В РОССИЙСКИХ КРЕДИТНЫХ</w:t>
      </w:r>
    </w:p>
    <w:p w:rsidR="00063F77" w:rsidRDefault="00063F77">
      <w:pPr>
        <w:pStyle w:val="ConsPlusTitle"/>
        <w:jc w:val="center"/>
      </w:pPr>
      <w:r>
        <w:t>ОРГАНИЗАЦИЯХ И ЧАСТИ ЛИЗИНГОВЫХ ПЛАТЕЖЕЙ</w:t>
      </w:r>
    </w:p>
    <w:p w:rsidR="00063F77" w:rsidRDefault="00063F77">
      <w:pPr>
        <w:pStyle w:val="ConsPlusTitle"/>
        <w:jc w:val="center"/>
      </w:pPr>
      <w:r>
        <w:t>ПО ДОГОВОРАМ ЛИЗИНГА</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(введено </w:t>
      </w:r>
      <w:hyperlink r:id="rId460" w:history="1">
        <w:r>
          <w:rPr>
            <w:color w:val="0000FF"/>
          </w:rPr>
          <w:t>постановлением</w:t>
        </w:r>
      </w:hyperlink>
      <w:r>
        <w:t xml:space="preserve"> Правительства Архангельской области</w:t>
      </w:r>
    </w:p>
    <w:p w:rsidR="00063F77" w:rsidRDefault="00063F77">
      <w:pPr>
        <w:pStyle w:val="ConsPlusNormal"/>
        <w:jc w:val="center"/>
      </w:pPr>
      <w:r>
        <w:t>от 15.09.2015 N 369-пп;</w:t>
      </w:r>
    </w:p>
    <w:p w:rsidR="00063F77" w:rsidRDefault="00063F77">
      <w:pPr>
        <w:pStyle w:val="ConsPlusNormal"/>
        <w:jc w:val="center"/>
      </w:pPr>
      <w:r>
        <w:t>в ред. постановлений Правительства Архангельской области</w:t>
      </w:r>
    </w:p>
    <w:p w:rsidR="00063F77" w:rsidRDefault="00063F77">
      <w:pPr>
        <w:pStyle w:val="ConsPlusNormal"/>
        <w:jc w:val="center"/>
      </w:pPr>
      <w:r>
        <w:t xml:space="preserve">от 29.09.2015 </w:t>
      </w:r>
      <w:hyperlink r:id="rId461" w:history="1">
        <w:r>
          <w:rPr>
            <w:color w:val="0000FF"/>
          </w:rPr>
          <w:t>N 381-пп</w:t>
        </w:r>
      </w:hyperlink>
      <w:r>
        <w:t xml:space="preserve">, от 06.11.2015 </w:t>
      </w:r>
      <w:hyperlink r:id="rId462" w:history="1">
        <w:r>
          <w:rPr>
            <w:color w:val="0000FF"/>
          </w:rPr>
          <w:t>N 448-пп</w:t>
        </w:r>
      </w:hyperlink>
      <w:r>
        <w:t xml:space="preserve">, от 15.12.2015 </w:t>
      </w:r>
      <w:hyperlink r:id="rId463" w:history="1">
        <w:r>
          <w:rPr>
            <w:color w:val="0000FF"/>
          </w:rPr>
          <w:t>N 505-пп</w:t>
        </w:r>
      </w:hyperlink>
      <w:r>
        <w:t>)</w:t>
      </w:r>
    </w:p>
    <w:p w:rsidR="00063F77" w:rsidRDefault="00063F77">
      <w:pPr>
        <w:pStyle w:val="ConsPlusNormal"/>
        <w:jc w:val="both"/>
      </w:pPr>
    </w:p>
    <w:p w:rsidR="00063F77" w:rsidRDefault="00063F77">
      <w:pPr>
        <w:pStyle w:val="ConsPlusNormal"/>
        <w:jc w:val="center"/>
      </w:pPr>
      <w:bookmarkStart w:id="180" w:name="P10114"/>
      <w:bookmarkEnd w:id="180"/>
      <w:r>
        <w:t>I. Общие положения</w:t>
      </w:r>
    </w:p>
    <w:p w:rsidR="00063F77" w:rsidRDefault="00063F77">
      <w:pPr>
        <w:pStyle w:val="ConsPlusNormal"/>
        <w:jc w:val="both"/>
      </w:pPr>
    </w:p>
    <w:p w:rsidR="00063F77" w:rsidRDefault="00063F77">
      <w:pPr>
        <w:pStyle w:val="ConsPlusNormal"/>
        <w:ind w:firstLine="540"/>
        <w:jc w:val="both"/>
      </w:pPr>
      <w:bookmarkStart w:id="181" w:name="P10116"/>
      <w:bookmarkEnd w:id="181"/>
      <w:r>
        <w:t xml:space="preserve">1. Настоящее Положение, разработанное в соответствии со </w:t>
      </w:r>
      <w:hyperlink r:id="rId464" w:history="1">
        <w:r>
          <w:rPr>
            <w:color w:val="0000FF"/>
          </w:rPr>
          <w:t>статьей 78</w:t>
        </w:r>
      </w:hyperlink>
      <w:r>
        <w:t xml:space="preserve"> Бюджетного кодекса Российской Федерации, </w:t>
      </w:r>
      <w:hyperlink r:id="rId465" w:history="1">
        <w:r>
          <w:rPr>
            <w:color w:val="0000FF"/>
          </w:rPr>
          <w:t>частью 1 статьи 17</w:t>
        </w:r>
      </w:hyperlink>
      <w:r>
        <w:t xml:space="preserve"> Федерального закона от 24 июля 2007 года N 209-ФЗ "О развитии малого и среднего предпринимательства в Российской Федерации", областным </w:t>
      </w:r>
      <w:hyperlink r:id="rId466" w:history="1">
        <w:r>
          <w:rPr>
            <w:color w:val="0000FF"/>
          </w:rPr>
          <w:t>законом</w:t>
        </w:r>
      </w:hyperlink>
      <w:r>
        <w:t xml:space="preserve"> от 29 октября 2010 года N 209-16-ОЗ "О развитии малого и среднего предпринимательства в Архангельской области", </w:t>
      </w:r>
      <w:hyperlink w:anchor="P276" w:history="1">
        <w:r>
          <w:rPr>
            <w:color w:val="0000FF"/>
          </w:rPr>
          <w:t>подпрограммой N 2</w:t>
        </w:r>
      </w:hyperlink>
      <w: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(далее соответственно - государственная программа, подпрограмма), устанавливает порядок и условия проведения конкурса на оказание государственной поддержки субъектам малого и среднего предпринимательства (далее - заявители) по субсидированию процентных ставок по привлеченным кредитам в российских кредитных организациях и части лизинговых платежей по договорам лизинга, заключенным с российскими лизинговыми организациями (далее - субсидия).</w:t>
      </w:r>
    </w:p>
    <w:p w:rsidR="00063F77" w:rsidRDefault="00063F77">
      <w:pPr>
        <w:pStyle w:val="ConsPlusNormal"/>
        <w:ind w:firstLine="540"/>
        <w:jc w:val="both"/>
      </w:pPr>
      <w:bookmarkStart w:id="182" w:name="P10117"/>
      <w:bookmarkEnd w:id="182"/>
      <w:r>
        <w:t>2. 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Архангельской области (далее - министерство).</w:t>
      </w:r>
    </w:p>
    <w:p w:rsidR="00063F77" w:rsidRDefault="00063F77">
      <w:pPr>
        <w:pStyle w:val="ConsPlusNormal"/>
        <w:ind w:firstLine="540"/>
        <w:jc w:val="both"/>
      </w:pPr>
      <w:bookmarkStart w:id="183" w:name="P10118"/>
      <w:bookmarkEnd w:id="183"/>
      <w:r>
        <w:t>3. Под оказанием государственной поддержки субъектам малого и среднего предпринимательства в целях настоящего Положения понимается субсидирование:</w:t>
      </w:r>
    </w:p>
    <w:p w:rsidR="00063F77" w:rsidRDefault="00063F77">
      <w:pPr>
        <w:pStyle w:val="ConsPlusNormal"/>
        <w:ind w:firstLine="540"/>
        <w:jc w:val="both"/>
      </w:pPr>
      <w:bookmarkStart w:id="184" w:name="P10119"/>
      <w:bookmarkEnd w:id="184"/>
      <w:r>
        <w:t>1) процентных ставок по кредитам, привлеченным в российских кредитных организациях, сумма каждого из которых составляет более 1 500 000 (одного миллиона пятисот тысяч) рублей на день заключения кредитного договора и которые являются действующими на день подачи заявки субъектом малого и среднего предпринимательства;</w:t>
      </w:r>
    </w:p>
    <w:p w:rsidR="00063F77" w:rsidRDefault="00063F77">
      <w:pPr>
        <w:pStyle w:val="ConsPlusNormal"/>
        <w:ind w:firstLine="540"/>
        <w:jc w:val="both"/>
      </w:pPr>
      <w:bookmarkStart w:id="185" w:name="P10120"/>
      <w:bookmarkEnd w:id="185"/>
      <w:r>
        <w:t>2) части лизинговых платежей по договорам лизинга, заключенным для реализации проектов, исключая лизинг оборудования, предназначенного для осуществления оптовой и розничной торговой деятельности, а также физически изношенного или морально устаревшего оборудования (износ приобретаемого по договорам лизинга оборудования должен составлять не более 20 процентов), с российскими лизинговыми организациями не ранее 1 января 2012 года.</w:t>
      </w:r>
    </w:p>
    <w:p w:rsidR="00063F77" w:rsidRDefault="00063F77">
      <w:pPr>
        <w:pStyle w:val="ConsPlusNormal"/>
        <w:ind w:firstLine="540"/>
        <w:jc w:val="both"/>
      </w:pPr>
      <w:bookmarkStart w:id="186" w:name="P10121"/>
      <w:bookmarkEnd w:id="186"/>
      <w:r>
        <w:t xml:space="preserve">4. Процентные ставки субсидируются по привлеченным кредитам в российских кредитных организациях, выданным субъектам малого и среднего предпринимательства на строительство </w:t>
      </w:r>
      <w:r>
        <w:lastRenderedPageBreak/>
        <w:t>(реконструкцию)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063F77" w:rsidRDefault="00063F77">
      <w:pPr>
        <w:pStyle w:val="ConsPlusNormal"/>
        <w:ind w:firstLine="540"/>
        <w:jc w:val="both"/>
      </w:pPr>
      <w:bookmarkStart w:id="187" w:name="P10122"/>
      <w:bookmarkEnd w:id="187"/>
      <w:r>
        <w:t xml:space="preserve">Под оборудованием, указанным в </w:t>
      </w:r>
      <w:hyperlink w:anchor="P10121" w:history="1">
        <w:r>
          <w:rPr>
            <w:color w:val="0000FF"/>
          </w:rPr>
          <w:t>абзаце первом</w:t>
        </w:r>
      </w:hyperlink>
      <w:r>
        <w:t xml:space="preserve"> настоящего пункта, понимаются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w:t>
      </w:r>
    </w:p>
    <w:p w:rsidR="00063F77" w:rsidRDefault="00063F77">
      <w:pPr>
        <w:pStyle w:val="ConsPlusNormal"/>
        <w:ind w:firstLine="540"/>
        <w:jc w:val="both"/>
      </w:pPr>
      <w:bookmarkStart w:id="188" w:name="P10123"/>
      <w:bookmarkEnd w:id="188"/>
      <w:r>
        <w:t xml:space="preserve">По кредитным договорам субсидия предоставляется субъектам малого и среднего предпринимательства в размере 3/4 ключевой ставки Банка России, действовавшей на дату уплаты процентов по кредиту, но не более 70 процентов от фактически произведенных субъектом малого и среднего предпринимательства затрат на уплату процентов по кредитам, указанным в </w:t>
      </w:r>
      <w:hyperlink w:anchor="P10119" w:history="1">
        <w:r>
          <w:rPr>
            <w:color w:val="0000FF"/>
          </w:rPr>
          <w:t>подпункте 1 пункта 3</w:t>
        </w:r>
      </w:hyperlink>
      <w:r>
        <w:t xml:space="preserve"> настоящего Положения.</w:t>
      </w:r>
    </w:p>
    <w:p w:rsidR="00063F77" w:rsidRDefault="00063F77">
      <w:pPr>
        <w:pStyle w:val="ConsPlusNormal"/>
        <w:ind w:firstLine="540"/>
        <w:jc w:val="both"/>
      </w:pPr>
      <w:bookmarkStart w:id="189" w:name="P10124"/>
      <w:bookmarkEnd w:id="189"/>
      <w:r>
        <w:t>Субсидия предоставляется субъектам малого и среднего предпринимательства по договорам лизинга оборудования, включая затраты на монтаж оборудования, за исключением части лизинговых платежей на покрытие дохода лизингодателя, в размере 3/4 ключевой ставки Банка России, действовавшей на день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063F77" w:rsidRDefault="00063F77">
      <w:pPr>
        <w:pStyle w:val="ConsPlusNormal"/>
        <w:ind w:firstLine="540"/>
        <w:jc w:val="both"/>
      </w:pPr>
      <w:bookmarkStart w:id="190" w:name="P10125"/>
      <w:bookmarkEnd w:id="190"/>
      <w:r>
        <w:t>Возмещению подлежит часть затрат по уплате процентных ставок по кредитам, привлеченным в российских кредитных организациях (лизинговых платежей), начисленных по кредитному договору (договору лизинга) и уплаченных субъектом малого или среднего предпринимательства кредитной (лизинговой) организации в текущем финансовом году, в соответствии с условиями кредитного договора (договора лизинга) при наличии средств, предусмотренных на эти цели в областном бюджете на текущий финансовый год. Период возмещения части процентных ставок по кредитам, привлеченным в российских кредитных организациях (части лизинговых платежей), не может превышать 12 месяцев.</w:t>
      </w:r>
    </w:p>
    <w:p w:rsidR="00063F77" w:rsidRDefault="00063F77">
      <w:pPr>
        <w:pStyle w:val="ConsPlusNormal"/>
        <w:ind w:firstLine="540"/>
        <w:jc w:val="both"/>
      </w:pPr>
      <w:bookmarkStart w:id="191" w:name="P10126"/>
      <w:bookmarkEnd w:id="191"/>
      <w:r>
        <w:t>Максимальный размер субсидии, предоставленной одному субъекту малого и среднего предпринимательства, не может превышать 1 500 000 (одного миллиона пятисот тысяч) рублей.</w:t>
      </w:r>
    </w:p>
    <w:p w:rsidR="00063F77" w:rsidRDefault="00063F77">
      <w:pPr>
        <w:pStyle w:val="ConsPlusNormal"/>
        <w:jc w:val="both"/>
      </w:pPr>
    </w:p>
    <w:p w:rsidR="00063F77" w:rsidRDefault="00063F77">
      <w:pPr>
        <w:pStyle w:val="ConsPlusNormal"/>
        <w:jc w:val="center"/>
      </w:pPr>
      <w:bookmarkStart w:id="192" w:name="P10128"/>
      <w:bookmarkEnd w:id="192"/>
      <w:r>
        <w:t>II. Условия предоставления субсидии</w:t>
      </w:r>
    </w:p>
    <w:p w:rsidR="00063F77" w:rsidRDefault="00063F77">
      <w:pPr>
        <w:pStyle w:val="ConsPlusNormal"/>
        <w:jc w:val="both"/>
      </w:pPr>
    </w:p>
    <w:p w:rsidR="00063F77" w:rsidRDefault="00063F77">
      <w:pPr>
        <w:pStyle w:val="ConsPlusNormal"/>
        <w:ind w:firstLine="540"/>
        <w:jc w:val="both"/>
      </w:pPr>
      <w:bookmarkStart w:id="193" w:name="P10130"/>
      <w:bookmarkEnd w:id="193"/>
      <w:r>
        <w:t>5.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063F77" w:rsidRDefault="00063F77">
      <w:pPr>
        <w:pStyle w:val="ConsPlusNormal"/>
        <w:ind w:firstLine="540"/>
        <w:jc w:val="both"/>
      </w:pPr>
      <w:bookmarkStart w:id="194" w:name="P10131"/>
      <w:bookmarkEnd w:id="194"/>
      <w:r>
        <w:t>6. Получателями субсидий являются субъекты малого и среднего предпринимательства:</w:t>
      </w:r>
    </w:p>
    <w:p w:rsidR="00063F77" w:rsidRDefault="00063F77">
      <w:pPr>
        <w:pStyle w:val="ConsPlusNormal"/>
        <w:ind w:firstLine="540"/>
        <w:jc w:val="both"/>
      </w:pPr>
      <w:bookmarkStart w:id="195" w:name="P10132"/>
      <w:bookmarkEnd w:id="195"/>
      <w:r>
        <w:t xml:space="preserve">1) соответствующие критериям, установленным Федеральным </w:t>
      </w:r>
      <w:hyperlink r:id="rId46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63F77" w:rsidRDefault="00063F77">
      <w:pPr>
        <w:pStyle w:val="ConsPlusNormal"/>
        <w:ind w:firstLine="540"/>
        <w:jc w:val="both"/>
      </w:pPr>
      <w:bookmarkStart w:id="196" w:name="P10133"/>
      <w:bookmarkEnd w:id="196"/>
      <w:r>
        <w:t>2) зарегистрированные в качестве налогоплательщика и осуществляющие свою деятельность на территории Архангельской области;</w:t>
      </w:r>
    </w:p>
    <w:p w:rsidR="00063F77" w:rsidRDefault="00063F77">
      <w:pPr>
        <w:pStyle w:val="ConsPlusNormal"/>
        <w:ind w:firstLine="540"/>
        <w:jc w:val="both"/>
      </w:pPr>
      <w:bookmarkStart w:id="197" w:name="P10134"/>
      <w:bookmarkEnd w:id="197"/>
      <w:r>
        <w:t xml:space="preserve">3) основными видами деятельности которых в соответствии с Общероссийским </w:t>
      </w:r>
      <w:hyperlink r:id="rId468" w:history="1">
        <w:r>
          <w:rPr>
            <w:color w:val="0000FF"/>
          </w:rPr>
          <w:t>классификатором</w:t>
        </w:r>
      </w:hyperlink>
      <w:r>
        <w:t xml:space="preserve"> видов экономической деятельности (ОКВЭД ОК 029-2001), принятым и введенным в действие постановлением Государственного комитета Российской Федерации по стандартизации и метрологии от 6 ноября 2011 года N 454-ст, являются:</w:t>
      </w:r>
    </w:p>
    <w:p w:rsidR="00063F77" w:rsidRDefault="00063F77">
      <w:pPr>
        <w:pStyle w:val="ConsPlusNormal"/>
        <w:jc w:val="both"/>
      </w:pPr>
      <w:r>
        <w:t xml:space="preserve">(пп. 3 в ред. </w:t>
      </w:r>
      <w:hyperlink r:id="rId469" w:history="1">
        <w:r>
          <w:rPr>
            <w:color w:val="0000FF"/>
          </w:rPr>
          <w:t>постановления</w:t>
        </w:r>
      </w:hyperlink>
      <w:r>
        <w:t xml:space="preserve"> Правительства Архангельской области от 29.09.2015 N 381-пп)</w:t>
      </w:r>
    </w:p>
    <w:p w:rsidR="00063F77" w:rsidRDefault="00063F77">
      <w:pPr>
        <w:pStyle w:val="ConsPlusNormal"/>
        <w:ind w:firstLine="540"/>
        <w:jc w:val="both"/>
      </w:pPr>
      <w:r>
        <w:t xml:space="preserve">4) у которых отсутствует просроченная (свыше трех месяцев)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r>
        <w:lastRenderedPageBreak/>
        <w:t>Федерации о налогах и сборах).</w:t>
      </w:r>
    </w:p>
    <w:p w:rsidR="00063F77" w:rsidRDefault="00063F77">
      <w:pPr>
        <w:pStyle w:val="ConsPlusNormal"/>
        <w:ind w:firstLine="540"/>
        <w:jc w:val="both"/>
      </w:pPr>
      <w:r>
        <w:t>Субъект малого и среднего предпринимательства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дату рассмотрения заявления не принято;</w:t>
      </w:r>
    </w:p>
    <w:p w:rsidR="00063F77" w:rsidRDefault="00063F77">
      <w:pPr>
        <w:pStyle w:val="ConsPlusNormal"/>
        <w:ind w:firstLine="540"/>
        <w:jc w:val="both"/>
      </w:pPr>
      <w:r>
        <w:t>5) у которых и аффилированных ими компаний отсутствует просроченная задолженность по платежам за использование лесов (для организаций лесопромышленного комплекса);</w:t>
      </w:r>
    </w:p>
    <w:p w:rsidR="00063F77" w:rsidRDefault="00063F77">
      <w:pPr>
        <w:pStyle w:val="ConsPlusNormal"/>
        <w:jc w:val="both"/>
      </w:pPr>
      <w:r>
        <w:t xml:space="preserve">(в ред. </w:t>
      </w:r>
      <w:hyperlink r:id="rId470" w:history="1">
        <w:r>
          <w:rPr>
            <w:color w:val="0000FF"/>
          </w:rPr>
          <w:t>постановления</w:t>
        </w:r>
      </w:hyperlink>
      <w:r>
        <w:t xml:space="preserve"> Правительства Архангельской области от 29.09.2015 N 381-пп)</w:t>
      </w:r>
    </w:p>
    <w:p w:rsidR="00063F77" w:rsidRDefault="00063F77">
      <w:pPr>
        <w:pStyle w:val="ConsPlusNormal"/>
        <w:ind w:firstLine="540"/>
        <w:jc w:val="both"/>
      </w:pPr>
      <w:r>
        <w:t>6)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установленного постановлением Правительства Архангельской области;</w:t>
      </w:r>
    </w:p>
    <w:p w:rsidR="00063F77" w:rsidRDefault="00063F77">
      <w:pPr>
        <w:pStyle w:val="ConsPlusNormal"/>
        <w:ind w:firstLine="540"/>
        <w:jc w:val="both"/>
      </w:pPr>
      <w:r>
        <w:t>7) у которых отсутствует задолженность по заработной плате перед работниками на дату подачи заявки и конкурсной документации;</w:t>
      </w:r>
    </w:p>
    <w:p w:rsidR="00063F77" w:rsidRDefault="00063F77">
      <w:pPr>
        <w:pStyle w:val="ConsPlusNormal"/>
        <w:ind w:firstLine="540"/>
        <w:jc w:val="both"/>
      </w:pPr>
      <w:r>
        <w:t>8) не являющиеся участниками соглашений о разделе продукции;</w:t>
      </w:r>
    </w:p>
    <w:p w:rsidR="00063F77" w:rsidRDefault="00063F77">
      <w:pPr>
        <w:pStyle w:val="ConsPlusNormal"/>
        <w:ind w:firstLine="540"/>
        <w:jc w:val="both"/>
      </w:pPr>
      <w:r>
        <w:t>9) не осуществляющие деятельность по производству и реализации подакцизных товаров, а также добычу и реализацию полезных ископаемых, за исключением общераспространенных полезных ископаемых;</w:t>
      </w:r>
    </w:p>
    <w:p w:rsidR="00063F77" w:rsidRDefault="00063F77">
      <w:pPr>
        <w:pStyle w:val="ConsPlusNormal"/>
        <w:ind w:firstLine="540"/>
        <w:jc w:val="both"/>
      </w:pPr>
      <w:r>
        <w:t>10) не осуществляющие деятельность в сфере игорного бизнеса;</w:t>
      </w:r>
    </w:p>
    <w:p w:rsidR="00063F77" w:rsidRDefault="00063F77">
      <w:pPr>
        <w:pStyle w:val="ConsPlusNormal"/>
        <w:ind w:firstLine="540"/>
        <w:jc w:val="both"/>
      </w:pPr>
      <w:r>
        <w:t>11)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063F77" w:rsidRDefault="00063F77">
      <w:pPr>
        <w:pStyle w:val="ConsPlusNormal"/>
        <w:ind w:firstLine="540"/>
        <w:jc w:val="both"/>
      </w:pPr>
      <w:r>
        <w:t xml:space="preserve">12) не имеющие на день подачи конкурсной документации неоконченные исполнительные производства в Федеральной службе судебных приставов Российской Федерации, возбужденные в соответствии с Федеральным </w:t>
      </w:r>
      <w:hyperlink r:id="rId471" w:history="1">
        <w:r>
          <w:rPr>
            <w:color w:val="0000FF"/>
          </w:rPr>
          <w:t>законом</w:t>
        </w:r>
      </w:hyperlink>
      <w:r>
        <w:t xml:space="preserve"> от 2 октября 2007 года N 229-ФЗ "Об исполнительном производстве", в отношении заявителя физического лица или юридического лица;</w:t>
      </w:r>
    </w:p>
    <w:p w:rsidR="00063F77" w:rsidRDefault="00063F77">
      <w:pPr>
        <w:pStyle w:val="ConsPlusNormal"/>
        <w:ind w:firstLine="540"/>
        <w:jc w:val="both"/>
      </w:pPr>
      <w:r>
        <w:t xml:space="preserve">13) в отношении которых (в том числе руководителя и (или) учредителя юридического лица) не выявлены факты нецелевого использования средств, а также существенных нарушений договора о предоставлении средств из областного бюджета, повлекшие его расторжение, в рамках реализации долгосрочной целевой </w:t>
      </w:r>
      <w:hyperlink r:id="rId472" w:history="1">
        <w:r>
          <w:rPr>
            <w:color w:val="0000FF"/>
          </w:rPr>
          <w:t>программы</w:t>
        </w:r>
      </w:hyperlink>
      <w:r>
        <w:t xml:space="preserve"> Архангельской области "Развитие малого и среднего предпринимательства в Архангельской области на 2009 - 2011 годы", утвержденной постановлением администрации Архангельской области от 18 сентября 2008 года N 208-па/31, долгосрочной </w:t>
      </w:r>
      <w:hyperlink r:id="rId473" w:history="1">
        <w:r>
          <w:rPr>
            <w:color w:val="0000FF"/>
          </w:rPr>
          <w:t>целевой</w:t>
        </w:r>
      </w:hyperlink>
      <w:r>
        <w:t xml:space="preserve"> программы Архангельской области "Развитие субъектов малого и среднего предпринимательства в Архангельской области и Ненецком автономном округе на 2012 - 2014 годы", утвержденной постановлением Правительства Архангельской области от 6 сентября 2011 года N 310-пп, </w:t>
      </w:r>
      <w:hyperlink w:anchor="P276" w:history="1">
        <w:r>
          <w:rPr>
            <w:color w:val="0000FF"/>
          </w:rPr>
          <w:t>подпрограммы N 2</w:t>
        </w:r>
      </w:hyperlink>
      <w: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w:t>
      </w:r>
    </w:p>
    <w:p w:rsidR="00063F77" w:rsidRDefault="00063F77">
      <w:pPr>
        <w:pStyle w:val="ConsPlusNormal"/>
        <w:ind w:firstLine="540"/>
        <w:jc w:val="both"/>
      </w:pPr>
      <w:r>
        <w:t xml:space="preserve">Абзац исключен. - </w:t>
      </w:r>
      <w:hyperlink r:id="rId474" w:history="1">
        <w:r>
          <w:rPr>
            <w:color w:val="0000FF"/>
          </w:rPr>
          <w:t>Постановление</w:t>
        </w:r>
      </w:hyperlink>
      <w:r>
        <w:t xml:space="preserve"> Правительства Архангельской области от 29.09.2015 N 381-пп.</w:t>
      </w:r>
    </w:p>
    <w:p w:rsidR="00063F77" w:rsidRDefault="00063F77">
      <w:pPr>
        <w:pStyle w:val="ConsPlusNormal"/>
        <w:jc w:val="both"/>
      </w:pPr>
    </w:p>
    <w:p w:rsidR="00063F77" w:rsidRDefault="00BD48C7">
      <w:pPr>
        <w:pStyle w:val="ConsPlusNormal"/>
        <w:jc w:val="center"/>
      </w:pPr>
      <w:hyperlink r:id="rId475" w:history="1">
        <w:r w:rsidR="00063F77">
          <w:rPr>
            <w:color w:val="0000FF"/>
          </w:rPr>
          <w:t>III</w:t>
        </w:r>
      </w:hyperlink>
      <w:r w:rsidR="00063F77">
        <w:t>. Перечень документов, предоставляемых</w:t>
      </w:r>
    </w:p>
    <w:p w:rsidR="00063F77" w:rsidRDefault="00063F77">
      <w:pPr>
        <w:pStyle w:val="ConsPlusNormal"/>
        <w:jc w:val="center"/>
      </w:pPr>
      <w:r>
        <w:t>для участия в конкурсе</w:t>
      </w:r>
    </w:p>
    <w:p w:rsidR="00063F77" w:rsidRDefault="00063F77">
      <w:pPr>
        <w:pStyle w:val="ConsPlusNormal"/>
        <w:jc w:val="both"/>
      </w:pPr>
    </w:p>
    <w:p w:rsidR="00063F77" w:rsidRDefault="00063F77">
      <w:pPr>
        <w:pStyle w:val="ConsPlusNormal"/>
        <w:ind w:firstLine="540"/>
        <w:jc w:val="both"/>
      </w:pPr>
      <w:bookmarkStart w:id="198" w:name="P10153"/>
      <w:bookmarkEnd w:id="198"/>
      <w:r>
        <w:t>7. Для участия в конкурсе заявитель представляет в министерство по адресу: 163004, г. Архангельск, просп. Троицкий, д. 49 следующие документы:</w:t>
      </w:r>
    </w:p>
    <w:p w:rsidR="00063F77" w:rsidRDefault="00063F77">
      <w:pPr>
        <w:pStyle w:val="ConsPlusNormal"/>
        <w:ind w:firstLine="540"/>
        <w:jc w:val="both"/>
      </w:pPr>
      <w:r>
        <w:t xml:space="preserve">1) </w:t>
      </w:r>
      <w:hyperlink w:anchor="P10382" w:history="1">
        <w:r>
          <w:rPr>
            <w:color w:val="0000FF"/>
          </w:rPr>
          <w:t>заявку</w:t>
        </w:r>
      </w:hyperlink>
      <w:r>
        <w:t xml:space="preserve"> на участие в конкурсе по форме согласно приложению N 2 к настоящему Положению (далее - заявка);</w:t>
      </w:r>
    </w:p>
    <w:p w:rsidR="00063F77" w:rsidRDefault="00063F77">
      <w:pPr>
        <w:pStyle w:val="ConsPlusNormal"/>
        <w:ind w:firstLine="540"/>
        <w:jc w:val="both"/>
      </w:pPr>
      <w:r>
        <w:t>2) копию паспорта (для индивидуальных предпринимателей);</w:t>
      </w:r>
    </w:p>
    <w:p w:rsidR="00063F77" w:rsidRDefault="00063F77">
      <w:pPr>
        <w:pStyle w:val="ConsPlusNormal"/>
        <w:ind w:firstLine="540"/>
        <w:jc w:val="both"/>
      </w:pPr>
      <w:r>
        <w:t>3) документ, который подтверждает полномочия лица, подписывающего документы, указанные в настоящем пункте (приказ о назначении на должность директора, доверенность);</w:t>
      </w:r>
    </w:p>
    <w:p w:rsidR="00063F77" w:rsidRDefault="00063F77">
      <w:pPr>
        <w:pStyle w:val="ConsPlusNormal"/>
        <w:ind w:firstLine="540"/>
        <w:jc w:val="both"/>
      </w:pPr>
      <w:r>
        <w:lastRenderedPageBreak/>
        <w:t xml:space="preserve">4) </w:t>
      </w:r>
      <w:hyperlink w:anchor="P10435" w:history="1">
        <w:r>
          <w:rPr>
            <w:color w:val="0000FF"/>
          </w:rPr>
          <w:t>анкету</w:t>
        </w:r>
      </w:hyperlink>
      <w:r>
        <w:t xml:space="preserve"> организации по форме согласно приложению N 3 к настоящему Положению или </w:t>
      </w:r>
      <w:hyperlink w:anchor="P10483" w:history="1">
        <w:r>
          <w:rPr>
            <w:color w:val="0000FF"/>
          </w:rPr>
          <w:t>анкету</w:t>
        </w:r>
      </w:hyperlink>
      <w:r>
        <w:t xml:space="preserve"> индивидуального предпринимателя по форме согласно приложению N 4 к настоящему Положению;</w:t>
      </w:r>
    </w:p>
    <w:p w:rsidR="00063F77" w:rsidRDefault="00063F77">
      <w:pPr>
        <w:pStyle w:val="ConsPlusNormal"/>
        <w:ind w:firstLine="540"/>
        <w:jc w:val="both"/>
      </w:pPr>
      <w:r>
        <w:t xml:space="preserve">5) технико-экономическое </w:t>
      </w:r>
      <w:hyperlink w:anchor="P10531" w:history="1">
        <w:r>
          <w:rPr>
            <w:color w:val="0000FF"/>
          </w:rPr>
          <w:t>обоснование</w:t>
        </w:r>
      </w:hyperlink>
      <w:r>
        <w:t xml:space="preserve"> проекта по форме согласно приложению N 5 к настоящему Положению;</w:t>
      </w:r>
    </w:p>
    <w:p w:rsidR="00063F77" w:rsidRDefault="00063F77">
      <w:pPr>
        <w:pStyle w:val="ConsPlusNormal"/>
        <w:ind w:firstLine="540"/>
        <w:jc w:val="both"/>
      </w:pPr>
      <w:r>
        <w:t xml:space="preserve">6) предварительный расчет размера субсидии по формам согласно </w:t>
      </w:r>
      <w:hyperlink w:anchor="P10663" w:history="1">
        <w:r>
          <w:rPr>
            <w:color w:val="0000FF"/>
          </w:rPr>
          <w:t>приложениям N 6</w:t>
        </w:r>
      </w:hyperlink>
      <w:r>
        <w:t xml:space="preserve"> или </w:t>
      </w:r>
      <w:hyperlink w:anchor="P10738" w:history="1">
        <w:r>
          <w:rPr>
            <w:color w:val="0000FF"/>
          </w:rPr>
          <w:t>7</w:t>
        </w:r>
      </w:hyperlink>
      <w:r>
        <w:t xml:space="preserve"> к настоящему Положению;</w:t>
      </w:r>
    </w:p>
    <w:p w:rsidR="00063F77" w:rsidRDefault="00063F77">
      <w:pPr>
        <w:pStyle w:val="ConsPlusNormal"/>
        <w:ind w:firstLine="540"/>
        <w:jc w:val="both"/>
      </w:pPr>
      <w:r>
        <w:t>7) копию кредитного договора с графиком погашения кредита, заверенную кредитной организацией (копию договора лизинга, заверенную лизинговой организацией);</w:t>
      </w:r>
    </w:p>
    <w:p w:rsidR="00063F77" w:rsidRDefault="00063F77">
      <w:pPr>
        <w:pStyle w:val="ConsPlusNormal"/>
        <w:ind w:firstLine="540"/>
        <w:jc w:val="both"/>
      </w:pPr>
      <w:r>
        <w:t>8) выписку из ссудного счета, заверенную кредитной организацией;</w:t>
      </w:r>
    </w:p>
    <w:p w:rsidR="00063F77" w:rsidRDefault="00063F77">
      <w:pPr>
        <w:pStyle w:val="ConsPlusNormal"/>
        <w:ind w:firstLine="540"/>
        <w:jc w:val="both"/>
      </w:pPr>
      <w:r>
        <w:t>9) копии платежных поручений, подтверждающих уплату заявителем кредита в размере не менее 10 процентов от всей суммы кредита и процентных ставок по кредиту в размере не менее 10 процентов от всей суммы процентов по кредиту;</w:t>
      </w:r>
    </w:p>
    <w:p w:rsidR="00063F77" w:rsidRDefault="00063F77">
      <w:pPr>
        <w:pStyle w:val="ConsPlusNormal"/>
        <w:ind w:firstLine="540"/>
        <w:jc w:val="both"/>
      </w:pPr>
      <w:r>
        <w:t xml:space="preserve">10) копию отчета о финансовых результатах по форме, утвержденной </w:t>
      </w:r>
      <w:hyperlink r:id="rId476" w:history="1">
        <w:r>
          <w:rPr>
            <w:color w:val="0000FF"/>
          </w:rPr>
          <w:t>приказом</w:t>
        </w:r>
      </w:hyperlink>
      <w:r>
        <w:t xml:space="preserve"> Министерства финансов Российской Федерации от 2 июля 2010 года N 66н "О формах бухгалтерской отчетности организаций", за предшествующий календарный год,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w:t>
      </w:r>
    </w:p>
    <w:p w:rsidR="00063F77" w:rsidRDefault="00063F77">
      <w:pPr>
        <w:pStyle w:val="ConsPlusNormal"/>
        <w:jc w:val="both"/>
      </w:pPr>
      <w:r>
        <w:t xml:space="preserve">(в ред. </w:t>
      </w:r>
      <w:hyperlink r:id="rId477" w:history="1">
        <w:r>
          <w:rPr>
            <w:color w:val="0000FF"/>
          </w:rPr>
          <w:t>постановления</w:t>
        </w:r>
      </w:hyperlink>
      <w:r>
        <w:t xml:space="preserve"> Правительства Архангельской области от 29.09.2015 N 381-пп)</w:t>
      </w:r>
    </w:p>
    <w:p w:rsidR="00063F77" w:rsidRDefault="00063F77">
      <w:pPr>
        <w:pStyle w:val="ConsPlusNormal"/>
        <w:ind w:firstLine="540"/>
        <w:jc w:val="both"/>
      </w:pPr>
      <w:r>
        <w:t>11) копии налоговых деклараций за предшествующий календарный год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 (для индивидуальных предпринимателей, а также организаций, применяющих упрощенную систему налогообложения);</w:t>
      </w:r>
    </w:p>
    <w:p w:rsidR="00063F77" w:rsidRDefault="00063F77">
      <w:pPr>
        <w:pStyle w:val="ConsPlusNormal"/>
        <w:ind w:firstLine="540"/>
        <w:jc w:val="both"/>
      </w:pPr>
      <w:r>
        <w:t xml:space="preserve">12) сведения о среднесписочной численности работников за предшествующий календарный год по форме, утвержденной </w:t>
      </w:r>
      <w:hyperlink r:id="rId478" w:history="1">
        <w:r>
          <w:rPr>
            <w:color w:val="0000FF"/>
          </w:rPr>
          <w:t>приказом</w:t>
        </w:r>
      </w:hyperlink>
      <w:r>
        <w:t xml:space="preserve"> Федеральной налоговой службы от 29 марта 2007 года N ММ-3-25/174@ (по КДН 1110018), с отметкой или протоколом входного контроля территориального органа инспекции Федеральной налоговой службы по месту регистрации заявителя в качестве налогоплательщика;</w:t>
      </w:r>
    </w:p>
    <w:p w:rsidR="00063F77" w:rsidRDefault="00063F77">
      <w:pPr>
        <w:pStyle w:val="ConsPlusNormal"/>
        <w:ind w:firstLine="540"/>
        <w:jc w:val="both"/>
      </w:pPr>
      <w:r>
        <w:t>13) копию реестра акционеров общества (для акционерных обществ).</w:t>
      </w:r>
    </w:p>
    <w:p w:rsidR="00063F77" w:rsidRDefault="00063F77">
      <w:pPr>
        <w:pStyle w:val="ConsPlusNormal"/>
        <w:ind w:firstLine="540"/>
        <w:jc w:val="both"/>
      </w:pPr>
      <w:bookmarkStart w:id="199" w:name="P10168"/>
      <w:bookmarkEnd w:id="199"/>
      <w:r>
        <w:t>8. Для получения субсидии заявитель вправе представить следующие документы:</w:t>
      </w:r>
    </w:p>
    <w:p w:rsidR="00063F77" w:rsidRDefault="00063F77">
      <w:pPr>
        <w:pStyle w:val="ConsPlusNormal"/>
        <w:ind w:firstLine="540"/>
        <w:jc w:val="both"/>
      </w:pPr>
      <w:r>
        <w:t>1) копию свидетельства о государственной регистрации юридического лица или индивидуального предпринимателя;</w:t>
      </w:r>
    </w:p>
    <w:p w:rsidR="00063F77" w:rsidRDefault="00063F77">
      <w:pPr>
        <w:pStyle w:val="ConsPlusNormal"/>
        <w:ind w:firstLine="540"/>
        <w:jc w:val="both"/>
      </w:pPr>
      <w:r>
        <w:t>2) копии учредительных документов;</w:t>
      </w:r>
    </w:p>
    <w:p w:rsidR="00063F77" w:rsidRDefault="00063F77">
      <w:pPr>
        <w:pStyle w:val="ConsPlusNormal"/>
        <w:ind w:firstLine="540"/>
        <w:jc w:val="both"/>
      </w:pPr>
      <w:r>
        <w:t>3) копию свидетельства о постановке юридического лица или индивидуального предпринимателя на учет в налоговом органе;</w:t>
      </w:r>
    </w:p>
    <w:p w:rsidR="00063F77" w:rsidRDefault="00063F77">
      <w:pPr>
        <w:pStyle w:val="ConsPlusNormal"/>
        <w:ind w:firstLine="540"/>
        <w:jc w:val="both"/>
      </w:pPr>
      <w:r>
        <w:t>4) копию выписки из Единого государственного реестра юридических лиц (ЕГРЮЛ) и Единого государственного реестра индивидуальных предпринимателей (ЕГРИП), выданные не ранее чем за три месяца до дня подачи заявления на предоставление субсидии;</w:t>
      </w:r>
    </w:p>
    <w:p w:rsidR="00063F77" w:rsidRDefault="00063F77">
      <w:pPr>
        <w:pStyle w:val="ConsPlusNormal"/>
        <w:ind w:firstLine="540"/>
        <w:jc w:val="both"/>
      </w:pPr>
      <w:r>
        <w:t>5) справку территориального органа инспекции Федеральной налоговой службы об отсутствии просроченной (свыше трех месяцев) задолженности по налогам, сборам, задолженности по иным обязательным платежам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063F77" w:rsidRDefault="00063F77">
      <w:pPr>
        <w:pStyle w:val="ConsPlusNormal"/>
        <w:ind w:firstLine="540"/>
        <w:jc w:val="both"/>
      </w:pPr>
      <w:r>
        <w:t>6) сведения Пенсионного фонда Российской Федерации об отсутствии задолженности по обязательным страховым взносам, пеням, штрафам в Пенсионный фонд Российской Федерации, выданные не ранее чем за 30 дней до дня подачи заявки;</w:t>
      </w:r>
    </w:p>
    <w:p w:rsidR="00063F77" w:rsidRDefault="00063F77">
      <w:pPr>
        <w:pStyle w:val="ConsPlusNormal"/>
        <w:ind w:firstLine="540"/>
        <w:jc w:val="both"/>
      </w:pPr>
      <w:r>
        <w:t>7) сведения Фонда социального страхования Российской Федерации об отсутствии задолженности по обязательным страховым взносам, пеням, штрафам в Фонд социального страхования Российской Федерации, выданные не ранее чем за 30 дней до дня подачи заявки;</w:t>
      </w:r>
    </w:p>
    <w:p w:rsidR="00063F77" w:rsidRDefault="00063F77">
      <w:pPr>
        <w:pStyle w:val="ConsPlusNormal"/>
        <w:ind w:firstLine="540"/>
        <w:jc w:val="both"/>
      </w:pPr>
      <w:r>
        <w:lastRenderedPageBreak/>
        <w:t>8) сведения Управления Федеральной службы по надзору в сфере природопользования по Архангельской области об отсутствии просроченной задолженности по платежам за негативное воздействие на окружающую среду, выданные не ранее чем за 30 дней до даты подачи заявки.</w:t>
      </w:r>
    </w:p>
    <w:p w:rsidR="00063F77" w:rsidRDefault="00063F77">
      <w:pPr>
        <w:pStyle w:val="ConsPlusNormal"/>
        <w:ind w:firstLine="540"/>
        <w:jc w:val="both"/>
      </w:pPr>
      <w:r>
        <w:t>9. Министерство самостоятельно запрашивает сведения, указанные в пункте 8 настоящего Положения, в том числе с использованием межведомственного информационного взаимодействия в единой системе межведомственного электронного взаимодействия в рамках Архангельской региональной системы исполнения регламентов, если заявитель не представил их по собственной инициативе.</w:t>
      </w:r>
    </w:p>
    <w:p w:rsidR="00063F77" w:rsidRDefault="00063F77">
      <w:pPr>
        <w:pStyle w:val="ConsPlusNormal"/>
        <w:ind w:firstLine="540"/>
        <w:jc w:val="both"/>
      </w:pPr>
      <w:bookmarkStart w:id="200" w:name="P10178"/>
      <w:bookmarkEnd w:id="200"/>
      <w:r>
        <w:t>10. Копии документов должны быть заверены в установленном федеральным законом порядке.</w:t>
      </w:r>
    </w:p>
    <w:p w:rsidR="00063F77" w:rsidRDefault="00063F77">
      <w:pPr>
        <w:pStyle w:val="ConsPlusNormal"/>
        <w:ind w:firstLine="540"/>
        <w:jc w:val="both"/>
      </w:pPr>
      <w:r>
        <w:t>11. Заявитель вправе представлять дополнительные документы, подтверждающие его соответствие требованиям настоящего Положения.</w:t>
      </w:r>
    </w:p>
    <w:p w:rsidR="00063F77" w:rsidRDefault="00063F77">
      <w:pPr>
        <w:pStyle w:val="ConsPlusNormal"/>
        <w:ind w:firstLine="540"/>
        <w:jc w:val="both"/>
      </w:pPr>
      <w:r>
        <w:t xml:space="preserve">12. Документы, предусмотренные </w:t>
      </w:r>
      <w:hyperlink w:anchor="P10153" w:history="1">
        <w:r>
          <w:rPr>
            <w:color w:val="0000FF"/>
          </w:rPr>
          <w:t>пунктом 7</w:t>
        </w:r>
      </w:hyperlink>
      <w:r>
        <w:t xml:space="preserve"> настоящего Положения, а в случае предоставления заявителем по собственной инициативе документов, предусмотренных </w:t>
      </w:r>
      <w:hyperlink w:anchor="P10168" w:history="1">
        <w:r>
          <w:rPr>
            <w:color w:val="0000FF"/>
          </w:rPr>
          <w:t>пунктом 8</w:t>
        </w:r>
      </w:hyperlink>
      <w:r>
        <w:t xml:space="preserve"> настоящего Положения (далее - конкурсная документация), должны быть сброшюрованы в одну папку. Конкурсная документация, представленная на рассмотрение, возврату не подлежит.</w:t>
      </w:r>
    </w:p>
    <w:p w:rsidR="00063F77" w:rsidRDefault="00063F77">
      <w:pPr>
        <w:pStyle w:val="ConsPlusNormal"/>
        <w:ind w:firstLine="540"/>
        <w:jc w:val="both"/>
      </w:pPr>
      <w:r>
        <w:t>13. Министерство самостоятельно запрашивает информацию:</w:t>
      </w:r>
    </w:p>
    <w:p w:rsidR="00063F77" w:rsidRDefault="00063F77">
      <w:pPr>
        <w:pStyle w:val="ConsPlusNormal"/>
        <w:ind w:firstLine="540"/>
        <w:jc w:val="both"/>
      </w:pPr>
      <w:r>
        <w:t>1) от органа местного самоуправления муниципального образования Архангельской области, на территории которого зарегистрирован заявитель, - о деятельности заявителя (в том числе об участии в торгах, в проектах, в том числе социальных, наличии факта существенного нарушения заключенных договоров, об отсутствии у него просроченной задолженности по оплате за аренду земельного участка и муниципального имущества);</w:t>
      </w:r>
    </w:p>
    <w:p w:rsidR="00063F77" w:rsidRDefault="00063F77">
      <w:pPr>
        <w:pStyle w:val="ConsPlusNormal"/>
        <w:ind w:firstLine="540"/>
        <w:jc w:val="both"/>
      </w:pPr>
      <w:r>
        <w:t>2) от министерства природных ресурсов и лесопромышленного комплекса Архангельской области - об отсутствии на день запроса у заявителя и аффилированных ему компаний просроченной задолженности по платежам за использование лесов (для организаций лесопромышленного комплекса);</w:t>
      </w:r>
    </w:p>
    <w:p w:rsidR="00063F77" w:rsidRDefault="00063F77">
      <w:pPr>
        <w:pStyle w:val="ConsPlusNormal"/>
        <w:ind w:firstLine="540"/>
        <w:jc w:val="both"/>
      </w:pPr>
      <w:r>
        <w:t>3) от исполнительных органов государственной власти Архангельской области, осуществляющих полномочия в сфере деятельности заявителя, подавшего заявление на предоставление субсидии, - о деятельности заявителя (в том числе об участии в торгах, в проектах, в том числе социальных, наличии факта существенного нарушения заключенных договоров);</w:t>
      </w:r>
    </w:p>
    <w:p w:rsidR="00063F77" w:rsidRDefault="00063F77">
      <w:pPr>
        <w:pStyle w:val="ConsPlusNormal"/>
        <w:ind w:firstLine="540"/>
        <w:jc w:val="both"/>
      </w:pPr>
      <w:r>
        <w:t>4) с использованием официального специализированного ресурса Высшего Арбитражного Суда Российской Федерации "Картотека арбитражных дел" в информационно-телекоммуникационной сети "Интернет"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претендующему на получение государственной финансовой поддержки, приобщается к конкурсной документации;</w:t>
      </w:r>
    </w:p>
    <w:p w:rsidR="00063F77" w:rsidRDefault="00063F77">
      <w:pPr>
        <w:pStyle w:val="ConsPlusNormal"/>
        <w:ind w:firstLine="540"/>
        <w:jc w:val="both"/>
      </w:pPr>
      <w:r>
        <w:t>5) от Пенсионного фонда Российской Федерации о величине среднемесячной начисленной заработной платы за шесть последних месяцев на дату подачи заявки в расчете на одного штатного работника заявителя.</w:t>
      </w:r>
    </w:p>
    <w:p w:rsidR="00063F77" w:rsidRDefault="00063F77">
      <w:pPr>
        <w:pStyle w:val="ConsPlusNormal"/>
        <w:ind w:firstLine="540"/>
        <w:jc w:val="both"/>
      </w:pPr>
      <w:r>
        <w:t>14. Заявитель вправе внести изменения в свою конкурсную документацию при условии, что министерство получит соответствующее письменное уведомление до дня окончания приема конкурсной документации, указанной в извещении о проведении конкурса. Изменения в конкурсную документацию, внесенные заявителем, являются неотъемлемой ее частью. 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063F77" w:rsidRDefault="00063F77">
      <w:pPr>
        <w:pStyle w:val="ConsPlusNormal"/>
        <w:ind w:firstLine="540"/>
        <w:jc w:val="both"/>
      </w:pPr>
      <w:bookmarkStart w:id="201" w:name="P10188"/>
      <w:bookmarkEnd w:id="201"/>
      <w:r>
        <w:t>15. Заявитель не допускается к участию в конкурсе в следующих случаях:</w:t>
      </w:r>
    </w:p>
    <w:p w:rsidR="00063F77" w:rsidRDefault="00063F77">
      <w:pPr>
        <w:pStyle w:val="ConsPlusNormal"/>
        <w:ind w:firstLine="540"/>
        <w:jc w:val="both"/>
      </w:pPr>
      <w:r>
        <w:t>1) представление конкурсной документации с нарушением срока, установленного извещением о проведении конкурса;</w:t>
      </w:r>
    </w:p>
    <w:p w:rsidR="00063F77" w:rsidRDefault="00063F77">
      <w:pPr>
        <w:pStyle w:val="ConsPlusNormal"/>
        <w:ind w:firstLine="540"/>
        <w:jc w:val="both"/>
      </w:pPr>
      <w:r>
        <w:t xml:space="preserve">2) представление конкурсной документации, оформление которой не соответствует требованиям </w:t>
      </w:r>
      <w:hyperlink w:anchor="P10153" w:history="1">
        <w:r>
          <w:rPr>
            <w:color w:val="0000FF"/>
          </w:rPr>
          <w:t>пунктов 7</w:t>
        </w:r>
      </w:hyperlink>
      <w:r>
        <w:t xml:space="preserve"> и </w:t>
      </w:r>
      <w:hyperlink w:anchor="P10178" w:history="1">
        <w:r>
          <w:rPr>
            <w:color w:val="0000FF"/>
          </w:rPr>
          <w:t>10</w:t>
        </w:r>
      </w:hyperlink>
      <w:r>
        <w:t xml:space="preserve"> настоящего Положения;</w:t>
      </w:r>
    </w:p>
    <w:p w:rsidR="00063F77" w:rsidRDefault="00063F77">
      <w:pPr>
        <w:pStyle w:val="ConsPlusNormal"/>
        <w:ind w:firstLine="540"/>
        <w:jc w:val="both"/>
      </w:pPr>
      <w:r>
        <w:t xml:space="preserve">3) представление конкурсной документации, предусмотренной </w:t>
      </w:r>
      <w:hyperlink w:anchor="P10153" w:history="1">
        <w:r>
          <w:rPr>
            <w:color w:val="0000FF"/>
          </w:rPr>
          <w:t>пунктом 7</w:t>
        </w:r>
      </w:hyperlink>
      <w:r>
        <w:t xml:space="preserve"> настоящего </w:t>
      </w:r>
      <w:r>
        <w:lastRenderedPageBreak/>
        <w:t>Положения, не в полном объеме;</w:t>
      </w:r>
    </w:p>
    <w:p w:rsidR="00063F77" w:rsidRDefault="00063F77">
      <w:pPr>
        <w:pStyle w:val="ConsPlusNormal"/>
        <w:ind w:firstLine="540"/>
        <w:jc w:val="both"/>
      </w:pPr>
      <w:r>
        <w:t>4) представление конкурсной документации, содержащей недостоверные сведения.</w:t>
      </w:r>
    </w:p>
    <w:p w:rsidR="00063F77" w:rsidRDefault="00063F77">
      <w:pPr>
        <w:pStyle w:val="ConsPlusNormal"/>
        <w:ind w:firstLine="540"/>
        <w:jc w:val="both"/>
      </w:pPr>
      <w:r>
        <w:t>Принятые заявки регистрируются в реестре заявок субъектов малого и среднего предпринимательства на участие в конкурсе.</w:t>
      </w:r>
    </w:p>
    <w:p w:rsidR="00063F77" w:rsidRDefault="00063F77">
      <w:pPr>
        <w:pStyle w:val="ConsPlusNormal"/>
        <w:ind w:firstLine="540"/>
        <w:jc w:val="both"/>
      </w:pPr>
      <w:r>
        <w:t xml:space="preserve">16. В случаях, указанных в </w:t>
      </w:r>
      <w:hyperlink w:anchor="P10188" w:history="1">
        <w:r>
          <w:rPr>
            <w:color w:val="0000FF"/>
          </w:rPr>
          <w:t>пункте 15</w:t>
        </w:r>
      </w:hyperlink>
      <w:r>
        <w:t xml:space="preserve"> настоящего Положения, министерство принимает решение о недопущении к участию в конкурсе, которое направляется заявителю в течение трех рабочих дней со дня принятия указанного решения.</w:t>
      </w:r>
    </w:p>
    <w:p w:rsidR="00063F77" w:rsidRDefault="00063F77">
      <w:pPr>
        <w:pStyle w:val="ConsPlusNormal"/>
        <w:ind w:firstLine="540"/>
        <w:jc w:val="both"/>
      </w:pPr>
      <w:r>
        <w:t>Решение министерства о недопущении к участию в конкурсе может быть обжаловано заявителем в установленном законодательством Российской Федерации порядке.</w:t>
      </w:r>
    </w:p>
    <w:p w:rsidR="00063F77" w:rsidRDefault="00063F77">
      <w:pPr>
        <w:pStyle w:val="ConsPlusNormal"/>
        <w:jc w:val="both"/>
      </w:pPr>
    </w:p>
    <w:p w:rsidR="00063F77" w:rsidRDefault="00BD48C7">
      <w:pPr>
        <w:pStyle w:val="ConsPlusNormal"/>
        <w:jc w:val="center"/>
      </w:pPr>
      <w:hyperlink r:id="rId479" w:history="1">
        <w:r w:rsidR="00063F77">
          <w:rPr>
            <w:color w:val="0000FF"/>
          </w:rPr>
          <w:t>IV</w:t>
        </w:r>
      </w:hyperlink>
      <w:r w:rsidR="00063F77">
        <w:t>. Порядок проведения конкурса</w:t>
      </w:r>
    </w:p>
    <w:p w:rsidR="00063F77" w:rsidRDefault="00063F77">
      <w:pPr>
        <w:pStyle w:val="ConsPlusNormal"/>
        <w:jc w:val="both"/>
      </w:pPr>
    </w:p>
    <w:p w:rsidR="00063F77" w:rsidRDefault="00063F77">
      <w:pPr>
        <w:pStyle w:val="ConsPlusNormal"/>
        <w:ind w:firstLine="540"/>
        <w:jc w:val="both"/>
      </w:pPr>
      <w:r>
        <w:t>17. Организацию и проведение конкурса осуществляет министерство, которое последовательно:</w:t>
      </w:r>
    </w:p>
    <w:p w:rsidR="00063F77" w:rsidRDefault="00063F77">
      <w:pPr>
        <w:pStyle w:val="ConsPlusNormal"/>
        <w:ind w:firstLine="540"/>
        <w:jc w:val="both"/>
      </w:pPr>
      <w:r>
        <w:t>1) издает распоряжение о проведении конкурса;</w:t>
      </w:r>
    </w:p>
    <w:p w:rsidR="00063F77" w:rsidRDefault="00063F77">
      <w:pPr>
        <w:pStyle w:val="ConsPlusNormal"/>
        <w:ind w:firstLine="540"/>
        <w:jc w:val="both"/>
      </w:pPr>
      <w: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063F77" w:rsidRDefault="00063F77">
      <w:pPr>
        <w:pStyle w:val="ConsPlusNormal"/>
        <w:ind w:firstLine="540"/>
        <w:jc w:val="both"/>
      </w:pPr>
      <w:r>
        <w:t>3) осуществляет прием и регистрацию конкурсной документации в течение 30 календарных дней со дня официального опубликования распоряжения о проведении конкурса;</w:t>
      </w:r>
    </w:p>
    <w:p w:rsidR="00063F77" w:rsidRDefault="00063F77">
      <w:pPr>
        <w:pStyle w:val="ConsPlusNormal"/>
        <w:ind w:firstLine="540"/>
        <w:jc w:val="both"/>
      </w:pPr>
      <w:r>
        <w:t xml:space="preserve">4) проверяет конкурсную документацию на соответствие требованиям, предусмотренным </w:t>
      </w:r>
      <w:hyperlink w:anchor="P10153" w:history="1">
        <w:r>
          <w:rPr>
            <w:color w:val="0000FF"/>
          </w:rPr>
          <w:t>пунктами 7</w:t>
        </w:r>
      </w:hyperlink>
      <w:r>
        <w:t xml:space="preserve"> и </w:t>
      </w:r>
      <w:hyperlink w:anchor="P10178" w:history="1">
        <w:r>
          <w:rPr>
            <w:color w:val="0000FF"/>
          </w:rPr>
          <w:t>10</w:t>
        </w:r>
      </w:hyperlink>
      <w:r>
        <w:t xml:space="preserve"> настоящего Положения;</w:t>
      </w:r>
    </w:p>
    <w:p w:rsidR="00063F77" w:rsidRDefault="00063F77">
      <w:pPr>
        <w:pStyle w:val="ConsPlusNormal"/>
        <w:ind w:firstLine="540"/>
        <w:jc w:val="both"/>
      </w:pPr>
      <w:r>
        <w:t xml:space="preserve">5) запрашивает сведения, указанные в </w:t>
      </w:r>
      <w:hyperlink w:anchor="P10168" w:history="1">
        <w:r>
          <w:rPr>
            <w:color w:val="0000FF"/>
          </w:rPr>
          <w:t>пункте 8</w:t>
        </w:r>
      </w:hyperlink>
      <w:r>
        <w:t xml:space="preserve"> настоящего Положения, если заявитель не представил их по собственной инициативе;</w:t>
      </w:r>
    </w:p>
    <w:p w:rsidR="00063F77" w:rsidRDefault="00063F77">
      <w:pPr>
        <w:pStyle w:val="ConsPlusNormal"/>
        <w:ind w:firstLine="540"/>
        <w:jc w:val="both"/>
      </w:pPr>
      <w:r>
        <w:t>6) готовит и вносит материалы на заседание конкурсной комиссии и вносит их на рассмотрение конкурсной комиссии;</w:t>
      </w:r>
    </w:p>
    <w:p w:rsidR="00063F77" w:rsidRDefault="00063F77">
      <w:pPr>
        <w:pStyle w:val="ConsPlusNormal"/>
        <w:ind w:firstLine="540"/>
        <w:jc w:val="both"/>
      </w:pPr>
      <w:r>
        <w:t>7) оповещает членов конкурсной комиссии и приглашенных о дате, времени и месте проведения заседания конкурсной комиссии;</w:t>
      </w:r>
    </w:p>
    <w:p w:rsidR="00063F77" w:rsidRDefault="00063F77">
      <w:pPr>
        <w:pStyle w:val="ConsPlusNormal"/>
        <w:ind w:firstLine="540"/>
        <w:jc w:val="both"/>
      </w:pPr>
      <w:r>
        <w:t>8) осуществляет организационно-техническое обеспечение деятельности конкурсной комиссии;</w:t>
      </w:r>
    </w:p>
    <w:p w:rsidR="00063F77" w:rsidRDefault="00063F77">
      <w:pPr>
        <w:pStyle w:val="ConsPlusNormal"/>
        <w:ind w:firstLine="540"/>
        <w:jc w:val="both"/>
      </w:pPr>
      <w:r>
        <w:t>9) проводит заседания конкурсной комиссии;</w:t>
      </w:r>
    </w:p>
    <w:p w:rsidR="00063F77" w:rsidRDefault="00063F77">
      <w:pPr>
        <w:pStyle w:val="ConsPlusNormal"/>
        <w:ind w:firstLine="540"/>
        <w:jc w:val="both"/>
      </w:pPr>
      <w:r>
        <w:t>10) на основании протокола конкурсной комиссии определяет победителя конкурса и размер субсидии;</w:t>
      </w:r>
    </w:p>
    <w:p w:rsidR="00063F77" w:rsidRDefault="00063F77">
      <w:pPr>
        <w:pStyle w:val="ConsPlusNormal"/>
        <w:ind w:firstLine="540"/>
        <w:jc w:val="both"/>
      </w:pPr>
      <w:r>
        <w:t>11) направляет в агентство по тарифам и ценам Архангельской области информацию о субсидиях победителям конкурса, осуществляющим регулируемый вид деятельности, для учета при установлении тарифов в составе необходимой валовой выручки данных субсидий.</w:t>
      </w:r>
    </w:p>
    <w:p w:rsidR="00063F77" w:rsidRDefault="00063F77">
      <w:pPr>
        <w:pStyle w:val="ConsPlusNormal"/>
        <w:ind w:firstLine="540"/>
        <w:jc w:val="both"/>
      </w:pPr>
      <w:r>
        <w:t>18. В течение 30 календарных дней со дня окончания приема заявок министерство организует заседание конкурсной комиссии. Состав конкурсной комиссии утверждается распоряжением министерства.</w:t>
      </w:r>
    </w:p>
    <w:p w:rsidR="00063F77" w:rsidRDefault="00063F77">
      <w:pPr>
        <w:pStyle w:val="ConsPlusNormal"/>
        <w:ind w:firstLine="540"/>
        <w:jc w:val="both"/>
      </w:pPr>
      <w:r>
        <w:t>19. Председателем конкурсной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063F77" w:rsidRDefault="00063F77">
      <w:pPr>
        <w:pStyle w:val="ConsPlusNormal"/>
        <w:ind w:firstLine="540"/>
        <w:jc w:val="both"/>
      </w:pPr>
      <w:r>
        <w:t>Заседание конкурсной комиссии считается правомочным, если в нем принимает участие более половины членов конкурсной комиссии.</w:t>
      </w:r>
    </w:p>
    <w:p w:rsidR="00063F77" w:rsidRDefault="00063F77">
      <w:pPr>
        <w:pStyle w:val="ConsPlusNormal"/>
        <w:ind w:firstLine="540"/>
        <w:jc w:val="both"/>
      </w:pPr>
      <w:r>
        <w:t>В случае отсутствия кворума заседание конкурсной комиссии переносится на другую дату, о чем заявители оповещаются в письменной форме.</w:t>
      </w:r>
    </w:p>
    <w:p w:rsidR="00063F77" w:rsidRDefault="00063F77">
      <w:pPr>
        <w:pStyle w:val="ConsPlusNormal"/>
        <w:ind w:firstLine="540"/>
        <w:jc w:val="both"/>
      </w:pPr>
      <w:r>
        <w:t>Заседания конкурсной комиссии проводит председатель комиссии, а в его отсутствие - заместитель председателя конкурсной комиссии.</w:t>
      </w:r>
    </w:p>
    <w:p w:rsidR="00063F77" w:rsidRDefault="00063F77">
      <w:pPr>
        <w:pStyle w:val="ConsPlusNormal"/>
        <w:ind w:firstLine="540"/>
        <w:jc w:val="both"/>
      </w:pPr>
      <w: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063F77" w:rsidRDefault="00063F77">
      <w:pPr>
        <w:pStyle w:val="ConsPlusNormal"/>
        <w:ind w:firstLine="540"/>
        <w:jc w:val="both"/>
      </w:pPr>
      <w:r>
        <w:lastRenderedPageBreak/>
        <w:t>По инициативе членов конкурсной комиссии на заседание может быть приглашен заявитель.</w:t>
      </w:r>
    </w:p>
    <w:p w:rsidR="00063F77" w:rsidRDefault="00063F77">
      <w:pPr>
        <w:pStyle w:val="ConsPlusNormal"/>
        <w:ind w:firstLine="540"/>
        <w:jc w:val="both"/>
      </w:pPr>
      <w:r>
        <w:t xml:space="preserve">20. Конкурсная комиссия рассматривает конкурсную документацию, руководствуясь </w:t>
      </w:r>
      <w:hyperlink w:anchor="P10264" w:history="1">
        <w:r>
          <w:rPr>
            <w:color w:val="0000FF"/>
          </w:rPr>
          <w:t>критериями</w:t>
        </w:r>
      </w:hyperlink>
      <w:r>
        <w:t>, указанными в приложении N 1 к настоящему Положению.</w:t>
      </w:r>
    </w:p>
    <w:p w:rsidR="00063F77" w:rsidRDefault="00063F77">
      <w:pPr>
        <w:pStyle w:val="ConsPlusNormal"/>
        <w:ind w:firstLine="540"/>
        <w:jc w:val="both"/>
      </w:pPr>
      <w:r>
        <w:t xml:space="preserve">Каждая конкурсная документация обсуждается членами конкурсной комиссии отдельно, после обсуждения в </w:t>
      </w:r>
      <w:hyperlink w:anchor="P10797" w:history="1">
        <w:r>
          <w:rPr>
            <w:color w:val="0000FF"/>
          </w:rPr>
          <w:t>лист</w:t>
        </w:r>
      </w:hyperlink>
      <w:r>
        <w:t xml:space="preserve"> оценки конкурсной документации (по форме согласно приложению N 8 к настоящему Положению) каждый член конкурсной комиссии вносит оценку количественных и качественных критериев представленной конкурсной документации.</w:t>
      </w:r>
    </w:p>
    <w:p w:rsidR="00063F77" w:rsidRDefault="00063F77">
      <w:pPr>
        <w:pStyle w:val="ConsPlusNormal"/>
        <w:ind w:firstLine="540"/>
        <w:jc w:val="both"/>
      </w:pPr>
      <w:r>
        <w:t>После обсуждения каждой конкурсной документации листы оценки конкурсной документации передаются членами комиссии секретарю для определения суммарного значения оценок количественных и качественных оценок конкурсной документации.</w:t>
      </w:r>
    </w:p>
    <w:p w:rsidR="00063F77" w:rsidRDefault="00063F77">
      <w:pPr>
        <w:pStyle w:val="ConsPlusNormal"/>
        <w:ind w:firstLine="540"/>
        <w:jc w:val="both"/>
      </w:pPr>
      <w:r>
        <w:t>Очередность предоставления субсидии определяется на основании итоговой рейтинговой оценки конкурсной документации (начиная от большего показателя к меньшему). В случае равенства итогового рейтинга оценки конкурсной документации преимущество имеет заявка, дата регистрации которой имеет более ранний срок.</w:t>
      </w:r>
    </w:p>
    <w:p w:rsidR="00063F77" w:rsidRDefault="00063F77">
      <w:pPr>
        <w:pStyle w:val="ConsPlusNormal"/>
        <w:ind w:firstLine="540"/>
        <w:jc w:val="both"/>
      </w:pPr>
      <w:r>
        <w:t>Субсидии предоставляются субъектам малого и среднего предпринимательства (далее - победители, получатели субсидии), конкурсная документация которых получила итоговую рейтинговую оценку более двух третьих от максимально возможной.</w:t>
      </w:r>
    </w:p>
    <w:p w:rsidR="00063F77" w:rsidRDefault="00063F77">
      <w:pPr>
        <w:pStyle w:val="ConsPlusNormal"/>
        <w:ind w:firstLine="540"/>
        <w:jc w:val="both"/>
      </w:pPr>
      <w:r>
        <w:t>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063F77" w:rsidRDefault="00063F77">
      <w:pPr>
        <w:pStyle w:val="ConsPlusNormal"/>
        <w:ind w:firstLine="540"/>
        <w:jc w:val="both"/>
      </w:pPr>
      <w:r>
        <w:t xml:space="preserve">Итоговая рейтинговая оценка конкурсной документации рассчитывается как сумма баллов (с учетом их веса) по соответствующим </w:t>
      </w:r>
      <w:hyperlink w:anchor="P10264" w:history="1">
        <w:r>
          <w:rPr>
            <w:color w:val="0000FF"/>
          </w:rPr>
          <w:t>критериям</w:t>
        </w:r>
      </w:hyperlink>
      <w:r>
        <w:t xml:space="preserve"> по форме согласно приложению N 1 к настоящему Положению.</w:t>
      </w:r>
    </w:p>
    <w:p w:rsidR="00063F77" w:rsidRDefault="00063F77">
      <w:pPr>
        <w:pStyle w:val="ConsPlusNormal"/>
        <w:ind w:firstLine="540"/>
        <w:jc w:val="both"/>
      </w:pPr>
      <w:bookmarkStart w:id="202" w:name="P10225"/>
      <w:bookmarkEnd w:id="202"/>
      <w:r>
        <w:t>21. Итоги заседания комиссии оформляются протоколом. Министерство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сайтах www.dvinaland.ru и www.msp29.ru.</w:t>
      </w:r>
    </w:p>
    <w:p w:rsidR="00063F77" w:rsidRDefault="00063F77">
      <w:pPr>
        <w:pStyle w:val="ConsPlusNormal"/>
        <w:jc w:val="both"/>
      </w:pPr>
      <w:r>
        <w:t xml:space="preserve">(в ред. </w:t>
      </w:r>
      <w:hyperlink r:id="rId480" w:history="1">
        <w:r>
          <w:rPr>
            <w:color w:val="0000FF"/>
          </w:rPr>
          <w:t>постановления</w:t>
        </w:r>
      </w:hyperlink>
      <w:r>
        <w:t xml:space="preserve"> Правительства Архангельской области от 06.11.2015 N 448-пп)</w:t>
      </w:r>
    </w:p>
    <w:p w:rsidR="00063F77" w:rsidRDefault="00063F77">
      <w:pPr>
        <w:pStyle w:val="ConsPlusNormal"/>
        <w:ind w:firstLine="540"/>
        <w:jc w:val="both"/>
      </w:pPr>
      <w:r>
        <w:t>На основании протокола конкурсной комиссии министерство принимает решение о победителях конкурса, которое направляется субъектам предпринимательской деятельности в течение пяти рабочих дней со дня его принятия.</w:t>
      </w:r>
    </w:p>
    <w:p w:rsidR="00063F77" w:rsidRDefault="00063F77">
      <w:pPr>
        <w:pStyle w:val="ConsPlusNormal"/>
        <w:ind w:firstLine="540"/>
        <w:jc w:val="both"/>
      </w:pPr>
      <w:r>
        <w:t>Субъект малого и среднего предпринимательства вправе отказаться от получения субсидии.</w:t>
      </w:r>
    </w:p>
    <w:p w:rsidR="00063F77" w:rsidRDefault="00063F77">
      <w:pPr>
        <w:pStyle w:val="ConsPlusNormal"/>
        <w:jc w:val="both"/>
      </w:pPr>
    </w:p>
    <w:p w:rsidR="00063F77" w:rsidRDefault="00BD48C7">
      <w:pPr>
        <w:pStyle w:val="ConsPlusNormal"/>
        <w:jc w:val="center"/>
      </w:pPr>
      <w:hyperlink r:id="rId481" w:history="1">
        <w:r w:rsidR="00063F77">
          <w:rPr>
            <w:color w:val="0000FF"/>
          </w:rPr>
          <w:t>V</w:t>
        </w:r>
      </w:hyperlink>
      <w:r w:rsidR="00063F77">
        <w:t>. Порядок предоставления субсидии</w:t>
      </w:r>
    </w:p>
    <w:p w:rsidR="00063F77" w:rsidRDefault="00063F77">
      <w:pPr>
        <w:pStyle w:val="ConsPlusNormal"/>
        <w:jc w:val="both"/>
      </w:pPr>
    </w:p>
    <w:p w:rsidR="00063F77" w:rsidRDefault="00063F77">
      <w:pPr>
        <w:pStyle w:val="ConsPlusNormal"/>
        <w:ind w:firstLine="540"/>
        <w:jc w:val="both"/>
      </w:pPr>
      <w:r>
        <w:t xml:space="preserve">22. На основании решения, указанного в абзаце втором </w:t>
      </w:r>
      <w:hyperlink w:anchor="P10225" w:history="1">
        <w:r>
          <w:rPr>
            <w:color w:val="0000FF"/>
          </w:rPr>
          <w:t>пункта 21</w:t>
        </w:r>
      </w:hyperlink>
      <w:r>
        <w:t xml:space="preserve"> настоящего Положения, министерство издает распоряжение о предоставлении субсидии победителям конкурса.</w:t>
      </w:r>
    </w:p>
    <w:p w:rsidR="00063F77" w:rsidRDefault="00063F77">
      <w:pPr>
        <w:pStyle w:val="ConsPlusNormal"/>
        <w:ind w:firstLine="540"/>
        <w:jc w:val="both"/>
      </w:pPr>
      <w:r>
        <w:t>На основании распоряжения о предоставлении субсидии победителям конкурса с каждым из победителей конкурса министерство заключает договор о предоставлении субсидии (далее - договор).</w:t>
      </w:r>
    </w:p>
    <w:p w:rsidR="00063F77" w:rsidRDefault="00063F77">
      <w:pPr>
        <w:pStyle w:val="ConsPlusNormal"/>
        <w:ind w:firstLine="540"/>
        <w:jc w:val="both"/>
      </w:pPr>
      <w:r>
        <w:t>Обязательным условием предоставления субсидий, включаемым в договор,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субсидии условий, целей и порядка предоставления субсидий.</w:t>
      </w:r>
    </w:p>
    <w:p w:rsidR="00063F77" w:rsidRDefault="00063F77">
      <w:pPr>
        <w:pStyle w:val="ConsPlusNormal"/>
        <w:ind w:firstLine="540"/>
        <w:jc w:val="both"/>
      </w:pPr>
      <w:r>
        <w:t>23. Министерство перечисляет средства областного бюджета на расчетный счет получателя субсидии в сроки, указанные в договоре, в пределах средств, перечисленных на эти цели министерством финансов Архангельской области.</w:t>
      </w:r>
    </w:p>
    <w:p w:rsidR="00063F77" w:rsidRDefault="00063F77">
      <w:pPr>
        <w:pStyle w:val="ConsPlusNormal"/>
        <w:ind w:firstLine="540"/>
        <w:jc w:val="both"/>
      </w:pPr>
      <w:r>
        <w:t>Предельный срок заключения договоров ограничен 45 календарными днями со дня вступления в силу распоряжения министерства о предоставлении субсидии победителям конкурса, но не позднее 20 декабря текущего года.</w:t>
      </w:r>
    </w:p>
    <w:p w:rsidR="00063F77" w:rsidRDefault="00063F77">
      <w:pPr>
        <w:pStyle w:val="ConsPlusNormal"/>
        <w:ind w:firstLine="540"/>
        <w:jc w:val="both"/>
      </w:pPr>
      <w:r>
        <w:t>24. Договор о предоставлении субсидии заключается на текущий финансовый год.</w:t>
      </w:r>
    </w:p>
    <w:p w:rsidR="00063F77" w:rsidRDefault="00063F77">
      <w:pPr>
        <w:pStyle w:val="ConsPlusNormal"/>
        <w:ind w:firstLine="540"/>
        <w:jc w:val="both"/>
      </w:pPr>
      <w:r>
        <w:t xml:space="preserve">В случае если по истечении установленного срока договор не был подписан победителем конкурса, обязательства министерства экономического развития и конкурентной политики </w:t>
      </w:r>
      <w:r>
        <w:lastRenderedPageBreak/>
        <w:t>Архангельской области по предоставлению субсидии данному победителю конкурса прекращаются. Право получения субсидии предоставляется следующему в итоговом рейтинге субъекту малого и среднего предпринимательства.</w:t>
      </w:r>
    </w:p>
    <w:p w:rsidR="00063F77" w:rsidRDefault="00063F77">
      <w:pPr>
        <w:pStyle w:val="ConsPlusNormal"/>
        <w:ind w:firstLine="540"/>
        <w:jc w:val="both"/>
      </w:pPr>
      <w:r>
        <w:t>25. Субъект малого или среднего предпринимательства ежемесячно представляет в министерство следующие документы:</w:t>
      </w:r>
    </w:p>
    <w:p w:rsidR="00063F77" w:rsidRDefault="00063F77">
      <w:pPr>
        <w:pStyle w:val="ConsPlusNormal"/>
        <w:ind w:firstLine="540"/>
        <w:jc w:val="both"/>
      </w:pPr>
      <w:r>
        <w:t>1) расчет размера субсидии по форме, разработанной министерством экономического развития и конкурентной политики Архангельской области (далее - расчет размера субсидии);</w:t>
      </w:r>
    </w:p>
    <w:p w:rsidR="00063F77" w:rsidRDefault="00063F77">
      <w:pPr>
        <w:pStyle w:val="ConsPlusNormal"/>
        <w:ind w:firstLine="540"/>
        <w:jc w:val="both"/>
      </w:pPr>
      <w:r>
        <w:t>2) документы, подтверждающие своевременное погашение основной суммы долга и начисленных процентов по кредитному договору (лизинговых платежей по договору лизинга);</w:t>
      </w:r>
    </w:p>
    <w:p w:rsidR="00063F77" w:rsidRDefault="00063F77">
      <w:pPr>
        <w:pStyle w:val="ConsPlusNormal"/>
        <w:ind w:firstLine="540"/>
        <w:jc w:val="both"/>
      </w:pPr>
      <w:r>
        <w:t>3) реестр документов об использовании средств кредита (лизинга) по форме, разработанной министерством экономического развития и конкурентной политики Архангельской области.</w:t>
      </w:r>
    </w:p>
    <w:p w:rsidR="00063F77" w:rsidRDefault="00063F77">
      <w:pPr>
        <w:pStyle w:val="ConsPlusNormal"/>
        <w:ind w:firstLine="540"/>
        <w:jc w:val="both"/>
      </w:pPr>
      <w:r>
        <w:t>Расчет размера субсидии за декабрь текущего года должен быть представлен не позднее 20 декабря текущего года.</w:t>
      </w:r>
    </w:p>
    <w:p w:rsidR="00063F77" w:rsidRDefault="00063F77">
      <w:pPr>
        <w:pStyle w:val="ConsPlusNormal"/>
        <w:ind w:firstLine="540"/>
        <w:jc w:val="both"/>
      </w:pPr>
      <w:r>
        <w:t>26.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63F77" w:rsidRDefault="00063F77">
      <w:pPr>
        <w:pStyle w:val="ConsPlusNormal"/>
        <w:ind w:firstLine="540"/>
        <w:jc w:val="both"/>
      </w:pPr>
      <w:r>
        <w:t>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063F77" w:rsidRDefault="00063F77">
      <w:pPr>
        <w:pStyle w:val="ConsPlusNormal"/>
        <w:ind w:firstLine="540"/>
        <w:jc w:val="both"/>
      </w:pPr>
      <w:r>
        <w:t>При невозврате субсидии в установленный абзацем вторым настоящего пункта срок субсидии подлежат взысканию министерством в судебном порядке.</w:t>
      </w:r>
    </w:p>
    <w:p w:rsidR="00063F77" w:rsidRDefault="00063F77">
      <w:pPr>
        <w:pStyle w:val="ConsPlusNormal"/>
        <w:ind w:firstLine="540"/>
        <w:jc w:val="both"/>
      </w:pPr>
      <w:r>
        <w:t>При наличии остатков субсидий, не использованных в отчетном финансовом году, субъект малого и среднего предпринимательства обязан в течение 15 календарных дней со дня его уведомления министерством возвратить средства субсидии в текущем финансовом году в случаях, предусмотренных договором.</w:t>
      </w:r>
    </w:p>
    <w:p w:rsidR="00063F77" w:rsidRDefault="00063F77">
      <w:pPr>
        <w:pStyle w:val="ConsPlusNormal"/>
        <w:ind w:firstLine="540"/>
        <w:jc w:val="both"/>
      </w:pPr>
      <w:r>
        <w:t>Договоры должны предусматривать уплату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абзацами четвертым и шестым настоящего пункта.</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1</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rmal"/>
        <w:jc w:val="center"/>
      </w:pPr>
      <w:bookmarkStart w:id="203" w:name="P10264"/>
      <w:bookmarkEnd w:id="203"/>
      <w:r>
        <w:t>МЕТОДИКА</w:t>
      </w:r>
    </w:p>
    <w:p w:rsidR="00063F77" w:rsidRDefault="00063F77">
      <w:pPr>
        <w:pStyle w:val="ConsPlusNormal"/>
        <w:jc w:val="center"/>
      </w:pPr>
      <w:r>
        <w:t>проведения оценки технико-экономических обоснований проектов</w:t>
      </w:r>
    </w:p>
    <w:p w:rsidR="00063F77" w:rsidRDefault="00063F77">
      <w:pPr>
        <w:pStyle w:val="ConsPlusNormal"/>
        <w:jc w:val="both"/>
      </w:pPr>
    </w:p>
    <w:p w:rsidR="00063F77" w:rsidRDefault="00063F77">
      <w:pPr>
        <w:pStyle w:val="ConsPlusNormal"/>
        <w:jc w:val="center"/>
      </w:pPr>
      <w:r>
        <w:t>I. Количественные критерии оценки конкурсной документации</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3165"/>
        <w:gridCol w:w="1417"/>
        <w:gridCol w:w="1077"/>
      </w:tblGrid>
      <w:tr w:rsidR="00063F77">
        <w:tc>
          <w:tcPr>
            <w:tcW w:w="3855" w:type="dxa"/>
          </w:tcPr>
          <w:p w:rsidR="00063F77" w:rsidRDefault="00063F77">
            <w:pPr>
              <w:pStyle w:val="ConsPlusNormal"/>
              <w:jc w:val="center"/>
            </w:pPr>
            <w:r>
              <w:t>Наименование критерия</w:t>
            </w:r>
          </w:p>
        </w:tc>
        <w:tc>
          <w:tcPr>
            <w:tcW w:w="3165" w:type="dxa"/>
          </w:tcPr>
          <w:p w:rsidR="00063F77" w:rsidRDefault="00063F77">
            <w:pPr>
              <w:pStyle w:val="ConsPlusNormal"/>
              <w:jc w:val="center"/>
            </w:pPr>
            <w:r>
              <w:t>Диапазон значений</w:t>
            </w:r>
          </w:p>
        </w:tc>
        <w:tc>
          <w:tcPr>
            <w:tcW w:w="1417" w:type="dxa"/>
          </w:tcPr>
          <w:p w:rsidR="00063F77" w:rsidRDefault="00063F77">
            <w:pPr>
              <w:pStyle w:val="ConsPlusNormal"/>
              <w:jc w:val="center"/>
            </w:pPr>
            <w:r>
              <w:t>Вес (процентов)</w:t>
            </w:r>
          </w:p>
        </w:tc>
        <w:tc>
          <w:tcPr>
            <w:tcW w:w="1077" w:type="dxa"/>
          </w:tcPr>
          <w:p w:rsidR="00063F77" w:rsidRDefault="00063F77">
            <w:pPr>
              <w:pStyle w:val="ConsPlusNormal"/>
              <w:jc w:val="center"/>
            </w:pPr>
            <w:r>
              <w:t>Оценка</w:t>
            </w:r>
          </w:p>
        </w:tc>
      </w:tr>
      <w:tr w:rsidR="00063F77">
        <w:tc>
          <w:tcPr>
            <w:tcW w:w="3855" w:type="dxa"/>
            <w:vMerge w:val="restart"/>
          </w:tcPr>
          <w:p w:rsidR="00063F77" w:rsidRDefault="00063F77">
            <w:pPr>
              <w:pStyle w:val="ConsPlusNormal"/>
            </w:pPr>
            <w:r>
              <w:t>1. Количество создаваемых рабочих мест (единиц)</w:t>
            </w:r>
          </w:p>
        </w:tc>
        <w:tc>
          <w:tcPr>
            <w:tcW w:w="3165" w:type="dxa"/>
          </w:tcPr>
          <w:p w:rsidR="00063F77" w:rsidRDefault="00063F77">
            <w:pPr>
              <w:pStyle w:val="ConsPlusNormal"/>
            </w:pPr>
            <w:r>
              <w:t>2 - 3</w:t>
            </w:r>
          </w:p>
        </w:tc>
        <w:tc>
          <w:tcPr>
            <w:tcW w:w="1417" w:type="dxa"/>
            <w:vMerge w:val="restart"/>
          </w:tcPr>
          <w:p w:rsidR="00063F77" w:rsidRDefault="00063F77">
            <w:pPr>
              <w:pStyle w:val="ConsPlusNormal"/>
              <w:jc w:val="center"/>
            </w:pPr>
            <w:r>
              <w:t>20</w:t>
            </w:r>
          </w:p>
        </w:tc>
        <w:tc>
          <w:tcPr>
            <w:tcW w:w="1077" w:type="dxa"/>
          </w:tcPr>
          <w:p w:rsidR="00063F77" w:rsidRDefault="00063F77">
            <w:pPr>
              <w:pStyle w:val="ConsPlusNormal"/>
              <w:jc w:val="center"/>
            </w:pPr>
            <w:r>
              <w:t>25</w:t>
            </w:r>
          </w:p>
        </w:tc>
      </w:tr>
      <w:tr w:rsidR="00063F77">
        <w:tc>
          <w:tcPr>
            <w:tcW w:w="3855" w:type="dxa"/>
            <w:vMerge/>
          </w:tcPr>
          <w:p w:rsidR="00063F77" w:rsidRDefault="00063F77"/>
        </w:tc>
        <w:tc>
          <w:tcPr>
            <w:tcW w:w="3165" w:type="dxa"/>
          </w:tcPr>
          <w:p w:rsidR="00063F77" w:rsidRDefault="00063F77">
            <w:pPr>
              <w:pStyle w:val="ConsPlusNormal"/>
            </w:pPr>
            <w:r>
              <w:t>4 - 7</w:t>
            </w:r>
          </w:p>
        </w:tc>
        <w:tc>
          <w:tcPr>
            <w:tcW w:w="1417" w:type="dxa"/>
            <w:vMerge/>
          </w:tcPr>
          <w:p w:rsidR="00063F77" w:rsidRDefault="00063F77"/>
        </w:tc>
        <w:tc>
          <w:tcPr>
            <w:tcW w:w="1077" w:type="dxa"/>
          </w:tcPr>
          <w:p w:rsidR="00063F77" w:rsidRDefault="00063F77">
            <w:pPr>
              <w:pStyle w:val="ConsPlusNormal"/>
              <w:jc w:val="center"/>
            </w:pPr>
            <w:r>
              <w:t>50</w:t>
            </w:r>
          </w:p>
        </w:tc>
      </w:tr>
      <w:tr w:rsidR="00063F77">
        <w:tc>
          <w:tcPr>
            <w:tcW w:w="3855" w:type="dxa"/>
            <w:vMerge/>
          </w:tcPr>
          <w:p w:rsidR="00063F77" w:rsidRDefault="00063F77"/>
        </w:tc>
        <w:tc>
          <w:tcPr>
            <w:tcW w:w="3165" w:type="dxa"/>
          </w:tcPr>
          <w:p w:rsidR="00063F77" w:rsidRDefault="00063F77">
            <w:pPr>
              <w:pStyle w:val="ConsPlusNormal"/>
            </w:pPr>
            <w:r>
              <w:t>8 - 15</w:t>
            </w:r>
          </w:p>
        </w:tc>
        <w:tc>
          <w:tcPr>
            <w:tcW w:w="1417" w:type="dxa"/>
            <w:vMerge/>
          </w:tcPr>
          <w:p w:rsidR="00063F77" w:rsidRDefault="00063F77"/>
        </w:tc>
        <w:tc>
          <w:tcPr>
            <w:tcW w:w="1077" w:type="dxa"/>
          </w:tcPr>
          <w:p w:rsidR="00063F77" w:rsidRDefault="00063F77">
            <w:pPr>
              <w:pStyle w:val="ConsPlusNormal"/>
              <w:jc w:val="center"/>
            </w:pPr>
            <w:r>
              <w:t>75</w:t>
            </w:r>
          </w:p>
        </w:tc>
      </w:tr>
      <w:tr w:rsidR="00063F77">
        <w:tc>
          <w:tcPr>
            <w:tcW w:w="3855" w:type="dxa"/>
            <w:vMerge/>
          </w:tcPr>
          <w:p w:rsidR="00063F77" w:rsidRDefault="00063F77"/>
        </w:tc>
        <w:tc>
          <w:tcPr>
            <w:tcW w:w="3165" w:type="dxa"/>
          </w:tcPr>
          <w:p w:rsidR="00063F77" w:rsidRDefault="00063F77">
            <w:pPr>
              <w:pStyle w:val="ConsPlusNormal"/>
            </w:pPr>
            <w:r>
              <w:t>16 и более</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val="restart"/>
          </w:tcPr>
          <w:p w:rsidR="00063F77" w:rsidRDefault="00063F77">
            <w:pPr>
              <w:pStyle w:val="ConsPlusNormal"/>
            </w:pPr>
            <w:r>
              <w:t xml:space="preserve">2. Уровень среднемесячной заработной платы сотрудников </w:t>
            </w:r>
            <w:r>
              <w:lastRenderedPageBreak/>
              <w:t>(рублей)</w:t>
            </w:r>
          </w:p>
        </w:tc>
        <w:tc>
          <w:tcPr>
            <w:tcW w:w="3165" w:type="dxa"/>
          </w:tcPr>
          <w:p w:rsidR="00063F77" w:rsidRDefault="00063F77">
            <w:pPr>
              <w:pStyle w:val="ConsPlusNormal"/>
            </w:pPr>
            <w:r>
              <w:lastRenderedPageBreak/>
              <w:t>До 15 000</w:t>
            </w:r>
          </w:p>
        </w:tc>
        <w:tc>
          <w:tcPr>
            <w:tcW w:w="1417" w:type="dxa"/>
            <w:vMerge w:val="restart"/>
          </w:tcPr>
          <w:p w:rsidR="00063F77" w:rsidRDefault="00063F77">
            <w:pPr>
              <w:pStyle w:val="ConsPlusNormal"/>
              <w:jc w:val="center"/>
            </w:pPr>
            <w:r>
              <w:t>20</w:t>
            </w:r>
          </w:p>
        </w:tc>
        <w:tc>
          <w:tcPr>
            <w:tcW w:w="1077" w:type="dxa"/>
          </w:tcPr>
          <w:p w:rsidR="00063F77" w:rsidRDefault="00063F77">
            <w:pPr>
              <w:pStyle w:val="ConsPlusNormal"/>
              <w:jc w:val="center"/>
            </w:pPr>
            <w:r>
              <w:t>25</w:t>
            </w:r>
          </w:p>
        </w:tc>
      </w:tr>
      <w:tr w:rsidR="00063F77">
        <w:tc>
          <w:tcPr>
            <w:tcW w:w="3855" w:type="dxa"/>
            <w:vMerge/>
          </w:tcPr>
          <w:p w:rsidR="00063F77" w:rsidRDefault="00063F77"/>
        </w:tc>
        <w:tc>
          <w:tcPr>
            <w:tcW w:w="3165" w:type="dxa"/>
          </w:tcPr>
          <w:p w:rsidR="00063F77" w:rsidRDefault="00063F77">
            <w:pPr>
              <w:pStyle w:val="ConsPlusNormal"/>
            </w:pPr>
            <w:r>
              <w:t>От 15 001 до 25 000</w:t>
            </w:r>
          </w:p>
        </w:tc>
        <w:tc>
          <w:tcPr>
            <w:tcW w:w="1417" w:type="dxa"/>
            <w:vMerge/>
          </w:tcPr>
          <w:p w:rsidR="00063F77" w:rsidRDefault="00063F77"/>
        </w:tc>
        <w:tc>
          <w:tcPr>
            <w:tcW w:w="1077" w:type="dxa"/>
          </w:tcPr>
          <w:p w:rsidR="00063F77" w:rsidRDefault="00063F77">
            <w:pPr>
              <w:pStyle w:val="ConsPlusNormal"/>
              <w:jc w:val="center"/>
            </w:pPr>
            <w:r>
              <w:t>50</w:t>
            </w:r>
          </w:p>
        </w:tc>
      </w:tr>
      <w:tr w:rsidR="00063F77">
        <w:tc>
          <w:tcPr>
            <w:tcW w:w="3855" w:type="dxa"/>
            <w:vMerge/>
          </w:tcPr>
          <w:p w:rsidR="00063F77" w:rsidRDefault="00063F77"/>
        </w:tc>
        <w:tc>
          <w:tcPr>
            <w:tcW w:w="3165" w:type="dxa"/>
          </w:tcPr>
          <w:p w:rsidR="00063F77" w:rsidRDefault="00063F77">
            <w:pPr>
              <w:pStyle w:val="ConsPlusNormal"/>
            </w:pPr>
            <w:r>
              <w:t>От 25 001 до 35 000</w:t>
            </w:r>
          </w:p>
        </w:tc>
        <w:tc>
          <w:tcPr>
            <w:tcW w:w="1417" w:type="dxa"/>
            <w:vMerge/>
          </w:tcPr>
          <w:p w:rsidR="00063F77" w:rsidRDefault="00063F77"/>
        </w:tc>
        <w:tc>
          <w:tcPr>
            <w:tcW w:w="1077" w:type="dxa"/>
          </w:tcPr>
          <w:p w:rsidR="00063F77" w:rsidRDefault="00063F77">
            <w:pPr>
              <w:pStyle w:val="ConsPlusNormal"/>
              <w:jc w:val="center"/>
            </w:pPr>
            <w:r>
              <w:t>75</w:t>
            </w:r>
          </w:p>
        </w:tc>
      </w:tr>
      <w:tr w:rsidR="00063F77">
        <w:tc>
          <w:tcPr>
            <w:tcW w:w="3855" w:type="dxa"/>
            <w:vMerge/>
          </w:tcPr>
          <w:p w:rsidR="00063F77" w:rsidRDefault="00063F77"/>
        </w:tc>
        <w:tc>
          <w:tcPr>
            <w:tcW w:w="3165" w:type="dxa"/>
          </w:tcPr>
          <w:p w:rsidR="00063F77" w:rsidRDefault="00063F77">
            <w:pPr>
              <w:pStyle w:val="ConsPlusNormal"/>
            </w:pPr>
            <w:r>
              <w:t>Более 35 000</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val="restart"/>
          </w:tcPr>
          <w:p w:rsidR="00063F77" w:rsidRDefault="00063F77">
            <w:pPr>
              <w:pStyle w:val="ConsPlusNormal"/>
            </w:pPr>
            <w:r>
              <w:t>3. Рентабельность активов - отношение прибыли к величине всех активов (приобретенного имущества) по проекту (в среднем за 36 месяцев), процентов</w:t>
            </w:r>
          </w:p>
        </w:tc>
        <w:tc>
          <w:tcPr>
            <w:tcW w:w="3165" w:type="dxa"/>
          </w:tcPr>
          <w:p w:rsidR="00063F77" w:rsidRDefault="00063F77">
            <w:pPr>
              <w:pStyle w:val="ConsPlusNormal"/>
            </w:pPr>
            <w:r>
              <w:t>Менее 10,0</w:t>
            </w:r>
          </w:p>
        </w:tc>
        <w:tc>
          <w:tcPr>
            <w:tcW w:w="1417" w:type="dxa"/>
            <w:vMerge w:val="restart"/>
          </w:tcPr>
          <w:p w:rsidR="00063F77" w:rsidRDefault="00063F77">
            <w:pPr>
              <w:pStyle w:val="ConsPlusNormal"/>
              <w:jc w:val="center"/>
            </w:pPr>
            <w:r>
              <w:t>10</w:t>
            </w:r>
          </w:p>
        </w:tc>
        <w:tc>
          <w:tcPr>
            <w:tcW w:w="1077" w:type="dxa"/>
          </w:tcPr>
          <w:p w:rsidR="00063F77" w:rsidRDefault="00063F77">
            <w:pPr>
              <w:pStyle w:val="ConsPlusNormal"/>
              <w:jc w:val="center"/>
            </w:pPr>
            <w:r>
              <w:t>25</w:t>
            </w:r>
          </w:p>
        </w:tc>
      </w:tr>
      <w:tr w:rsidR="00063F77">
        <w:tc>
          <w:tcPr>
            <w:tcW w:w="3855" w:type="dxa"/>
            <w:vMerge/>
          </w:tcPr>
          <w:p w:rsidR="00063F77" w:rsidRDefault="00063F77"/>
        </w:tc>
        <w:tc>
          <w:tcPr>
            <w:tcW w:w="3165" w:type="dxa"/>
          </w:tcPr>
          <w:p w:rsidR="00063F77" w:rsidRDefault="00063F77">
            <w:pPr>
              <w:pStyle w:val="ConsPlusNormal"/>
            </w:pPr>
            <w:r>
              <w:t>От 11,0 до 20,0 включительно</w:t>
            </w:r>
          </w:p>
        </w:tc>
        <w:tc>
          <w:tcPr>
            <w:tcW w:w="1417" w:type="dxa"/>
            <w:vMerge/>
          </w:tcPr>
          <w:p w:rsidR="00063F77" w:rsidRDefault="00063F77"/>
        </w:tc>
        <w:tc>
          <w:tcPr>
            <w:tcW w:w="1077" w:type="dxa"/>
          </w:tcPr>
          <w:p w:rsidR="00063F77" w:rsidRDefault="00063F77">
            <w:pPr>
              <w:pStyle w:val="ConsPlusNormal"/>
              <w:jc w:val="center"/>
            </w:pPr>
            <w:r>
              <w:t>50</w:t>
            </w:r>
          </w:p>
        </w:tc>
      </w:tr>
      <w:tr w:rsidR="00063F77">
        <w:tc>
          <w:tcPr>
            <w:tcW w:w="3855" w:type="dxa"/>
            <w:vMerge/>
          </w:tcPr>
          <w:p w:rsidR="00063F77" w:rsidRDefault="00063F77"/>
        </w:tc>
        <w:tc>
          <w:tcPr>
            <w:tcW w:w="3165" w:type="dxa"/>
          </w:tcPr>
          <w:p w:rsidR="00063F77" w:rsidRDefault="00063F77">
            <w:pPr>
              <w:pStyle w:val="ConsPlusNormal"/>
            </w:pPr>
            <w:r>
              <w:t>От 21,0 до 50,0 включительно</w:t>
            </w:r>
          </w:p>
        </w:tc>
        <w:tc>
          <w:tcPr>
            <w:tcW w:w="1417" w:type="dxa"/>
            <w:vMerge/>
          </w:tcPr>
          <w:p w:rsidR="00063F77" w:rsidRDefault="00063F77"/>
        </w:tc>
        <w:tc>
          <w:tcPr>
            <w:tcW w:w="1077" w:type="dxa"/>
          </w:tcPr>
          <w:p w:rsidR="00063F77" w:rsidRDefault="00063F77">
            <w:pPr>
              <w:pStyle w:val="ConsPlusNormal"/>
              <w:jc w:val="center"/>
            </w:pPr>
            <w:r>
              <w:t>75</w:t>
            </w:r>
          </w:p>
        </w:tc>
      </w:tr>
      <w:tr w:rsidR="00063F77">
        <w:tc>
          <w:tcPr>
            <w:tcW w:w="3855" w:type="dxa"/>
            <w:vMerge/>
          </w:tcPr>
          <w:p w:rsidR="00063F77" w:rsidRDefault="00063F77"/>
        </w:tc>
        <w:tc>
          <w:tcPr>
            <w:tcW w:w="3165" w:type="dxa"/>
          </w:tcPr>
          <w:p w:rsidR="00063F77" w:rsidRDefault="00063F77">
            <w:pPr>
              <w:pStyle w:val="ConsPlusNormal"/>
            </w:pPr>
            <w:r>
              <w:t>Более 50,0</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val="restart"/>
          </w:tcPr>
          <w:p w:rsidR="00063F77" w:rsidRDefault="00063F77">
            <w:pPr>
              <w:pStyle w:val="ConsPlusNormal"/>
            </w:pPr>
            <w:r>
              <w:t>4. Срок окупаемости проекта - период времени с начала реализации проекта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tc>
        <w:tc>
          <w:tcPr>
            <w:tcW w:w="3165" w:type="dxa"/>
          </w:tcPr>
          <w:p w:rsidR="00063F77" w:rsidRDefault="00063F77">
            <w:pPr>
              <w:pStyle w:val="ConsPlusNormal"/>
            </w:pPr>
            <w:r>
              <w:t>Более 24 месяцев</w:t>
            </w:r>
          </w:p>
        </w:tc>
        <w:tc>
          <w:tcPr>
            <w:tcW w:w="1417" w:type="dxa"/>
            <w:vMerge w:val="restart"/>
          </w:tcPr>
          <w:p w:rsidR="00063F77" w:rsidRDefault="00063F77">
            <w:pPr>
              <w:pStyle w:val="ConsPlusNormal"/>
              <w:jc w:val="center"/>
            </w:pPr>
            <w:r>
              <w:t>10</w:t>
            </w:r>
          </w:p>
        </w:tc>
        <w:tc>
          <w:tcPr>
            <w:tcW w:w="1077" w:type="dxa"/>
          </w:tcPr>
          <w:p w:rsidR="00063F77" w:rsidRDefault="00063F77">
            <w:pPr>
              <w:pStyle w:val="ConsPlusNormal"/>
              <w:jc w:val="center"/>
            </w:pPr>
            <w:r>
              <w:t>25</w:t>
            </w:r>
          </w:p>
        </w:tc>
      </w:tr>
      <w:tr w:rsidR="00063F77">
        <w:tc>
          <w:tcPr>
            <w:tcW w:w="3855" w:type="dxa"/>
            <w:vMerge/>
          </w:tcPr>
          <w:p w:rsidR="00063F77" w:rsidRDefault="00063F77"/>
        </w:tc>
        <w:tc>
          <w:tcPr>
            <w:tcW w:w="3165" w:type="dxa"/>
          </w:tcPr>
          <w:p w:rsidR="00063F77" w:rsidRDefault="00063F77">
            <w:pPr>
              <w:pStyle w:val="ConsPlusNormal"/>
            </w:pPr>
            <w:r>
              <w:t>От 18 до 24 месяцев включительно</w:t>
            </w:r>
          </w:p>
        </w:tc>
        <w:tc>
          <w:tcPr>
            <w:tcW w:w="1417" w:type="dxa"/>
            <w:vMerge/>
          </w:tcPr>
          <w:p w:rsidR="00063F77" w:rsidRDefault="00063F77"/>
        </w:tc>
        <w:tc>
          <w:tcPr>
            <w:tcW w:w="1077" w:type="dxa"/>
          </w:tcPr>
          <w:p w:rsidR="00063F77" w:rsidRDefault="00063F77">
            <w:pPr>
              <w:pStyle w:val="ConsPlusNormal"/>
              <w:jc w:val="center"/>
            </w:pPr>
            <w:r>
              <w:t>50</w:t>
            </w:r>
          </w:p>
        </w:tc>
      </w:tr>
      <w:tr w:rsidR="00063F77">
        <w:tc>
          <w:tcPr>
            <w:tcW w:w="3855" w:type="dxa"/>
            <w:vMerge/>
          </w:tcPr>
          <w:p w:rsidR="00063F77" w:rsidRDefault="00063F77"/>
        </w:tc>
        <w:tc>
          <w:tcPr>
            <w:tcW w:w="3165" w:type="dxa"/>
          </w:tcPr>
          <w:p w:rsidR="00063F77" w:rsidRDefault="00063F77">
            <w:pPr>
              <w:pStyle w:val="ConsPlusNormal"/>
            </w:pPr>
            <w:r>
              <w:t>От 12 до 18 месяцев включительно</w:t>
            </w:r>
          </w:p>
        </w:tc>
        <w:tc>
          <w:tcPr>
            <w:tcW w:w="1417" w:type="dxa"/>
            <w:vMerge/>
          </w:tcPr>
          <w:p w:rsidR="00063F77" w:rsidRDefault="00063F77"/>
        </w:tc>
        <w:tc>
          <w:tcPr>
            <w:tcW w:w="1077" w:type="dxa"/>
          </w:tcPr>
          <w:p w:rsidR="00063F77" w:rsidRDefault="00063F77">
            <w:pPr>
              <w:pStyle w:val="ConsPlusNormal"/>
              <w:jc w:val="center"/>
            </w:pPr>
            <w:r>
              <w:t>75</w:t>
            </w:r>
          </w:p>
        </w:tc>
      </w:tr>
      <w:tr w:rsidR="00063F77">
        <w:tc>
          <w:tcPr>
            <w:tcW w:w="3855" w:type="dxa"/>
            <w:vMerge/>
          </w:tcPr>
          <w:p w:rsidR="00063F77" w:rsidRDefault="00063F77"/>
        </w:tc>
        <w:tc>
          <w:tcPr>
            <w:tcW w:w="3165" w:type="dxa"/>
          </w:tcPr>
          <w:p w:rsidR="00063F77" w:rsidRDefault="00063F77">
            <w:pPr>
              <w:pStyle w:val="ConsPlusNormal"/>
            </w:pPr>
            <w:r>
              <w:t>До 12 месяцев включительно</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val="restart"/>
          </w:tcPr>
          <w:p w:rsidR="00063F77" w:rsidRDefault="00063F77">
            <w:pPr>
              <w:pStyle w:val="ConsPlusNormal"/>
            </w:pPr>
            <w:r>
              <w:t>5. Бюджетная эффективность - отношение планируемого объема налоговых отчислений в бюджеты всех уровней (в сумме за 36 месяцев) к размеру предоставляемой субсидии</w:t>
            </w:r>
          </w:p>
        </w:tc>
        <w:tc>
          <w:tcPr>
            <w:tcW w:w="3165" w:type="dxa"/>
          </w:tcPr>
          <w:p w:rsidR="00063F77" w:rsidRDefault="00063F77">
            <w:pPr>
              <w:pStyle w:val="ConsPlusNormal"/>
            </w:pPr>
            <w:r>
              <w:t>Менее 1,1</w:t>
            </w:r>
          </w:p>
        </w:tc>
        <w:tc>
          <w:tcPr>
            <w:tcW w:w="1417" w:type="dxa"/>
            <w:vMerge w:val="restart"/>
          </w:tcPr>
          <w:p w:rsidR="00063F77" w:rsidRDefault="00063F77">
            <w:pPr>
              <w:pStyle w:val="ConsPlusNormal"/>
              <w:jc w:val="center"/>
            </w:pPr>
            <w:r>
              <w:t>30</w:t>
            </w:r>
          </w:p>
        </w:tc>
        <w:tc>
          <w:tcPr>
            <w:tcW w:w="1077" w:type="dxa"/>
          </w:tcPr>
          <w:p w:rsidR="00063F77" w:rsidRDefault="00063F77">
            <w:pPr>
              <w:pStyle w:val="ConsPlusNormal"/>
              <w:jc w:val="center"/>
            </w:pPr>
            <w:r>
              <w:t>25</w:t>
            </w:r>
          </w:p>
        </w:tc>
      </w:tr>
      <w:tr w:rsidR="00063F77">
        <w:tc>
          <w:tcPr>
            <w:tcW w:w="3855" w:type="dxa"/>
            <w:vMerge/>
          </w:tcPr>
          <w:p w:rsidR="00063F77" w:rsidRDefault="00063F77"/>
        </w:tc>
        <w:tc>
          <w:tcPr>
            <w:tcW w:w="3165" w:type="dxa"/>
          </w:tcPr>
          <w:p w:rsidR="00063F77" w:rsidRDefault="00063F77">
            <w:pPr>
              <w:pStyle w:val="ConsPlusNormal"/>
            </w:pPr>
            <w:r>
              <w:t>От 1,2 до 2,0 включительно</w:t>
            </w:r>
          </w:p>
        </w:tc>
        <w:tc>
          <w:tcPr>
            <w:tcW w:w="1417" w:type="dxa"/>
            <w:vMerge/>
          </w:tcPr>
          <w:p w:rsidR="00063F77" w:rsidRDefault="00063F77"/>
        </w:tc>
        <w:tc>
          <w:tcPr>
            <w:tcW w:w="1077" w:type="dxa"/>
          </w:tcPr>
          <w:p w:rsidR="00063F77" w:rsidRDefault="00063F77">
            <w:pPr>
              <w:pStyle w:val="ConsPlusNormal"/>
              <w:jc w:val="center"/>
            </w:pPr>
            <w:r>
              <w:t>50</w:t>
            </w:r>
          </w:p>
        </w:tc>
      </w:tr>
      <w:tr w:rsidR="00063F77">
        <w:tc>
          <w:tcPr>
            <w:tcW w:w="3855" w:type="dxa"/>
            <w:vMerge/>
          </w:tcPr>
          <w:p w:rsidR="00063F77" w:rsidRDefault="00063F77"/>
        </w:tc>
        <w:tc>
          <w:tcPr>
            <w:tcW w:w="3165" w:type="dxa"/>
          </w:tcPr>
          <w:p w:rsidR="00063F77" w:rsidRDefault="00063F77">
            <w:pPr>
              <w:pStyle w:val="ConsPlusNormal"/>
            </w:pPr>
            <w:r>
              <w:t>От 2,1 до 3,0 включительно</w:t>
            </w:r>
          </w:p>
        </w:tc>
        <w:tc>
          <w:tcPr>
            <w:tcW w:w="1417" w:type="dxa"/>
            <w:vMerge/>
          </w:tcPr>
          <w:p w:rsidR="00063F77" w:rsidRDefault="00063F77"/>
        </w:tc>
        <w:tc>
          <w:tcPr>
            <w:tcW w:w="1077" w:type="dxa"/>
          </w:tcPr>
          <w:p w:rsidR="00063F77" w:rsidRDefault="00063F77">
            <w:pPr>
              <w:pStyle w:val="ConsPlusNormal"/>
              <w:jc w:val="center"/>
            </w:pPr>
            <w:r>
              <w:t>75</w:t>
            </w:r>
          </w:p>
        </w:tc>
      </w:tr>
      <w:tr w:rsidR="00063F77">
        <w:tc>
          <w:tcPr>
            <w:tcW w:w="3855" w:type="dxa"/>
            <w:vMerge/>
          </w:tcPr>
          <w:p w:rsidR="00063F77" w:rsidRDefault="00063F77"/>
        </w:tc>
        <w:tc>
          <w:tcPr>
            <w:tcW w:w="3165" w:type="dxa"/>
          </w:tcPr>
          <w:p w:rsidR="00063F77" w:rsidRDefault="00063F77">
            <w:pPr>
              <w:pStyle w:val="ConsPlusNormal"/>
            </w:pPr>
            <w:r>
              <w:t>Более 3,0</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val="restart"/>
          </w:tcPr>
          <w:p w:rsidR="00063F77" w:rsidRDefault="00063F77">
            <w:pPr>
              <w:pStyle w:val="ConsPlusNormal"/>
            </w:pPr>
            <w:r>
              <w:t>6. Место реализации проекта (муниципальное образование Архангельской области)</w:t>
            </w:r>
          </w:p>
        </w:tc>
        <w:tc>
          <w:tcPr>
            <w:tcW w:w="3165" w:type="dxa"/>
          </w:tcPr>
          <w:p w:rsidR="00063F77" w:rsidRDefault="00063F77">
            <w:pPr>
              <w:pStyle w:val="ConsPlusNormal"/>
            </w:pPr>
            <w:r>
              <w:t>Город Архангельск, город Северодвинск</w:t>
            </w:r>
          </w:p>
        </w:tc>
        <w:tc>
          <w:tcPr>
            <w:tcW w:w="1417" w:type="dxa"/>
            <w:vMerge w:val="restart"/>
          </w:tcPr>
          <w:p w:rsidR="00063F77" w:rsidRDefault="00063F77">
            <w:pPr>
              <w:pStyle w:val="ConsPlusNormal"/>
              <w:jc w:val="center"/>
            </w:pPr>
            <w:r>
              <w:t>10</w:t>
            </w:r>
          </w:p>
        </w:tc>
        <w:tc>
          <w:tcPr>
            <w:tcW w:w="1077" w:type="dxa"/>
          </w:tcPr>
          <w:p w:rsidR="00063F77" w:rsidRDefault="00063F77">
            <w:pPr>
              <w:pStyle w:val="ConsPlusNormal"/>
              <w:jc w:val="center"/>
            </w:pPr>
            <w:r>
              <w:t>0</w:t>
            </w:r>
          </w:p>
        </w:tc>
      </w:tr>
      <w:tr w:rsidR="00063F77">
        <w:tc>
          <w:tcPr>
            <w:tcW w:w="3855" w:type="dxa"/>
            <w:vMerge/>
          </w:tcPr>
          <w:p w:rsidR="00063F77" w:rsidRDefault="00063F77"/>
        </w:tc>
        <w:tc>
          <w:tcPr>
            <w:tcW w:w="3165" w:type="dxa"/>
          </w:tcPr>
          <w:p w:rsidR="00063F77" w:rsidRDefault="00063F77">
            <w:pPr>
              <w:pStyle w:val="ConsPlusNormal"/>
            </w:pPr>
            <w:r>
              <w:t xml:space="preserve">Город Новодвинск, город Коряжма, муниципальное образование "Киземское", муниципальное образование </w:t>
            </w:r>
            <w:r>
              <w:lastRenderedPageBreak/>
              <w:t>"Октябрьское", муниципальное образование "Онежское", муниципальное образование "Североонежское"</w:t>
            </w:r>
          </w:p>
        </w:tc>
        <w:tc>
          <w:tcPr>
            <w:tcW w:w="1417" w:type="dxa"/>
            <w:vMerge/>
          </w:tcPr>
          <w:p w:rsidR="00063F77" w:rsidRDefault="00063F77"/>
        </w:tc>
        <w:tc>
          <w:tcPr>
            <w:tcW w:w="1077" w:type="dxa"/>
          </w:tcPr>
          <w:p w:rsidR="00063F77" w:rsidRDefault="00063F77">
            <w:pPr>
              <w:pStyle w:val="ConsPlusNormal"/>
              <w:jc w:val="center"/>
            </w:pPr>
            <w:r>
              <w:t>100</w:t>
            </w:r>
          </w:p>
        </w:tc>
      </w:tr>
      <w:tr w:rsidR="00063F77">
        <w:tc>
          <w:tcPr>
            <w:tcW w:w="3855" w:type="dxa"/>
            <w:vMerge/>
          </w:tcPr>
          <w:p w:rsidR="00063F77" w:rsidRDefault="00063F77"/>
        </w:tc>
        <w:tc>
          <w:tcPr>
            <w:tcW w:w="3165" w:type="dxa"/>
          </w:tcPr>
          <w:p w:rsidR="00063F77" w:rsidRDefault="00063F77">
            <w:pPr>
              <w:pStyle w:val="ConsPlusNormal"/>
            </w:pPr>
            <w:r>
              <w:t>Другие</w:t>
            </w:r>
          </w:p>
        </w:tc>
        <w:tc>
          <w:tcPr>
            <w:tcW w:w="1417" w:type="dxa"/>
            <w:vMerge/>
          </w:tcPr>
          <w:p w:rsidR="00063F77" w:rsidRDefault="00063F77"/>
        </w:tc>
        <w:tc>
          <w:tcPr>
            <w:tcW w:w="1077" w:type="dxa"/>
          </w:tcPr>
          <w:p w:rsidR="00063F77" w:rsidRDefault="00063F77">
            <w:pPr>
              <w:pStyle w:val="ConsPlusNormal"/>
              <w:jc w:val="center"/>
            </w:pPr>
            <w:r>
              <w:t>50</w:t>
            </w:r>
          </w:p>
        </w:tc>
      </w:tr>
    </w:tbl>
    <w:p w:rsidR="00063F77" w:rsidRDefault="00063F77">
      <w:pPr>
        <w:pStyle w:val="ConsPlusNormal"/>
        <w:jc w:val="both"/>
      </w:pPr>
    </w:p>
    <w:p w:rsidR="00063F77" w:rsidRDefault="00063F77">
      <w:pPr>
        <w:pStyle w:val="ConsPlusNormal"/>
        <w:jc w:val="center"/>
      </w:pPr>
      <w:r>
        <w:t>II. Качественные критерии оценки конкурсной документации</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3420"/>
        <w:gridCol w:w="1439"/>
      </w:tblGrid>
      <w:tr w:rsidR="00063F77">
        <w:tc>
          <w:tcPr>
            <w:tcW w:w="4680" w:type="dxa"/>
          </w:tcPr>
          <w:p w:rsidR="00063F77" w:rsidRDefault="00063F77">
            <w:pPr>
              <w:pStyle w:val="ConsPlusNormal"/>
              <w:jc w:val="center"/>
            </w:pPr>
            <w:r>
              <w:t>Наименование критерия</w:t>
            </w:r>
          </w:p>
        </w:tc>
        <w:tc>
          <w:tcPr>
            <w:tcW w:w="3420" w:type="dxa"/>
          </w:tcPr>
          <w:p w:rsidR="00063F77" w:rsidRDefault="00063F77">
            <w:pPr>
              <w:pStyle w:val="ConsPlusNormal"/>
              <w:jc w:val="center"/>
            </w:pPr>
            <w:r>
              <w:t>Диапазон значений</w:t>
            </w:r>
          </w:p>
        </w:tc>
        <w:tc>
          <w:tcPr>
            <w:tcW w:w="1439" w:type="dxa"/>
          </w:tcPr>
          <w:p w:rsidR="00063F77" w:rsidRDefault="00063F77">
            <w:pPr>
              <w:pStyle w:val="ConsPlusNormal"/>
              <w:jc w:val="center"/>
            </w:pPr>
            <w:r>
              <w:t>Оценка, баллов</w:t>
            </w:r>
          </w:p>
        </w:tc>
      </w:tr>
      <w:tr w:rsidR="00063F77">
        <w:tc>
          <w:tcPr>
            <w:tcW w:w="4680" w:type="dxa"/>
            <w:vMerge w:val="restart"/>
          </w:tcPr>
          <w:p w:rsidR="00063F77" w:rsidRDefault="00063F77">
            <w:pPr>
              <w:pStyle w:val="ConsPlusNormal"/>
            </w:pPr>
            <w:r>
              <w:t>1. 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c>
          <w:tcPr>
            <w:tcW w:w="3420" w:type="dxa"/>
          </w:tcPr>
          <w:p w:rsidR="00063F77" w:rsidRDefault="00063F77">
            <w:pPr>
              <w:pStyle w:val="ConsPlusNormal"/>
            </w:pPr>
            <w:r>
              <w:t>Абсолютно не имеет значимости</w:t>
            </w:r>
          </w:p>
        </w:tc>
        <w:tc>
          <w:tcPr>
            <w:tcW w:w="1439" w:type="dxa"/>
          </w:tcPr>
          <w:p w:rsidR="00063F77" w:rsidRDefault="00063F77">
            <w:pPr>
              <w:pStyle w:val="ConsPlusNormal"/>
              <w:jc w:val="center"/>
            </w:pPr>
            <w:r>
              <w:t>0</w:t>
            </w:r>
          </w:p>
        </w:tc>
      </w:tr>
      <w:tr w:rsidR="00063F77">
        <w:tc>
          <w:tcPr>
            <w:tcW w:w="4680" w:type="dxa"/>
            <w:vMerge/>
          </w:tcPr>
          <w:p w:rsidR="00063F77" w:rsidRDefault="00063F77"/>
        </w:tc>
        <w:tc>
          <w:tcPr>
            <w:tcW w:w="3420" w:type="dxa"/>
          </w:tcPr>
          <w:p w:rsidR="00063F77" w:rsidRDefault="00063F77">
            <w:pPr>
              <w:pStyle w:val="ConsPlusNormal"/>
            </w:pPr>
            <w:r>
              <w:t>Низкая значимость</w:t>
            </w:r>
          </w:p>
        </w:tc>
        <w:tc>
          <w:tcPr>
            <w:tcW w:w="1439" w:type="dxa"/>
          </w:tcPr>
          <w:p w:rsidR="00063F77" w:rsidRDefault="00063F77">
            <w:pPr>
              <w:pStyle w:val="ConsPlusNormal"/>
              <w:jc w:val="center"/>
            </w:pPr>
            <w:r>
              <w:t>10</w:t>
            </w:r>
          </w:p>
        </w:tc>
      </w:tr>
      <w:tr w:rsidR="00063F77">
        <w:tc>
          <w:tcPr>
            <w:tcW w:w="4680" w:type="dxa"/>
            <w:vMerge/>
          </w:tcPr>
          <w:p w:rsidR="00063F77" w:rsidRDefault="00063F77"/>
        </w:tc>
        <w:tc>
          <w:tcPr>
            <w:tcW w:w="3420" w:type="dxa"/>
          </w:tcPr>
          <w:p w:rsidR="00063F77" w:rsidRDefault="00063F77">
            <w:pPr>
              <w:pStyle w:val="ConsPlusNormal"/>
            </w:pPr>
            <w:r>
              <w:t>Средняя значимость</w:t>
            </w:r>
          </w:p>
        </w:tc>
        <w:tc>
          <w:tcPr>
            <w:tcW w:w="1439" w:type="dxa"/>
          </w:tcPr>
          <w:p w:rsidR="00063F77" w:rsidRDefault="00063F77">
            <w:pPr>
              <w:pStyle w:val="ConsPlusNormal"/>
              <w:jc w:val="center"/>
            </w:pPr>
            <w:r>
              <w:t>20</w:t>
            </w:r>
          </w:p>
        </w:tc>
      </w:tr>
      <w:tr w:rsidR="00063F77">
        <w:tc>
          <w:tcPr>
            <w:tcW w:w="4680" w:type="dxa"/>
            <w:vMerge/>
          </w:tcPr>
          <w:p w:rsidR="00063F77" w:rsidRDefault="00063F77"/>
        </w:tc>
        <w:tc>
          <w:tcPr>
            <w:tcW w:w="3420" w:type="dxa"/>
          </w:tcPr>
          <w:p w:rsidR="00063F77" w:rsidRDefault="00063F77">
            <w:pPr>
              <w:pStyle w:val="ConsPlusNormal"/>
            </w:pPr>
            <w:r>
              <w:t>Высокая значимость</w:t>
            </w:r>
          </w:p>
        </w:tc>
        <w:tc>
          <w:tcPr>
            <w:tcW w:w="1439" w:type="dxa"/>
          </w:tcPr>
          <w:p w:rsidR="00063F77" w:rsidRDefault="00063F77">
            <w:pPr>
              <w:pStyle w:val="ConsPlusNormal"/>
              <w:jc w:val="center"/>
            </w:pPr>
            <w:r>
              <w:t>30</w:t>
            </w:r>
          </w:p>
        </w:tc>
      </w:tr>
      <w:tr w:rsidR="00063F77">
        <w:tc>
          <w:tcPr>
            <w:tcW w:w="4680" w:type="dxa"/>
            <w:vMerge w:val="restart"/>
          </w:tcPr>
          <w:p w:rsidR="00063F77" w:rsidRDefault="00063F77">
            <w:pPr>
              <w:pStyle w:val="ConsPlusNormal"/>
            </w:pPr>
            <w:r>
              <w:t>2. Оценка приведенных в бизнес-плане данных о его экономической, бюджетной и социальной эффективности</w:t>
            </w:r>
          </w:p>
        </w:tc>
        <w:tc>
          <w:tcPr>
            <w:tcW w:w="3420" w:type="dxa"/>
          </w:tcPr>
          <w:p w:rsidR="00063F77" w:rsidRDefault="00063F77">
            <w:pPr>
              <w:pStyle w:val="ConsPlusNormal"/>
            </w:pPr>
            <w:r>
              <w:t>Проект не эффективен</w:t>
            </w:r>
          </w:p>
        </w:tc>
        <w:tc>
          <w:tcPr>
            <w:tcW w:w="1439" w:type="dxa"/>
          </w:tcPr>
          <w:p w:rsidR="00063F77" w:rsidRDefault="00063F77">
            <w:pPr>
              <w:pStyle w:val="ConsPlusNormal"/>
              <w:jc w:val="center"/>
            </w:pPr>
            <w:r>
              <w:t>0</w:t>
            </w:r>
          </w:p>
        </w:tc>
      </w:tr>
      <w:tr w:rsidR="00063F77">
        <w:tc>
          <w:tcPr>
            <w:tcW w:w="4680" w:type="dxa"/>
            <w:vMerge/>
          </w:tcPr>
          <w:p w:rsidR="00063F77" w:rsidRDefault="00063F77"/>
        </w:tc>
        <w:tc>
          <w:tcPr>
            <w:tcW w:w="3420" w:type="dxa"/>
          </w:tcPr>
          <w:p w:rsidR="00063F77" w:rsidRDefault="00063F77">
            <w:pPr>
              <w:pStyle w:val="ConsPlusNormal"/>
            </w:pPr>
            <w:r>
              <w:t>Низкая эффективность проекта</w:t>
            </w:r>
          </w:p>
        </w:tc>
        <w:tc>
          <w:tcPr>
            <w:tcW w:w="1439" w:type="dxa"/>
          </w:tcPr>
          <w:p w:rsidR="00063F77" w:rsidRDefault="00063F77">
            <w:pPr>
              <w:pStyle w:val="ConsPlusNormal"/>
              <w:jc w:val="center"/>
            </w:pPr>
            <w:r>
              <w:t>10</w:t>
            </w:r>
          </w:p>
        </w:tc>
      </w:tr>
      <w:tr w:rsidR="00063F77">
        <w:tc>
          <w:tcPr>
            <w:tcW w:w="4680" w:type="dxa"/>
            <w:vMerge/>
          </w:tcPr>
          <w:p w:rsidR="00063F77" w:rsidRDefault="00063F77"/>
        </w:tc>
        <w:tc>
          <w:tcPr>
            <w:tcW w:w="3420" w:type="dxa"/>
          </w:tcPr>
          <w:p w:rsidR="00063F77" w:rsidRDefault="00063F77">
            <w:pPr>
              <w:pStyle w:val="ConsPlusNormal"/>
            </w:pPr>
            <w:r>
              <w:t>Средняя эффективность проекта</w:t>
            </w:r>
          </w:p>
        </w:tc>
        <w:tc>
          <w:tcPr>
            <w:tcW w:w="1439" w:type="dxa"/>
          </w:tcPr>
          <w:p w:rsidR="00063F77" w:rsidRDefault="00063F77">
            <w:pPr>
              <w:pStyle w:val="ConsPlusNormal"/>
              <w:jc w:val="center"/>
            </w:pPr>
            <w:r>
              <w:t>30</w:t>
            </w:r>
          </w:p>
        </w:tc>
      </w:tr>
      <w:tr w:rsidR="00063F77">
        <w:tc>
          <w:tcPr>
            <w:tcW w:w="4680" w:type="dxa"/>
            <w:vMerge/>
          </w:tcPr>
          <w:p w:rsidR="00063F77" w:rsidRDefault="00063F77"/>
        </w:tc>
        <w:tc>
          <w:tcPr>
            <w:tcW w:w="3420" w:type="dxa"/>
          </w:tcPr>
          <w:p w:rsidR="00063F77" w:rsidRDefault="00063F77">
            <w:pPr>
              <w:pStyle w:val="ConsPlusNormal"/>
            </w:pPr>
            <w:r>
              <w:t>Высокая эффективность проекта</w:t>
            </w:r>
          </w:p>
        </w:tc>
        <w:tc>
          <w:tcPr>
            <w:tcW w:w="1439" w:type="dxa"/>
          </w:tcPr>
          <w:p w:rsidR="00063F77" w:rsidRDefault="00063F77">
            <w:pPr>
              <w:pStyle w:val="ConsPlusNormal"/>
              <w:jc w:val="center"/>
            </w:pPr>
            <w:r>
              <w:t>40</w:t>
            </w:r>
          </w:p>
        </w:tc>
      </w:tr>
      <w:tr w:rsidR="00063F77">
        <w:tc>
          <w:tcPr>
            <w:tcW w:w="4680" w:type="dxa"/>
            <w:vMerge w:val="restart"/>
          </w:tcPr>
          <w:p w:rsidR="00063F77" w:rsidRDefault="00063F77">
            <w:pPr>
              <w:pStyle w:val="ConsPlusNormal"/>
            </w:pPr>
            <w:r>
              <w:t>3. Оценка конкурентоспособности продукции (работ, услуг)</w:t>
            </w:r>
          </w:p>
        </w:tc>
        <w:tc>
          <w:tcPr>
            <w:tcW w:w="3420" w:type="dxa"/>
          </w:tcPr>
          <w:p w:rsidR="00063F77" w:rsidRDefault="00063F77">
            <w:pPr>
              <w:pStyle w:val="ConsPlusNormal"/>
            </w:pPr>
            <w:r>
              <w:t>Продукция неконкурентоспособна</w:t>
            </w:r>
          </w:p>
        </w:tc>
        <w:tc>
          <w:tcPr>
            <w:tcW w:w="1439" w:type="dxa"/>
          </w:tcPr>
          <w:p w:rsidR="00063F77" w:rsidRDefault="00063F77">
            <w:pPr>
              <w:pStyle w:val="ConsPlusNormal"/>
              <w:jc w:val="center"/>
            </w:pPr>
            <w:r>
              <w:t>0</w:t>
            </w:r>
          </w:p>
        </w:tc>
      </w:tr>
      <w:tr w:rsidR="00063F77">
        <w:tc>
          <w:tcPr>
            <w:tcW w:w="4680" w:type="dxa"/>
            <w:vMerge/>
          </w:tcPr>
          <w:p w:rsidR="00063F77" w:rsidRDefault="00063F77"/>
        </w:tc>
        <w:tc>
          <w:tcPr>
            <w:tcW w:w="3420" w:type="dxa"/>
          </w:tcPr>
          <w:p w:rsidR="00063F77" w:rsidRDefault="00063F77">
            <w:pPr>
              <w:pStyle w:val="ConsPlusNormal"/>
            </w:pPr>
            <w:r>
              <w:t>Низкая</w:t>
            </w:r>
          </w:p>
        </w:tc>
        <w:tc>
          <w:tcPr>
            <w:tcW w:w="1439" w:type="dxa"/>
          </w:tcPr>
          <w:p w:rsidR="00063F77" w:rsidRDefault="00063F77">
            <w:pPr>
              <w:pStyle w:val="ConsPlusNormal"/>
              <w:jc w:val="center"/>
            </w:pPr>
            <w:r>
              <w:t>10</w:t>
            </w:r>
          </w:p>
        </w:tc>
      </w:tr>
      <w:tr w:rsidR="00063F77">
        <w:tc>
          <w:tcPr>
            <w:tcW w:w="4680" w:type="dxa"/>
            <w:vMerge/>
          </w:tcPr>
          <w:p w:rsidR="00063F77" w:rsidRDefault="00063F77"/>
        </w:tc>
        <w:tc>
          <w:tcPr>
            <w:tcW w:w="3420" w:type="dxa"/>
          </w:tcPr>
          <w:p w:rsidR="00063F77" w:rsidRDefault="00063F77">
            <w:pPr>
              <w:pStyle w:val="ConsPlusNormal"/>
            </w:pPr>
            <w:r>
              <w:t>Средняя</w:t>
            </w:r>
          </w:p>
        </w:tc>
        <w:tc>
          <w:tcPr>
            <w:tcW w:w="1439" w:type="dxa"/>
          </w:tcPr>
          <w:p w:rsidR="00063F77" w:rsidRDefault="00063F77">
            <w:pPr>
              <w:pStyle w:val="ConsPlusNormal"/>
              <w:jc w:val="center"/>
            </w:pPr>
            <w:r>
              <w:t>20</w:t>
            </w:r>
          </w:p>
        </w:tc>
      </w:tr>
      <w:tr w:rsidR="00063F77">
        <w:tc>
          <w:tcPr>
            <w:tcW w:w="4680" w:type="dxa"/>
            <w:vMerge/>
          </w:tcPr>
          <w:p w:rsidR="00063F77" w:rsidRDefault="00063F77"/>
        </w:tc>
        <w:tc>
          <w:tcPr>
            <w:tcW w:w="3420" w:type="dxa"/>
          </w:tcPr>
          <w:p w:rsidR="00063F77" w:rsidRDefault="00063F77">
            <w:pPr>
              <w:pStyle w:val="ConsPlusNormal"/>
            </w:pPr>
            <w:r>
              <w:t>Высокая</w:t>
            </w:r>
          </w:p>
        </w:tc>
        <w:tc>
          <w:tcPr>
            <w:tcW w:w="1439" w:type="dxa"/>
          </w:tcPr>
          <w:p w:rsidR="00063F77" w:rsidRDefault="00063F77">
            <w:pPr>
              <w:pStyle w:val="ConsPlusNormal"/>
              <w:jc w:val="center"/>
            </w:pPr>
            <w:r>
              <w:t>30</w:t>
            </w:r>
          </w:p>
        </w:tc>
      </w:tr>
    </w:tbl>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2</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center"/>
      </w:pPr>
      <w:r>
        <w:t>Список изменяющих документов</w:t>
      </w:r>
    </w:p>
    <w:p w:rsidR="00063F77" w:rsidRDefault="00063F77">
      <w:pPr>
        <w:pStyle w:val="ConsPlusNormal"/>
        <w:jc w:val="center"/>
      </w:pPr>
      <w:r>
        <w:t xml:space="preserve">(в ред. </w:t>
      </w:r>
      <w:hyperlink r:id="rId482" w:history="1">
        <w:r>
          <w:rPr>
            <w:color w:val="0000FF"/>
          </w:rPr>
          <w:t>постановления</w:t>
        </w:r>
      </w:hyperlink>
      <w:r>
        <w:t xml:space="preserve"> Правительства Архангельской области</w:t>
      </w:r>
    </w:p>
    <w:p w:rsidR="00063F77" w:rsidRDefault="00063F77">
      <w:pPr>
        <w:pStyle w:val="ConsPlusNormal"/>
        <w:jc w:val="center"/>
      </w:pPr>
      <w:r>
        <w:t>от 15.12.2015 N 505-пп)</w:t>
      </w:r>
    </w:p>
    <w:p w:rsidR="00063F77" w:rsidRDefault="00063F77">
      <w:pPr>
        <w:sectPr w:rsidR="00063F77">
          <w:pgSz w:w="16838" w:h="11905"/>
          <w:pgMar w:top="1701" w:right="1134" w:bottom="850" w:left="1134" w:header="0" w:footer="0" w:gutter="0"/>
          <w:cols w:space="720"/>
        </w:sectPr>
      </w:pPr>
    </w:p>
    <w:p w:rsidR="00063F77" w:rsidRDefault="00063F77">
      <w:pPr>
        <w:pStyle w:val="ConsPlusNormal"/>
        <w:jc w:val="both"/>
      </w:pPr>
    </w:p>
    <w:p w:rsidR="00063F77" w:rsidRDefault="00063F77">
      <w:pPr>
        <w:pStyle w:val="ConsPlusNonformat"/>
        <w:jc w:val="both"/>
      </w:pPr>
      <w:bookmarkStart w:id="204" w:name="P10382"/>
      <w:bookmarkEnd w:id="204"/>
      <w:r>
        <w:t xml:space="preserve">                                  ЗАЯВКА</w:t>
      </w:r>
    </w:p>
    <w:p w:rsidR="00063F77" w:rsidRDefault="00063F77">
      <w:pPr>
        <w:pStyle w:val="ConsPlusNonformat"/>
        <w:jc w:val="both"/>
      </w:pPr>
      <w:r>
        <w:t xml:space="preserve">                           НА УЧАСТИЕ В КОНКУРСЕ</w:t>
      </w:r>
    </w:p>
    <w:p w:rsidR="00063F77" w:rsidRDefault="00063F77">
      <w:pPr>
        <w:pStyle w:val="ConsPlusNonformat"/>
        <w:jc w:val="both"/>
      </w:pPr>
    </w:p>
    <w:p w:rsidR="00063F77" w:rsidRDefault="00063F77">
      <w:pPr>
        <w:pStyle w:val="ConsPlusNonformat"/>
        <w:jc w:val="both"/>
      </w:pPr>
      <w:r>
        <w:t xml:space="preserve">    Просим рассмотреть проект _____________________________________________</w:t>
      </w:r>
    </w:p>
    <w:p w:rsidR="00063F77" w:rsidRDefault="00063F77">
      <w:pPr>
        <w:pStyle w:val="ConsPlusNonformat"/>
        <w:jc w:val="both"/>
      </w:pPr>
      <w:r>
        <w:t xml:space="preserve">                                        (название проекта)</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организации (индивидуального предпринимателя) 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организации, Ф.И.О. индивидуального предпринимателя)</w:t>
      </w:r>
    </w:p>
    <w:p w:rsidR="00063F77" w:rsidRDefault="00063F77">
      <w:pPr>
        <w:pStyle w:val="ConsPlusNonformat"/>
        <w:jc w:val="both"/>
      </w:pPr>
      <w:r>
        <w:t xml:space="preserve">    Дата начала реализации проекта ________________________________________</w:t>
      </w:r>
    </w:p>
    <w:p w:rsidR="00063F77" w:rsidRDefault="00063F77">
      <w:pPr>
        <w:pStyle w:val="ConsPlusNonformat"/>
        <w:jc w:val="both"/>
      </w:pPr>
      <w:r>
        <w:t xml:space="preserve">    Сумма финансовых вложений, необходимая для реализации проекта, ________</w:t>
      </w:r>
    </w:p>
    <w:p w:rsidR="00063F77" w:rsidRDefault="00063F77">
      <w:pPr>
        <w:pStyle w:val="ConsPlusNonformat"/>
        <w:jc w:val="both"/>
      </w:pPr>
      <w:r>
        <w:t>____________________ тыс. рублей.</w:t>
      </w:r>
    </w:p>
    <w:p w:rsidR="00063F77" w:rsidRDefault="00063F77">
      <w:pPr>
        <w:pStyle w:val="ConsPlusNonformat"/>
        <w:jc w:val="both"/>
      </w:pPr>
      <w:r>
        <w:t xml:space="preserve">    К заявке прилагаются следующие документы:</w:t>
      </w:r>
    </w:p>
    <w:p w:rsidR="00063F77" w:rsidRDefault="00063F77">
      <w:pPr>
        <w:pStyle w:val="ConsPlusNonformat"/>
        <w:jc w:val="both"/>
      </w:pPr>
      <w:r>
        <w:t xml:space="preserve">    1. ___________________________________________________________</w:t>
      </w:r>
    </w:p>
    <w:p w:rsidR="00063F77" w:rsidRDefault="00063F77">
      <w:pPr>
        <w:pStyle w:val="ConsPlusNonformat"/>
        <w:jc w:val="both"/>
      </w:pPr>
      <w:r>
        <w:t xml:space="preserve">    2. ___________________________________________________________</w:t>
      </w:r>
    </w:p>
    <w:p w:rsidR="00063F77" w:rsidRDefault="00063F77">
      <w:pPr>
        <w:pStyle w:val="ConsPlusNonformat"/>
        <w:jc w:val="both"/>
      </w:pPr>
      <w:r>
        <w:t xml:space="preserve">    С условиями конкурса  ознакомлены.  Достоверность  представленных  нами</w:t>
      </w:r>
    </w:p>
    <w:p w:rsidR="00063F77" w:rsidRDefault="00063F77">
      <w:pPr>
        <w:pStyle w:val="ConsPlusNonformat"/>
        <w:jc w:val="both"/>
      </w:pPr>
      <w:r>
        <w:t>сведений гарантируем.</w:t>
      </w:r>
    </w:p>
    <w:p w:rsidR="00063F77" w:rsidRDefault="00063F77">
      <w:pPr>
        <w:pStyle w:val="ConsPlusNonformat"/>
        <w:jc w:val="both"/>
      </w:pPr>
      <w:r>
        <w:t xml:space="preserve">    Данная заявка означает согласие:</w:t>
      </w:r>
    </w:p>
    <w:p w:rsidR="00063F77" w:rsidRDefault="00063F77">
      <w:pPr>
        <w:pStyle w:val="ConsPlusNonformat"/>
        <w:jc w:val="both"/>
      </w:pPr>
      <w:r>
        <w:t xml:space="preserve">    на  предоставление  отзывов  и  необходимой  информации  о  результатах</w:t>
      </w:r>
    </w:p>
    <w:p w:rsidR="00063F77" w:rsidRDefault="00063F77">
      <w:pPr>
        <w:pStyle w:val="ConsPlusNonformat"/>
        <w:jc w:val="both"/>
      </w:pPr>
      <w:r>
        <w:t>поддержки по запросу;</w:t>
      </w:r>
    </w:p>
    <w:p w:rsidR="00063F77" w:rsidRDefault="00063F77">
      <w:pPr>
        <w:pStyle w:val="ConsPlusNonformat"/>
        <w:jc w:val="both"/>
      </w:pPr>
      <w:r>
        <w:t xml:space="preserve">    на проверку любых данных, представленных в настоящей заявке;</w:t>
      </w:r>
    </w:p>
    <w:p w:rsidR="00063F77" w:rsidRDefault="00063F77">
      <w:pPr>
        <w:pStyle w:val="ConsPlusNonformat"/>
        <w:jc w:val="both"/>
      </w:pPr>
      <w:r>
        <w:t xml:space="preserve">    на    сбор,    систематизацию,    накопление,   хранение,   обновление,</w:t>
      </w:r>
    </w:p>
    <w:p w:rsidR="00063F77" w:rsidRDefault="00063F77">
      <w:pPr>
        <w:pStyle w:val="ConsPlusNonformat"/>
        <w:jc w:val="both"/>
      </w:pPr>
      <w:r>
        <w:t>использование    своих    персональных    данных    (для    индивидуального</w:t>
      </w:r>
    </w:p>
    <w:p w:rsidR="00063F77" w:rsidRDefault="00063F77">
      <w:pPr>
        <w:pStyle w:val="ConsPlusNonformat"/>
        <w:jc w:val="both"/>
      </w:pPr>
      <w:r>
        <w:t>предпринимателя),  предоставленных  сведений  (для  юридического  лица) для</w:t>
      </w:r>
    </w:p>
    <w:p w:rsidR="00063F77" w:rsidRDefault="00063F77">
      <w:pPr>
        <w:pStyle w:val="ConsPlusNonformat"/>
        <w:jc w:val="both"/>
      </w:pPr>
      <w:r>
        <w:t>формирования  реестра получателей государственной поддержки и осуществления</w:t>
      </w:r>
    </w:p>
    <w:p w:rsidR="00063F77" w:rsidRDefault="00063F77">
      <w:pPr>
        <w:pStyle w:val="ConsPlusNonformat"/>
        <w:jc w:val="both"/>
      </w:pPr>
      <w:r>
        <w:t>министерством  экономического развития Архангельской области деятельности в</w:t>
      </w:r>
    </w:p>
    <w:p w:rsidR="00063F77" w:rsidRDefault="00063F77">
      <w:pPr>
        <w:pStyle w:val="ConsPlusNonformat"/>
        <w:jc w:val="both"/>
      </w:pPr>
      <w:r>
        <w:t>сфере развития предпринимательства.</w:t>
      </w:r>
    </w:p>
    <w:p w:rsidR="00063F77" w:rsidRDefault="00063F77">
      <w:pPr>
        <w:pStyle w:val="ConsPlusNonformat"/>
        <w:jc w:val="both"/>
      </w:pPr>
    </w:p>
    <w:p w:rsidR="00063F77" w:rsidRDefault="00063F77">
      <w:pPr>
        <w:pStyle w:val="ConsPlusNonformat"/>
        <w:jc w:val="both"/>
      </w:pPr>
      <w:r>
        <w:t xml:space="preserve">    Руководитель организации</w:t>
      </w:r>
    </w:p>
    <w:p w:rsidR="00063F77" w:rsidRDefault="00063F77">
      <w:pPr>
        <w:pStyle w:val="ConsPlusNonformat"/>
        <w:jc w:val="both"/>
      </w:pPr>
      <w:r>
        <w:t xml:space="preserve">    (индивидуальный предприниматель)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Главный бухгалтер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10419" w:history="1">
        <w:r>
          <w:rPr>
            <w:color w:val="0000FF"/>
          </w:rPr>
          <w:t>&lt;*&gt;</w:t>
        </w:r>
      </w:hyperlink>
    </w:p>
    <w:p w:rsidR="00063F77" w:rsidRDefault="00063F77">
      <w:pPr>
        <w:pStyle w:val="ConsPlusNonformat"/>
        <w:jc w:val="both"/>
      </w:pPr>
      <w:r>
        <w:t xml:space="preserve">    __________________</w:t>
      </w:r>
    </w:p>
    <w:p w:rsidR="00063F77" w:rsidRDefault="00063F77">
      <w:pPr>
        <w:pStyle w:val="ConsPlusNonformat"/>
        <w:jc w:val="both"/>
      </w:pPr>
      <w:r>
        <w:t xml:space="preserve">    (дата составления)</w:t>
      </w:r>
    </w:p>
    <w:p w:rsidR="00063F77" w:rsidRDefault="00063F77">
      <w:pPr>
        <w:pStyle w:val="ConsPlusNonformat"/>
        <w:jc w:val="both"/>
      </w:pPr>
      <w:r>
        <w:t xml:space="preserve">    --------------------------------</w:t>
      </w:r>
    </w:p>
    <w:p w:rsidR="00063F77" w:rsidRDefault="00063F77">
      <w:pPr>
        <w:pStyle w:val="ConsPlusNonformat"/>
        <w:jc w:val="both"/>
      </w:pPr>
      <w:bookmarkStart w:id="205" w:name="P10419"/>
      <w:bookmarkEnd w:id="205"/>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3</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nformat"/>
        <w:jc w:val="both"/>
      </w:pPr>
      <w:bookmarkStart w:id="206" w:name="P10435"/>
      <w:bookmarkEnd w:id="206"/>
      <w:r>
        <w:t xml:space="preserve">                            АНКЕТА ОРГАНИЗАЦИИ</w:t>
      </w:r>
    </w:p>
    <w:p w:rsidR="00063F77" w:rsidRDefault="00063F77">
      <w:pPr>
        <w:pStyle w:val="ConsPlusNonformat"/>
        <w:jc w:val="both"/>
      </w:pPr>
    </w:p>
    <w:p w:rsidR="00063F77" w:rsidRDefault="00063F77">
      <w:pPr>
        <w:pStyle w:val="ConsPlusNonformat"/>
        <w:jc w:val="both"/>
      </w:pPr>
      <w:r>
        <w:t>Полное наименование _______________________________________________________</w:t>
      </w:r>
    </w:p>
    <w:p w:rsidR="00063F77" w:rsidRDefault="00063F77">
      <w:pPr>
        <w:pStyle w:val="ConsPlusNonformat"/>
        <w:jc w:val="both"/>
      </w:pPr>
      <w:r>
        <w:t>Сокращенное наименование __________________________________________________</w:t>
      </w:r>
    </w:p>
    <w:p w:rsidR="00063F77" w:rsidRDefault="00063F77">
      <w:pPr>
        <w:pStyle w:val="ConsPlusNonformat"/>
        <w:jc w:val="both"/>
      </w:pPr>
      <w:r>
        <w:t>Свидетельство о регистрации _______________________________________________</w:t>
      </w:r>
    </w:p>
    <w:p w:rsidR="00063F77" w:rsidRDefault="00063F77">
      <w:pPr>
        <w:pStyle w:val="ConsPlusNonformat"/>
        <w:jc w:val="both"/>
      </w:pPr>
      <w:r>
        <w:t>ОГРН ______________________________________________________________________</w:t>
      </w:r>
    </w:p>
    <w:p w:rsidR="00063F77" w:rsidRDefault="00063F77">
      <w:pPr>
        <w:pStyle w:val="ConsPlusNonformat"/>
        <w:jc w:val="both"/>
      </w:pPr>
      <w:r>
        <w:t>Юридический адрес _________________________________________________________</w:t>
      </w:r>
    </w:p>
    <w:p w:rsidR="00063F77" w:rsidRDefault="00063F77">
      <w:pPr>
        <w:pStyle w:val="ConsPlusNonformat"/>
        <w:jc w:val="both"/>
      </w:pPr>
      <w:r>
        <w:lastRenderedPageBreak/>
        <w:t>Фактическое местонахождение _______________________________________________</w:t>
      </w:r>
    </w:p>
    <w:p w:rsidR="00063F77" w:rsidRDefault="00063F77">
      <w:pPr>
        <w:pStyle w:val="ConsPlusNonformat"/>
        <w:jc w:val="both"/>
      </w:pPr>
      <w:r>
        <w:t>Телефон, факс _____________________________________________________________</w:t>
      </w:r>
    </w:p>
    <w:p w:rsidR="00063F77" w:rsidRDefault="00063F77">
      <w:pPr>
        <w:pStyle w:val="ConsPlusNonformat"/>
        <w:jc w:val="both"/>
      </w:pPr>
      <w:r>
        <w:t>Электронная почта _________________________________________________________</w:t>
      </w:r>
    </w:p>
    <w:p w:rsidR="00063F77" w:rsidRDefault="00063F77">
      <w:pPr>
        <w:pStyle w:val="ConsPlusNonformat"/>
        <w:jc w:val="both"/>
      </w:pPr>
      <w:r>
        <w:t>Банковские реквизиты 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ИНН/КПП ___________________________________________________________________</w:t>
      </w:r>
    </w:p>
    <w:p w:rsidR="00063F77" w:rsidRDefault="00063F77">
      <w:pPr>
        <w:pStyle w:val="ConsPlusNonformat"/>
        <w:jc w:val="both"/>
      </w:pPr>
      <w:r>
        <w:t>Ф.И.О. руководителя _______________________________________________________</w:t>
      </w:r>
    </w:p>
    <w:p w:rsidR="00063F77" w:rsidRDefault="00063F77">
      <w:pPr>
        <w:pStyle w:val="ConsPlusNonformat"/>
        <w:jc w:val="both"/>
      </w:pPr>
      <w:r>
        <w:t>Ф.И.О. главного бухгалтера ________________________________________________</w:t>
      </w:r>
    </w:p>
    <w:p w:rsidR="00063F77" w:rsidRDefault="00063F77">
      <w:pPr>
        <w:pStyle w:val="ConsPlusNonformat"/>
        <w:jc w:val="both"/>
      </w:pPr>
      <w:r>
        <w:t>Дата начала деятельности __________________________________________________</w:t>
      </w:r>
    </w:p>
    <w:p w:rsidR="00063F77" w:rsidRDefault="00063F77">
      <w:pPr>
        <w:pStyle w:val="ConsPlusNonformat"/>
        <w:jc w:val="both"/>
      </w:pPr>
      <w:r>
        <w:t>Основные виды деятельности (в соответствии с ОКВЭД (с указанием кода)</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Платежи  в  бюджет - всего (за прошедший год и отчетный период текущего</w:t>
      </w:r>
    </w:p>
    <w:p w:rsidR="00063F77" w:rsidRDefault="00063F77">
      <w:pPr>
        <w:pStyle w:val="ConsPlusNonformat"/>
        <w:jc w:val="both"/>
      </w:pPr>
      <w:r>
        <w:t>года), в том числе в бюджет области 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Сведения  о  ранее  полученной  поддержке  из  областного  или местного</w:t>
      </w:r>
    </w:p>
    <w:p w:rsidR="00063F77" w:rsidRDefault="00063F77">
      <w:pPr>
        <w:pStyle w:val="ConsPlusNonformat"/>
        <w:jc w:val="both"/>
      </w:pPr>
      <w:r>
        <w:t>бюджета: год получения, вид поддержки, сумма (рублей) _____________________</w:t>
      </w:r>
    </w:p>
    <w:p w:rsidR="00063F77" w:rsidRDefault="00063F77">
      <w:pPr>
        <w:pStyle w:val="ConsPlusNonformat"/>
        <w:jc w:val="both"/>
      </w:pPr>
    </w:p>
    <w:p w:rsidR="00063F77" w:rsidRDefault="00063F77">
      <w:pPr>
        <w:pStyle w:val="ConsPlusNonformat"/>
        <w:jc w:val="both"/>
      </w:pPr>
      <w:r>
        <w:t xml:space="preserve">    Руководитель организации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Главный бухгалтер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10467" w:history="1">
        <w:r>
          <w:rPr>
            <w:color w:val="0000FF"/>
          </w:rPr>
          <w:t>&lt;*&gt;</w:t>
        </w:r>
      </w:hyperlink>
    </w:p>
    <w:p w:rsidR="00063F77" w:rsidRDefault="00063F77">
      <w:pPr>
        <w:pStyle w:val="ConsPlusNonformat"/>
        <w:jc w:val="both"/>
      </w:pPr>
      <w:r>
        <w:t xml:space="preserve">    "___" __________ 20__ г.</w:t>
      </w:r>
    </w:p>
    <w:p w:rsidR="00063F77" w:rsidRDefault="00063F77">
      <w:pPr>
        <w:pStyle w:val="ConsPlusNonformat"/>
        <w:jc w:val="both"/>
      </w:pPr>
      <w:r>
        <w:t xml:space="preserve">    --------------------------------</w:t>
      </w:r>
    </w:p>
    <w:p w:rsidR="00063F77" w:rsidRDefault="00063F77">
      <w:pPr>
        <w:pStyle w:val="ConsPlusNonformat"/>
        <w:jc w:val="both"/>
      </w:pPr>
      <w:bookmarkStart w:id="207" w:name="P10467"/>
      <w:bookmarkEnd w:id="207"/>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4</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nformat"/>
        <w:jc w:val="both"/>
      </w:pPr>
      <w:bookmarkStart w:id="208" w:name="P10483"/>
      <w:bookmarkEnd w:id="208"/>
      <w:r>
        <w:t xml:space="preserve">                                  АНКЕТА</w:t>
      </w:r>
    </w:p>
    <w:p w:rsidR="00063F77" w:rsidRDefault="00063F77">
      <w:pPr>
        <w:pStyle w:val="ConsPlusNonformat"/>
        <w:jc w:val="both"/>
      </w:pPr>
      <w:r>
        <w:t xml:space="preserve">                      индивидуального предпринимателя</w:t>
      </w:r>
    </w:p>
    <w:p w:rsidR="00063F77" w:rsidRDefault="00063F77">
      <w:pPr>
        <w:pStyle w:val="ConsPlusNonformat"/>
        <w:jc w:val="both"/>
      </w:pPr>
    </w:p>
    <w:p w:rsidR="00063F77" w:rsidRDefault="00063F77">
      <w:pPr>
        <w:pStyle w:val="ConsPlusNonformat"/>
        <w:jc w:val="both"/>
      </w:pPr>
      <w:r>
        <w:t>Ф.И.О. ____________________________________________________________________</w:t>
      </w:r>
    </w:p>
    <w:p w:rsidR="00063F77" w:rsidRDefault="00063F77">
      <w:pPr>
        <w:pStyle w:val="ConsPlusNonformat"/>
        <w:jc w:val="both"/>
      </w:pPr>
      <w:r>
        <w:t>Юридический адрес _________________________________________________________</w:t>
      </w:r>
    </w:p>
    <w:p w:rsidR="00063F77" w:rsidRDefault="00063F77">
      <w:pPr>
        <w:pStyle w:val="ConsPlusNonformat"/>
        <w:jc w:val="both"/>
      </w:pPr>
      <w:r>
        <w:t>Адрес фактического проживания _____________________________________________</w:t>
      </w:r>
    </w:p>
    <w:p w:rsidR="00063F77" w:rsidRDefault="00063F77">
      <w:pPr>
        <w:pStyle w:val="ConsPlusNonformat"/>
        <w:jc w:val="both"/>
      </w:pPr>
      <w:r>
        <w:t>Телефон, факс _____________________________________________________________</w:t>
      </w:r>
    </w:p>
    <w:p w:rsidR="00063F77" w:rsidRDefault="00063F77">
      <w:pPr>
        <w:pStyle w:val="ConsPlusNonformat"/>
        <w:jc w:val="both"/>
      </w:pPr>
      <w:r>
        <w:t>Электронная почта _________________________________________________________</w:t>
      </w:r>
    </w:p>
    <w:p w:rsidR="00063F77" w:rsidRDefault="00063F77">
      <w:pPr>
        <w:pStyle w:val="ConsPlusNonformat"/>
        <w:jc w:val="both"/>
      </w:pPr>
      <w:r>
        <w:t>Данные  документа,  удостоверяющего  личность  (серия,  номер,  кем и когда</w:t>
      </w:r>
    </w:p>
    <w:p w:rsidR="00063F77" w:rsidRDefault="00063F77">
      <w:pPr>
        <w:pStyle w:val="ConsPlusNonformat"/>
        <w:jc w:val="both"/>
      </w:pPr>
      <w:r>
        <w:t>выдан) 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Банковские реквизиты 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ИНН _______________________________________________________________________</w:t>
      </w:r>
    </w:p>
    <w:p w:rsidR="00063F77" w:rsidRDefault="00063F77">
      <w:pPr>
        <w:pStyle w:val="ConsPlusNonformat"/>
        <w:jc w:val="both"/>
      </w:pPr>
      <w:r>
        <w:t>Свидетельство о регистрации _______________________________________________</w:t>
      </w:r>
    </w:p>
    <w:p w:rsidR="00063F77" w:rsidRDefault="00063F77">
      <w:pPr>
        <w:pStyle w:val="ConsPlusNonformat"/>
        <w:jc w:val="both"/>
      </w:pPr>
      <w:r>
        <w:t>ОГРН ______________________________________________________________________</w:t>
      </w:r>
    </w:p>
    <w:p w:rsidR="00063F77" w:rsidRDefault="00063F77">
      <w:pPr>
        <w:pStyle w:val="ConsPlusNonformat"/>
        <w:jc w:val="both"/>
      </w:pPr>
      <w:r>
        <w:t>Дата начала деятельности __________________________________________________</w:t>
      </w:r>
    </w:p>
    <w:p w:rsidR="00063F77" w:rsidRDefault="00063F77">
      <w:pPr>
        <w:pStyle w:val="ConsPlusNonformat"/>
        <w:jc w:val="both"/>
      </w:pPr>
      <w:r>
        <w:t>Основные виды деятельности (в соответствии с ОКВЭД (с указанием кода) 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Основные виды производимой продукции ______________________________________</w:t>
      </w:r>
    </w:p>
    <w:p w:rsidR="00063F77" w:rsidRDefault="00063F77">
      <w:pPr>
        <w:pStyle w:val="ConsPlusNonformat"/>
        <w:jc w:val="both"/>
      </w:pPr>
      <w:r>
        <w:lastRenderedPageBreak/>
        <w:t>___________________________________________________________________________</w:t>
      </w:r>
    </w:p>
    <w:p w:rsidR="00063F77" w:rsidRDefault="00063F77">
      <w:pPr>
        <w:pStyle w:val="ConsPlusNonformat"/>
        <w:jc w:val="both"/>
      </w:pPr>
      <w:r>
        <w:t>Платежи   в  бюджет - всего  (за прошедший  год и отчетный  период текущего</w:t>
      </w:r>
    </w:p>
    <w:p w:rsidR="00063F77" w:rsidRDefault="00063F77">
      <w:pPr>
        <w:pStyle w:val="ConsPlusNonformat"/>
        <w:jc w:val="both"/>
      </w:pPr>
      <w:r>
        <w:t>года), в том числе в бюджет области 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Сведения  о  ранее  полученной  поддержке  из  областного  или местного</w:t>
      </w:r>
    </w:p>
    <w:p w:rsidR="00063F77" w:rsidRDefault="00063F77">
      <w:pPr>
        <w:pStyle w:val="ConsPlusNonformat"/>
        <w:jc w:val="both"/>
      </w:pPr>
      <w:r>
        <w:t>бюджета: год получения, вид поддержки, сумма (рублей).</w:t>
      </w:r>
    </w:p>
    <w:p w:rsidR="00063F77" w:rsidRDefault="00063F77">
      <w:pPr>
        <w:pStyle w:val="ConsPlusNonformat"/>
        <w:jc w:val="both"/>
      </w:pPr>
    </w:p>
    <w:p w:rsidR="00063F77" w:rsidRDefault="00063F77">
      <w:pPr>
        <w:pStyle w:val="ConsPlusNonformat"/>
        <w:jc w:val="both"/>
      </w:pPr>
      <w:r>
        <w:t>Индивидуальный предприниматель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М.П. </w:t>
      </w:r>
      <w:hyperlink w:anchor="P10515" w:history="1">
        <w:r>
          <w:rPr>
            <w:color w:val="0000FF"/>
          </w:rPr>
          <w:t>&lt;*&gt;</w:t>
        </w:r>
      </w:hyperlink>
    </w:p>
    <w:p w:rsidR="00063F77" w:rsidRDefault="00063F77">
      <w:pPr>
        <w:pStyle w:val="ConsPlusNonformat"/>
        <w:jc w:val="both"/>
      </w:pPr>
      <w:r>
        <w:t>"__" __________ 20__ г.</w:t>
      </w:r>
    </w:p>
    <w:p w:rsidR="00063F77" w:rsidRDefault="00063F77">
      <w:pPr>
        <w:pStyle w:val="ConsPlusNonformat"/>
        <w:jc w:val="both"/>
      </w:pPr>
      <w:r>
        <w:t xml:space="preserve">    --------------------------------</w:t>
      </w:r>
    </w:p>
    <w:p w:rsidR="00063F77" w:rsidRDefault="00063F77">
      <w:pPr>
        <w:pStyle w:val="ConsPlusNonformat"/>
        <w:jc w:val="both"/>
      </w:pPr>
      <w:bookmarkStart w:id="209" w:name="P10515"/>
      <w:bookmarkEnd w:id="209"/>
      <w:r>
        <w:t xml:space="preserve">    &lt;*&gt; При наличии печати.</w:t>
      </w:r>
    </w:p>
    <w:p w:rsidR="00063F77" w:rsidRDefault="00063F77">
      <w:pPr>
        <w:sectPr w:rsidR="00063F77">
          <w:pgSz w:w="11905" w:h="16838"/>
          <w:pgMar w:top="1134" w:right="850" w:bottom="1134" w:left="1701" w:header="0" w:footer="0" w:gutter="0"/>
          <w:cols w:space="720"/>
        </w:sectPr>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5</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rmal"/>
        <w:jc w:val="center"/>
      </w:pPr>
      <w:bookmarkStart w:id="210" w:name="P10531"/>
      <w:bookmarkEnd w:id="210"/>
      <w:r>
        <w:t>ФОРМА</w:t>
      </w:r>
    </w:p>
    <w:p w:rsidR="00063F77" w:rsidRDefault="00063F77">
      <w:pPr>
        <w:pStyle w:val="ConsPlusNormal"/>
        <w:jc w:val="center"/>
      </w:pPr>
      <w:r>
        <w:t>технико-экономического обоснования проекта</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499"/>
      </w:tblGrid>
      <w:tr w:rsidR="00063F77">
        <w:tc>
          <w:tcPr>
            <w:tcW w:w="4025" w:type="dxa"/>
            <w:tcBorders>
              <w:top w:val="single" w:sz="4" w:space="0" w:color="auto"/>
              <w:bottom w:val="single" w:sz="4" w:space="0" w:color="auto"/>
            </w:tcBorders>
          </w:tcPr>
          <w:p w:rsidR="00063F77" w:rsidRDefault="00063F77">
            <w:pPr>
              <w:pStyle w:val="ConsPlusNormal"/>
            </w:pPr>
            <w:r>
              <w:t>Наименование субъекта малого и среднего предпринимательства</w:t>
            </w:r>
          </w:p>
        </w:tc>
        <w:tc>
          <w:tcPr>
            <w:tcW w:w="5499" w:type="dxa"/>
            <w:tcBorders>
              <w:top w:val="single" w:sz="4" w:space="0" w:color="auto"/>
              <w:bottom w:val="single" w:sz="4" w:space="0" w:color="auto"/>
            </w:tcBorders>
          </w:tcPr>
          <w:p w:rsidR="00063F77" w:rsidRDefault="00063F77">
            <w:pPr>
              <w:pStyle w:val="ConsPlusNormal"/>
            </w:pPr>
          </w:p>
        </w:tc>
      </w:tr>
      <w:tr w:rsidR="00063F77">
        <w:tc>
          <w:tcPr>
            <w:tcW w:w="4025" w:type="dxa"/>
            <w:tcBorders>
              <w:top w:val="single" w:sz="4" w:space="0" w:color="auto"/>
              <w:bottom w:val="single" w:sz="4" w:space="0" w:color="auto"/>
            </w:tcBorders>
          </w:tcPr>
          <w:p w:rsidR="00063F77" w:rsidRDefault="00063F77">
            <w:pPr>
              <w:pStyle w:val="ConsPlusNormal"/>
            </w:pPr>
            <w:r>
              <w:t>Местонахождение (юрид./факт.)</w:t>
            </w:r>
          </w:p>
        </w:tc>
        <w:tc>
          <w:tcPr>
            <w:tcW w:w="5499" w:type="dxa"/>
            <w:tcBorders>
              <w:top w:val="single" w:sz="4" w:space="0" w:color="auto"/>
              <w:bottom w:val="single" w:sz="4" w:space="0" w:color="auto"/>
            </w:tcBorders>
          </w:tcPr>
          <w:p w:rsidR="00063F77" w:rsidRDefault="00063F77">
            <w:pPr>
              <w:pStyle w:val="ConsPlusNormal"/>
            </w:pPr>
          </w:p>
        </w:tc>
      </w:tr>
      <w:tr w:rsidR="00063F77">
        <w:tc>
          <w:tcPr>
            <w:tcW w:w="4025" w:type="dxa"/>
            <w:vMerge w:val="restart"/>
            <w:tcBorders>
              <w:top w:val="single" w:sz="4" w:space="0" w:color="auto"/>
              <w:bottom w:val="single" w:sz="4" w:space="0" w:color="auto"/>
            </w:tcBorders>
          </w:tcPr>
          <w:p w:rsidR="00063F77" w:rsidRDefault="00063F77">
            <w:pPr>
              <w:pStyle w:val="ConsPlusNormal"/>
            </w:pPr>
            <w:r>
              <w:t>Краткое описание деятельности субъекта малого и среднего предпринимательства (не более 200 слов)</w:t>
            </w:r>
          </w:p>
        </w:tc>
        <w:tc>
          <w:tcPr>
            <w:tcW w:w="5499" w:type="dxa"/>
            <w:tcBorders>
              <w:top w:val="single" w:sz="4" w:space="0" w:color="auto"/>
              <w:bottom w:val="nil"/>
            </w:tcBorders>
          </w:tcPr>
          <w:p w:rsidR="00063F77" w:rsidRDefault="00063F77">
            <w:pPr>
              <w:pStyle w:val="ConsPlusNormal"/>
            </w:pPr>
            <w:r>
              <w:t>Краткое описание деятельности субъекта малого и среднего предпринимательства;</w:t>
            </w:r>
          </w:p>
        </w:tc>
      </w:tr>
      <w:tr w:rsidR="00063F77">
        <w:tblPrEx>
          <w:tblBorders>
            <w:insideH w:val="none" w:sz="0" w:space="0" w:color="auto"/>
          </w:tblBorders>
        </w:tblPrEx>
        <w:tc>
          <w:tcPr>
            <w:tcW w:w="4025" w:type="dxa"/>
            <w:vMerge/>
            <w:tcBorders>
              <w:top w:val="single" w:sz="4" w:space="0" w:color="auto"/>
              <w:bottom w:val="single" w:sz="4" w:space="0" w:color="auto"/>
            </w:tcBorders>
          </w:tcPr>
          <w:p w:rsidR="00063F77" w:rsidRDefault="00063F77"/>
        </w:tc>
        <w:tc>
          <w:tcPr>
            <w:tcW w:w="5499" w:type="dxa"/>
            <w:tcBorders>
              <w:top w:val="nil"/>
              <w:bottom w:val="nil"/>
            </w:tcBorders>
          </w:tcPr>
          <w:p w:rsidR="00063F77" w:rsidRDefault="00063F77">
            <w:pPr>
              <w:pStyle w:val="ConsPlusNormal"/>
            </w:pPr>
            <w:r>
              <w:t>наличие собственных основных средств для реализации проекта;</w:t>
            </w:r>
          </w:p>
        </w:tc>
      </w:tr>
      <w:tr w:rsidR="00063F77">
        <w:tblPrEx>
          <w:tblBorders>
            <w:insideH w:val="none" w:sz="0" w:space="0" w:color="auto"/>
          </w:tblBorders>
        </w:tblPrEx>
        <w:tc>
          <w:tcPr>
            <w:tcW w:w="4025" w:type="dxa"/>
            <w:vMerge/>
            <w:tcBorders>
              <w:top w:val="single" w:sz="4" w:space="0" w:color="auto"/>
              <w:bottom w:val="single" w:sz="4" w:space="0" w:color="auto"/>
            </w:tcBorders>
          </w:tcPr>
          <w:p w:rsidR="00063F77" w:rsidRDefault="00063F77"/>
        </w:tc>
        <w:tc>
          <w:tcPr>
            <w:tcW w:w="5499" w:type="dxa"/>
            <w:tcBorders>
              <w:top w:val="nil"/>
              <w:bottom w:val="nil"/>
            </w:tcBorders>
          </w:tcPr>
          <w:p w:rsidR="00063F77" w:rsidRDefault="00063F77">
            <w:pPr>
              <w:pStyle w:val="ConsPlusNormal"/>
            </w:pPr>
            <w:r>
              <w:t>наличие технической возможности реализации проекта (техприсоединения, наличие требуемой мощности);</w:t>
            </w:r>
          </w:p>
        </w:tc>
      </w:tr>
      <w:tr w:rsidR="00063F77">
        <w:tblPrEx>
          <w:tblBorders>
            <w:insideH w:val="none" w:sz="0" w:space="0" w:color="auto"/>
          </w:tblBorders>
        </w:tblPrEx>
        <w:tc>
          <w:tcPr>
            <w:tcW w:w="4025" w:type="dxa"/>
            <w:vMerge/>
            <w:tcBorders>
              <w:top w:val="single" w:sz="4" w:space="0" w:color="auto"/>
              <w:bottom w:val="single" w:sz="4" w:space="0" w:color="auto"/>
            </w:tcBorders>
          </w:tcPr>
          <w:p w:rsidR="00063F77" w:rsidRDefault="00063F77"/>
        </w:tc>
        <w:tc>
          <w:tcPr>
            <w:tcW w:w="5499" w:type="dxa"/>
            <w:tcBorders>
              <w:top w:val="nil"/>
              <w:bottom w:val="nil"/>
            </w:tcBorders>
          </w:tcPr>
          <w:p w:rsidR="00063F77" w:rsidRDefault="00063F77">
            <w:pPr>
              <w:pStyle w:val="ConsPlusNormal"/>
            </w:pPr>
            <w:r>
              <w:t>наличие персонала;</w:t>
            </w:r>
          </w:p>
        </w:tc>
      </w:tr>
      <w:tr w:rsidR="00063F77">
        <w:tc>
          <w:tcPr>
            <w:tcW w:w="4025" w:type="dxa"/>
            <w:vMerge/>
            <w:tcBorders>
              <w:top w:val="single" w:sz="4" w:space="0" w:color="auto"/>
              <w:bottom w:val="single" w:sz="4" w:space="0" w:color="auto"/>
            </w:tcBorders>
          </w:tcPr>
          <w:p w:rsidR="00063F77" w:rsidRDefault="00063F77"/>
        </w:tc>
        <w:tc>
          <w:tcPr>
            <w:tcW w:w="5499" w:type="dxa"/>
            <w:tcBorders>
              <w:top w:val="nil"/>
              <w:bottom w:val="single" w:sz="4" w:space="0" w:color="auto"/>
            </w:tcBorders>
          </w:tcPr>
          <w:p w:rsidR="00063F77" w:rsidRDefault="00063F77">
            <w:pPr>
              <w:pStyle w:val="ConsPlusNormal"/>
            </w:pPr>
            <w:r>
              <w:t xml:space="preserve">сумма налоговых отчислений в бюджеты всех уровней </w:t>
            </w:r>
            <w:r>
              <w:lastRenderedPageBreak/>
              <w:t>за предшествующий календарный год</w:t>
            </w:r>
          </w:p>
        </w:tc>
      </w:tr>
      <w:tr w:rsidR="00063F77">
        <w:tc>
          <w:tcPr>
            <w:tcW w:w="4025" w:type="dxa"/>
            <w:tcBorders>
              <w:top w:val="single" w:sz="4" w:space="0" w:color="auto"/>
              <w:bottom w:val="single" w:sz="4" w:space="0" w:color="auto"/>
            </w:tcBorders>
          </w:tcPr>
          <w:p w:rsidR="00063F77" w:rsidRDefault="00063F77">
            <w:pPr>
              <w:pStyle w:val="ConsPlusNormal"/>
            </w:pPr>
            <w:r>
              <w:lastRenderedPageBreak/>
              <w:t>Руководитель проекта</w:t>
            </w:r>
          </w:p>
        </w:tc>
        <w:tc>
          <w:tcPr>
            <w:tcW w:w="5499" w:type="dxa"/>
            <w:tcBorders>
              <w:top w:val="single" w:sz="4" w:space="0" w:color="auto"/>
              <w:bottom w:val="single" w:sz="4" w:space="0" w:color="auto"/>
            </w:tcBorders>
          </w:tcPr>
          <w:p w:rsidR="00063F77" w:rsidRDefault="00063F77">
            <w:pPr>
              <w:pStyle w:val="ConsPlusNormal"/>
            </w:pPr>
          </w:p>
        </w:tc>
      </w:tr>
      <w:tr w:rsidR="00063F77">
        <w:tc>
          <w:tcPr>
            <w:tcW w:w="4025" w:type="dxa"/>
            <w:tcBorders>
              <w:top w:val="single" w:sz="4" w:space="0" w:color="auto"/>
              <w:bottom w:val="single" w:sz="4" w:space="0" w:color="auto"/>
            </w:tcBorders>
          </w:tcPr>
          <w:p w:rsidR="00063F77" w:rsidRDefault="00063F77">
            <w:pPr>
              <w:pStyle w:val="ConsPlusNormal"/>
            </w:pPr>
            <w:r>
              <w:t>Наименование проекта</w:t>
            </w:r>
          </w:p>
        </w:tc>
        <w:tc>
          <w:tcPr>
            <w:tcW w:w="5499" w:type="dxa"/>
            <w:tcBorders>
              <w:top w:val="single" w:sz="4" w:space="0" w:color="auto"/>
              <w:bottom w:val="single" w:sz="4" w:space="0" w:color="auto"/>
            </w:tcBorders>
          </w:tcPr>
          <w:p w:rsidR="00063F77" w:rsidRDefault="00063F77">
            <w:pPr>
              <w:pStyle w:val="ConsPlusNormal"/>
            </w:pPr>
          </w:p>
        </w:tc>
      </w:tr>
      <w:tr w:rsidR="00063F77">
        <w:tc>
          <w:tcPr>
            <w:tcW w:w="4025" w:type="dxa"/>
            <w:vMerge w:val="restart"/>
            <w:tcBorders>
              <w:top w:val="single" w:sz="4" w:space="0" w:color="auto"/>
              <w:bottom w:val="nil"/>
            </w:tcBorders>
          </w:tcPr>
          <w:p w:rsidR="00063F77" w:rsidRDefault="00063F77">
            <w:pPr>
              <w:pStyle w:val="ConsPlusNormal"/>
            </w:pPr>
            <w:r>
              <w:t>Краткое описание проекта (не более 200 слов)</w:t>
            </w:r>
          </w:p>
        </w:tc>
        <w:tc>
          <w:tcPr>
            <w:tcW w:w="5499" w:type="dxa"/>
            <w:tcBorders>
              <w:top w:val="single" w:sz="4" w:space="0" w:color="auto"/>
              <w:bottom w:val="nil"/>
            </w:tcBorders>
          </w:tcPr>
          <w:p w:rsidR="00063F77" w:rsidRDefault="00063F77">
            <w:pPr>
              <w:pStyle w:val="ConsPlusNormal"/>
            </w:pPr>
            <w:r>
              <w:t>Что производится;</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какое сырье и оборудование используется (с указанием технических и стоимостных характеристик);</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поставщики сырья и оборудования;</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планируемые покупатели продукции;</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необходимость сертификации производства и продукции;</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конкретное применение результатов проекта;</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перспективы использования;</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копии технической документации приобретаемого оборудования: паспорт оборудования, технические характеристики и прочие документы (представляются по желанию заявителя);</w:t>
            </w:r>
          </w:p>
        </w:tc>
      </w:tr>
      <w:tr w:rsidR="00063F77">
        <w:tblPrEx>
          <w:tblBorders>
            <w:insideH w:val="none" w:sz="0" w:space="0" w:color="auto"/>
          </w:tblBorders>
        </w:tblPrEx>
        <w:tc>
          <w:tcPr>
            <w:tcW w:w="4025" w:type="dxa"/>
            <w:tcBorders>
              <w:top w:val="nil"/>
              <w:bottom w:val="single" w:sz="4" w:space="0" w:color="auto"/>
            </w:tcBorders>
          </w:tcPr>
          <w:p w:rsidR="00063F77" w:rsidRDefault="00063F77">
            <w:pPr>
              <w:pStyle w:val="ConsPlusNormal"/>
            </w:pPr>
          </w:p>
        </w:tc>
        <w:tc>
          <w:tcPr>
            <w:tcW w:w="5499" w:type="dxa"/>
            <w:tcBorders>
              <w:top w:val="nil"/>
              <w:bottom w:val="single" w:sz="4" w:space="0" w:color="auto"/>
            </w:tcBorders>
          </w:tcPr>
          <w:p w:rsidR="00063F77" w:rsidRDefault="00063F77">
            <w:pPr>
              <w:pStyle w:val="ConsPlusNormal"/>
            </w:pPr>
            <w:r>
              <w:t>фотографии оборудования (представляются по желанию заявителя)</w:t>
            </w:r>
          </w:p>
        </w:tc>
      </w:tr>
      <w:tr w:rsidR="00063F77">
        <w:tc>
          <w:tcPr>
            <w:tcW w:w="4025" w:type="dxa"/>
            <w:vMerge w:val="restart"/>
            <w:tcBorders>
              <w:top w:val="single" w:sz="4" w:space="0" w:color="auto"/>
              <w:bottom w:val="nil"/>
            </w:tcBorders>
          </w:tcPr>
          <w:p w:rsidR="00063F77" w:rsidRDefault="00063F77">
            <w:pPr>
              <w:pStyle w:val="ConsPlusNormal"/>
            </w:pPr>
            <w:r>
              <w:t>Планируемый результат реализации проекта</w:t>
            </w:r>
          </w:p>
        </w:tc>
        <w:tc>
          <w:tcPr>
            <w:tcW w:w="5499" w:type="dxa"/>
            <w:tcBorders>
              <w:top w:val="single" w:sz="4" w:space="0" w:color="auto"/>
              <w:bottom w:val="nil"/>
            </w:tcBorders>
          </w:tcPr>
          <w:p w:rsidR="00063F77" w:rsidRDefault="00063F77">
            <w:pPr>
              <w:pStyle w:val="ConsPlusNormal"/>
            </w:pPr>
            <w:r>
              <w:t>Срок реализации проекта;</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финансовый план проекта;</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планируемый объем выпуска продукции (по годам в период реализации проекта);</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цена и себестоимость продукции;</w:t>
            </w:r>
          </w:p>
        </w:tc>
      </w:tr>
      <w:tr w:rsidR="00063F77">
        <w:tblPrEx>
          <w:tblBorders>
            <w:insideH w:val="none" w:sz="0" w:space="0" w:color="auto"/>
          </w:tblBorders>
        </w:tblPrEx>
        <w:tc>
          <w:tcPr>
            <w:tcW w:w="4025" w:type="dxa"/>
            <w:vMerge/>
            <w:tcBorders>
              <w:top w:val="single" w:sz="4" w:space="0" w:color="auto"/>
              <w:bottom w:val="nil"/>
            </w:tcBorders>
          </w:tcPr>
          <w:p w:rsidR="00063F77" w:rsidRDefault="00063F77"/>
        </w:tc>
        <w:tc>
          <w:tcPr>
            <w:tcW w:w="5499" w:type="dxa"/>
            <w:tcBorders>
              <w:top w:val="nil"/>
              <w:bottom w:val="nil"/>
            </w:tcBorders>
          </w:tcPr>
          <w:p w:rsidR="00063F77" w:rsidRDefault="00063F77">
            <w:pPr>
              <w:pStyle w:val="ConsPlusNormal"/>
            </w:pPr>
            <w:r>
              <w:t>выручка от реализации (без НДС);</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рентабельность проекта;</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количество создаваемых рабочих мест в ходе реализации проекта;</w:t>
            </w:r>
          </w:p>
        </w:tc>
      </w:tr>
      <w:tr w:rsidR="00063F77">
        <w:tblPrEx>
          <w:tblBorders>
            <w:insideH w:val="none" w:sz="0" w:space="0" w:color="auto"/>
          </w:tblBorders>
        </w:tblPrEx>
        <w:tc>
          <w:tcPr>
            <w:tcW w:w="4025" w:type="dxa"/>
            <w:tcBorders>
              <w:top w:val="nil"/>
              <w:bottom w:val="nil"/>
            </w:tcBorders>
          </w:tcPr>
          <w:p w:rsidR="00063F77" w:rsidRDefault="00063F77">
            <w:pPr>
              <w:pStyle w:val="ConsPlusNormal"/>
            </w:pPr>
          </w:p>
        </w:tc>
        <w:tc>
          <w:tcPr>
            <w:tcW w:w="5499" w:type="dxa"/>
            <w:tcBorders>
              <w:top w:val="nil"/>
              <w:bottom w:val="nil"/>
            </w:tcBorders>
          </w:tcPr>
          <w:p w:rsidR="00063F77" w:rsidRDefault="00063F77">
            <w:pPr>
              <w:pStyle w:val="ConsPlusNormal"/>
            </w:pPr>
            <w:r>
              <w:t>расходы на оплату труда на создаваемые рабочие места;</w:t>
            </w:r>
          </w:p>
        </w:tc>
      </w:tr>
      <w:tr w:rsidR="00063F77">
        <w:tblPrEx>
          <w:tblBorders>
            <w:insideH w:val="none" w:sz="0" w:space="0" w:color="auto"/>
          </w:tblBorders>
        </w:tblPrEx>
        <w:tc>
          <w:tcPr>
            <w:tcW w:w="4025" w:type="dxa"/>
            <w:tcBorders>
              <w:top w:val="nil"/>
              <w:bottom w:val="single" w:sz="4" w:space="0" w:color="auto"/>
            </w:tcBorders>
          </w:tcPr>
          <w:p w:rsidR="00063F77" w:rsidRDefault="00063F77">
            <w:pPr>
              <w:pStyle w:val="ConsPlusNormal"/>
            </w:pPr>
          </w:p>
        </w:tc>
        <w:tc>
          <w:tcPr>
            <w:tcW w:w="5499" w:type="dxa"/>
            <w:tcBorders>
              <w:top w:val="nil"/>
              <w:bottom w:val="single" w:sz="4" w:space="0" w:color="auto"/>
            </w:tcBorders>
          </w:tcPr>
          <w:p w:rsidR="00063F77" w:rsidRDefault="00063F77">
            <w:pPr>
              <w:pStyle w:val="ConsPlusNormal"/>
            </w:pPr>
            <w:r>
              <w:t>размер налоговых отчислений (за каждый календарный год реализации проекта)</w:t>
            </w:r>
          </w:p>
        </w:tc>
      </w:tr>
      <w:tr w:rsidR="00063F77">
        <w:tc>
          <w:tcPr>
            <w:tcW w:w="4025" w:type="dxa"/>
            <w:tcBorders>
              <w:top w:val="single" w:sz="4" w:space="0" w:color="auto"/>
              <w:bottom w:val="single" w:sz="4" w:space="0" w:color="auto"/>
            </w:tcBorders>
          </w:tcPr>
          <w:p w:rsidR="00063F77" w:rsidRDefault="00063F77">
            <w:pPr>
              <w:pStyle w:val="ConsPlusNormal"/>
            </w:pPr>
            <w:r>
              <w:t>Полная стоимость проекта</w:t>
            </w:r>
          </w:p>
        </w:tc>
        <w:tc>
          <w:tcPr>
            <w:tcW w:w="5499" w:type="dxa"/>
            <w:tcBorders>
              <w:top w:val="single" w:sz="4" w:space="0" w:color="auto"/>
              <w:bottom w:val="single" w:sz="4" w:space="0" w:color="auto"/>
            </w:tcBorders>
          </w:tcPr>
          <w:p w:rsidR="00063F77" w:rsidRDefault="00063F77">
            <w:pPr>
              <w:pStyle w:val="ConsPlusNormal"/>
            </w:pPr>
          </w:p>
        </w:tc>
      </w:tr>
      <w:tr w:rsidR="00063F77">
        <w:tc>
          <w:tcPr>
            <w:tcW w:w="4025" w:type="dxa"/>
            <w:tcBorders>
              <w:top w:val="single" w:sz="4" w:space="0" w:color="auto"/>
              <w:bottom w:val="single" w:sz="4" w:space="0" w:color="auto"/>
            </w:tcBorders>
          </w:tcPr>
          <w:p w:rsidR="00063F77" w:rsidRDefault="00063F77">
            <w:pPr>
              <w:pStyle w:val="ConsPlusNormal"/>
            </w:pPr>
            <w:r>
              <w:t>Источники финансирования</w:t>
            </w:r>
          </w:p>
        </w:tc>
        <w:tc>
          <w:tcPr>
            <w:tcW w:w="5499" w:type="dxa"/>
            <w:tcBorders>
              <w:top w:val="single" w:sz="4" w:space="0" w:color="auto"/>
              <w:bottom w:val="single" w:sz="4" w:space="0" w:color="auto"/>
            </w:tcBorders>
          </w:tcPr>
          <w:p w:rsidR="00063F77" w:rsidRDefault="00063F77">
            <w:pPr>
              <w:pStyle w:val="ConsPlusNormal"/>
            </w:pPr>
            <w:r>
              <w:t>Указать источники финансирования</w:t>
            </w:r>
          </w:p>
        </w:tc>
      </w:tr>
    </w:tbl>
    <w:p w:rsidR="00063F77" w:rsidRDefault="00063F77">
      <w:pPr>
        <w:pStyle w:val="ConsPlusNormal"/>
        <w:jc w:val="both"/>
      </w:pPr>
    </w:p>
    <w:p w:rsidR="00063F77" w:rsidRDefault="00063F77">
      <w:pPr>
        <w:pStyle w:val="ConsPlusNormal"/>
        <w:jc w:val="center"/>
      </w:pPr>
      <w:r>
        <w:t>Финансовый план проекта</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907"/>
        <w:gridCol w:w="1020"/>
        <w:gridCol w:w="907"/>
        <w:gridCol w:w="907"/>
      </w:tblGrid>
      <w:tr w:rsidR="00063F77">
        <w:tc>
          <w:tcPr>
            <w:tcW w:w="5839" w:type="dxa"/>
            <w:vMerge w:val="restart"/>
          </w:tcPr>
          <w:p w:rsidR="00063F77" w:rsidRDefault="00063F77">
            <w:pPr>
              <w:pStyle w:val="ConsPlusNormal"/>
              <w:jc w:val="center"/>
            </w:pPr>
            <w:r>
              <w:t>Наименование статьи расходов (доходов)</w:t>
            </w:r>
          </w:p>
        </w:tc>
        <w:tc>
          <w:tcPr>
            <w:tcW w:w="3741" w:type="dxa"/>
            <w:gridSpan w:val="4"/>
          </w:tcPr>
          <w:p w:rsidR="00063F77" w:rsidRDefault="00063F77">
            <w:pPr>
              <w:pStyle w:val="ConsPlusNormal"/>
              <w:jc w:val="center"/>
            </w:pPr>
            <w:r>
              <w:t>Порядковый номер периода реализации проекта (квартал)</w:t>
            </w:r>
          </w:p>
        </w:tc>
      </w:tr>
      <w:tr w:rsidR="00063F77">
        <w:tc>
          <w:tcPr>
            <w:tcW w:w="5839" w:type="dxa"/>
            <w:vMerge/>
          </w:tcPr>
          <w:p w:rsidR="00063F77" w:rsidRDefault="00063F77"/>
        </w:tc>
        <w:tc>
          <w:tcPr>
            <w:tcW w:w="907" w:type="dxa"/>
          </w:tcPr>
          <w:p w:rsidR="00063F77" w:rsidRDefault="00063F77">
            <w:pPr>
              <w:pStyle w:val="ConsPlusNormal"/>
              <w:jc w:val="center"/>
            </w:pPr>
            <w:r>
              <w:t>1</w:t>
            </w:r>
          </w:p>
        </w:tc>
        <w:tc>
          <w:tcPr>
            <w:tcW w:w="1020" w:type="dxa"/>
          </w:tcPr>
          <w:p w:rsidR="00063F77" w:rsidRDefault="00063F77">
            <w:pPr>
              <w:pStyle w:val="ConsPlusNormal"/>
              <w:jc w:val="center"/>
            </w:pPr>
            <w:r>
              <w:t>2</w:t>
            </w:r>
          </w:p>
        </w:tc>
        <w:tc>
          <w:tcPr>
            <w:tcW w:w="907" w:type="dxa"/>
          </w:tcPr>
          <w:p w:rsidR="00063F77" w:rsidRDefault="00063F77">
            <w:pPr>
              <w:pStyle w:val="ConsPlusNormal"/>
              <w:jc w:val="center"/>
            </w:pPr>
            <w:r>
              <w:t>....</w:t>
            </w:r>
          </w:p>
        </w:tc>
        <w:tc>
          <w:tcPr>
            <w:tcW w:w="907" w:type="dxa"/>
          </w:tcPr>
          <w:p w:rsidR="00063F77" w:rsidRDefault="00063F77">
            <w:pPr>
              <w:pStyle w:val="ConsPlusNormal"/>
            </w:pPr>
          </w:p>
        </w:tc>
      </w:tr>
      <w:tr w:rsidR="00063F77">
        <w:tc>
          <w:tcPr>
            <w:tcW w:w="5839" w:type="dxa"/>
          </w:tcPr>
          <w:p w:rsidR="00063F77" w:rsidRDefault="00063F77">
            <w:pPr>
              <w:pStyle w:val="ConsPlusNormal"/>
            </w:pPr>
            <w:r>
              <w:t>1. Выручка (доходы), руб.</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2. Расходы на приобретение активов, руб.</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3. Прибыль, руб. (стр. 1 - стр. 2)</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4. Рентабельность активов, % (стр. 3 / стр. 2) x 100)</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 xml:space="preserve">5. Налоги, уплачиваемые в бюджеты Российской </w:t>
            </w:r>
            <w:r>
              <w:lastRenderedPageBreak/>
              <w:t xml:space="preserve">Федерации, руб., в том числе </w:t>
            </w:r>
            <w:hyperlink w:anchor="P10646" w:history="1">
              <w:r>
                <w:rPr>
                  <w:color w:val="0000FF"/>
                </w:rPr>
                <w:t>&lt;*&gt;</w:t>
              </w:r>
            </w:hyperlink>
            <w:r>
              <w:t>:</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lastRenderedPageBreak/>
              <w:t>1)</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2)</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6. Заработная плата, руб.</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7. Начисления на заработную плату, руб.</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r w:rsidR="00063F77">
        <w:tc>
          <w:tcPr>
            <w:tcW w:w="5839" w:type="dxa"/>
          </w:tcPr>
          <w:p w:rsidR="00063F77" w:rsidRDefault="00063F77">
            <w:pPr>
              <w:pStyle w:val="ConsPlusNormal"/>
            </w:pPr>
            <w:r>
              <w:t>8. Сумма налогов нарастающим итогом, руб.</w:t>
            </w:r>
          </w:p>
        </w:tc>
        <w:tc>
          <w:tcPr>
            <w:tcW w:w="907" w:type="dxa"/>
          </w:tcPr>
          <w:p w:rsidR="00063F77" w:rsidRDefault="00063F77">
            <w:pPr>
              <w:pStyle w:val="ConsPlusNormal"/>
            </w:pPr>
          </w:p>
        </w:tc>
        <w:tc>
          <w:tcPr>
            <w:tcW w:w="1020" w:type="dxa"/>
          </w:tcPr>
          <w:p w:rsidR="00063F77" w:rsidRDefault="00063F77">
            <w:pPr>
              <w:pStyle w:val="ConsPlusNormal"/>
            </w:pPr>
          </w:p>
        </w:tc>
        <w:tc>
          <w:tcPr>
            <w:tcW w:w="907" w:type="dxa"/>
          </w:tcPr>
          <w:p w:rsidR="00063F77" w:rsidRDefault="00063F77">
            <w:pPr>
              <w:pStyle w:val="ConsPlusNormal"/>
            </w:pPr>
          </w:p>
        </w:tc>
        <w:tc>
          <w:tcPr>
            <w:tcW w:w="907"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Руководитель проекта ______________ _____________ _____________________</w:t>
      </w:r>
    </w:p>
    <w:p w:rsidR="00063F77" w:rsidRDefault="00063F77">
      <w:pPr>
        <w:pStyle w:val="ConsPlusNonformat"/>
        <w:jc w:val="both"/>
      </w:pPr>
      <w:r>
        <w:t xml:space="preserve">                          (должность)    (подпись)    (расшифровка подписи)</w:t>
      </w:r>
    </w:p>
    <w:p w:rsidR="00063F77" w:rsidRDefault="00063F77">
      <w:pPr>
        <w:pStyle w:val="ConsPlusNonformat"/>
        <w:jc w:val="both"/>
      </w:pPr>
      <w:r>
        <w:t xml:space="preserve">    М.П. </w:t>
      </w:r>
      <w:hyperlink w:anchor="P10647" w:history="1">
        <w:r>
          <w:rPr>
            <w:color w:val="0000FF"/>
          </w:rPr>
          <w:t>&lt;**&gt;</w:t>
        </w:r>
      </w:hyperlink>
    </w:p>
    <w:p w:rsidR="00063F77" w:rsidRDefault="00063F77">
      <w:pPr>
        <w:pStyle w:val="ConsPlusNonformat"/>
        <w:jc w:val="both"/>
      </w:pPr>
      <w:r>
        <w:t xml:space="preserve">    "__" __________ 20__ г.</w:t>
      </w:r>
    </w:p>
    <w:p w:rsidR="00063F77" w:rsidRDefault="00063F77">
      <w:pPr>
        <w:pStyle w:val="ConsPlusNonformat"/>
        <w:jc w:val="both"/>
      </w:pPr>
      <w:r>
        <w:t xml:space="preserve">    --------------------------------</w:t>
      </w:r>
    </w:p>
    <w:p w:rsidR="00063F77" w:rsidRDefault="00063F77">
      <w:pPr>
        <w:pStyle w:val="ConsPlusNonformat"/>
        <w:jc w:val="both"/>
      </w:pPr>
      <w:bookmarkStart w:id="211" w:name="P10646"/>
      <w:bookmarkEnd w:id="211"/>
      <w:r>
        <w:t xml:space="preserve">    &lt;*&gt; Заполняется только по уплачиваемым видам налогов.</w:t>
      </w:r>
    </w:p>
    <w:p w:rsidR="00063F77" w:rsidRDefault="00063F77">
      <w:pPr>
        <w:pStyle w:val="ConsPlusNonformat"/>
        <w:jc w:val="both"/>
      </w:pPr>
      <w:bookmarkStart w:id="212" w:name="P10647"/>
      <w:bookmarkEnd w:id="212"/>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6</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nformat"/>
        <w:jc w:val="both"/>
      </w:pPr>
      <w:bookmarkStart w:id="213" w:name="P10663"/>
      <w:bookmarkEnd w:id="213"/>
      <w:r>
        <w:t xml:space="preserve">                          ПРЕДВАРИТЕЛЬНЫЙ РАСЧЕТ</w:t>
      </w:r>
    </w:p>
    <w:p w:rsidR="00063F77" w:rsidRDefault="00063F77">
      <w:pPr>
        <w:pStyle w:val="ConsPlusNonformat"/>
        <w:jc w:val="both"/>
      </w:pPr>
      <w:r>
        <w:t xml:space="preserve">                             размера субсидии</w:t>
      </w:r>
    </w:p>
    <w:p w:rsidR="00063F77" w:rsidRDefault="00063F77">
      <w:pPr>
        <w:pStyle w:val="ConsPlusNonformat"/>
        <w:jc w:val="both"/>
      </w:pP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получателя)</w:t>
      </w:r>
    </w:p>
    <w:p w:rsidR="00063F77" w:rsidRDefault="00063F77">
      <w:pPr>
        <w:pStyle w:val="ConsPlusNonformat"/>
        <w:jc w:val="both"/>
      </w:pPr>
      <w:r>
        <w:t xml:space="preserve">    Кредитный договор N _____________ от _______________ 20__ г.</w:t>
      </w:r>
    </w:p>
    <w:p w:rsidR="00063F77" w:rsidRDefault="00063F77">
      <w:pPr>
        <w:pStyle w:val="ConsPlusNonformat"/>
        <w:jc w:val="both"/>
      </w:pPr>
      <w:r>
        <w:t xml:space="preserve">    Наименование кредитной организации ____________________________________</w:t>
      </w:r>
    </w:p>
    <w:p w:rsidR="00063F77" w:rsidRDefault="00063F77">
      <w:pPr>
        <w:pStyle w:val="ConsPlusNonformat"/>
        <w:jc w:val="both"/>
      </w:pPr>
      <w:r>
        <w:t xml:space="preserve">    Дата предоставления кредита ___________________________________________</w:t>
      </w:r>
    </w:p>
    <w:p w:rsidR="00063F77" w:rsidRDefault="00063F77">
      <w:pPr>
        <w:pStyle w:val="ConsPlusNonformat"/>
        <w:jc w:val="both"/>
      </w:pPr>
      <w:r>
        <w:t xml:space="preserve">    Срок погашения кредита ________________________________________________</w:t>
      </w:r>
    </w:p>
    <w:p w:rsidR="00063F77" w:rsidRDefault="00063F77">
      <w:pPr>
        <w:pStyle w:val="ConsPlusNonformat"/>
        <w:jc w:val="both"/>
      </w:pPr>
      <w:r>
        <w:t xml:space="preserve">    1. Размер кредита ____________________________________________ (в руб.)</w:t>
      </w:r>
    </w:p>
    <w:p w:rsidR="00063F77" w:rsidRDefault="00063F77">
      <w:pPr>
        <w:pStyle w:val="ConsPlusNonformat"/>
        <w:jc w:val="both"/>
      </w:pPr>
      <w:r>
        <w:t xml:space="preserve">    2. Процентная ставка по кредиту ___________________________ (процентов)</w:t>
      </w:r>
    </w:p>
    <w:p w:rsidR="00063F77" w:rsidRDefault="00063F77">
      <w:pPr>
        <w:pStyle w:val="ConsPlusNonformat"/>
        <w:jc w:val="both"/>
      </w:pPr>
      <w:r>
        <w:t xml:space="preserve">    3. Ключевая ставка Банка России __________________________ (процентов)</w:t>
      </w:r>
    </w:p>
    <w:p w:rsidR="00063F77" w:rsidRDefault="00063F7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84"/>
        <w:gridCol w:w="1644"/>
        <w:gridCol w:w="2154"/>
        <w:gridCol w:w="1814"/>
      </w:tblGrid>
      <w:tr w:rsidR="00063F77">
        <w:tc>
          <w:tcPr>
            <w:tcW w:w="1984" w:type="dxa"/>
          </w:tcPr>
          <w:p w:rsidR="00063F77" w:rsidRDefault="00063F77">
            <w:pPr>
              <w:pStyle w:val="ConsPlusNormal"/>
              <w:jc w:val="center"/>
            </w:pPr>
            <w:r>
              <w:t>Период</w:t>
            </w:r>
          </w:p>
        </w:tc>
        <w:tc>
          <w:tcPr>
            <w:tcW w:w="1984" w:type="dxa"/>
          </w:tcPr>
          <w:p w:rsidR="00063F77" w:rsidRDefault="00063F77">
            <w:pPr>
              <w:pStyle w:val="ConsPlusNormal"/>
              <w:jc w:val="center"/>
            </w:pPr>
            <w:r>
              <w:t>Остаток ссудной задолженности, исходя из которой начисляется субсидия (в руб.)</w:t>
            </w:r>
          </w:p>
        </w:tc>
        <w:tc>
          <w:tcPr>
            <w:tcW w:w="1644" w:type="dxa"/>
          </w:tcPr>
          <w:p w:rsidR="00063F77" w:rsidRDefault="00063F77">
            <w:pPr>
              <w:pStyle w:val="ConsPlusNormal"/>
              <w:jc w:val="center"/>
            </w:pPr>
            <w:r>
              <w:t>Количество дней пользования кредитом в расчетном периоде</w:t>
            </w:r>
          </w:p>
        </w:tc>
        <w:tc>
          <w:tcPr>
            <w:tcW w:w="2154" w:type="dxa"/>
          </w:tcPr>
          <w:p w:rsidR="00063F77" w:rsidRDefault="00063F77">
            <w:pPr>
              <w:pStyle w:val="ConsPlusNormal"/>
              <w:jc w:val="center"/>
            </w:pPr>
            <w:r>
              <w:t>Сумма процентов за пользование кредитом, уплаченная получателем за расчетный период, руб. гр. 2 x гр. 3 x п. 2</w:t>
            </w:r>
          </w:p>
          <w:p w:rsidR="00063F77" w:rsidRDefault="00063F77">
            <w:pPr>
              <w:pStyle w:val="ConsPlusNormal"/>
              <w:jc w:val="center"/>
            </w:pPr>
            <w:r>
              <w:t>365 x 100</w:t>
            </w:r>
          </w:p>
        </w:tc>
        <w:tc>
          <w:tcPr>
            <w:tcW w:w="1814" w:type="dxa"/>
          </w:tcPr>
          <w:p w:rsidR="00063F77" w:rsidRDefault="00063F77">
            <w:pPr>
              <w:pStyle w:val="ConsPlusNormal"/>
              <w:jc w:val="center"/>
            </w:pPr>
            <w:r>
              <w:t>Сумма, подлежащая возмещению из областного бюджета за расчетный период, руб. гр. 4 x 3 / 4 п. 3</w:t>
            </w:r>
          </w:p>
          <w:p w:rsidR="00063F77" w:rsidRDefault="00063F77">
            <w:pPr>
              <w:pStyle w:val="ConsPlusNormal"/>
              <w:jc w:val="center"/>
            </w:pPr>
            <w:r>
              <w:t>п. 2</w:t>
            </w:r>
          </w:p>
        </w:tc>
      </w:tr>
      <w:tr w:rsidR="00063F77">
        <w:tc>
          <w:tcPr>
            <w:tcW w:w="1984" w:type="dxa"/>
          </w:tcPr>
          <w:p w:rsidR="00063F77" w:rsidRDefault="00063F77">
            <w:pPr>
              <w:pStyle w:val="ConsPlusNormal"/>
              <w:jc w:val="center"/>
            </w:pPr>
            <w:r>
              <w:t>1</w:t>
            </w:r>
          </w:p>
        </w:tc>
        <w:tc>
          <w:tcPr>
            <w:tcW w:w="1984" w:type="dxa"/>
          </w:tcPr>
          <w:p w:rsidR="00063F77" w:rsidRDefault="00063F77">
            <w:pPr>
              <w:pStyle w:val="ConsPlusNormal"/>
              <w:jc w:val="center"/>
            </w:pPr>
            <w:r>
              <w:t>2</w:t>
            </w:r>
          </w:p>
        </w:tc>
        <w:tc>
          <w:tcPr>
            <w:tcW w:w="1644" w:type="dxa"/>
          </w:tcPr>
          <w:p w:rsidR="00063F77" w:rsidRDefault="00063F77">
            <w:pPr>
              <w:pStyle w:val="ConsPlusNormal"/>
              <w:jc w:val="center"/>
            </w:pPr>
            <w:r>
              <w:t>3</w:t>
            </w:r>
          </w:p>
        </w:tc>
        <w:tc>
          <w:tcPr>
            <w:tcW w:w="2154" w:type="dxa"/>
          </w:tcPr>
          <w:p w:rsidR="00063F77" w:rsidRDefault="00063F77">
            <w:pPr>
              <w:pStyle w:val="ConsPlusNormal"/>
              <w:jc w:val="center"/>
            </w:pPr>
            <w:r>
              <w:t>4</w:t>
            </w:r>
          </w:p>
        </w:tc>
        <w:tc>
          <w:tcPr>
            <w:tcW w:w="1814" w:type="dxa"/>
          </w:tcPr>
          <w:p w:rsidR="00063F77" w:rsidRDefault="00063F77">
            <w:pPr>
              <w:pStyle w:val="ConsPlusNormal"/>
              <w:jc w:val="center"/>
            </w:pPr>
            <w:r>
              <w:t>5</w:t>
            </w:r>
          </w:p>
        </w:tc>
      </w:tr>
      <w:tr w:rsidR="00063F77">
        <w:tc>
          <w:tcPr>
            <w:tcW w:w="1984" w:type="dxa"/>
          </w:tcPr>
          <w:p w:rsidR="00063F77" w:rsidRDefault="00063F77">
            <w:pPr>
              <w:pStyle w:val="ConsPlusNormal"/>
            </w:pPr>
          </w:p>
        </w:tc>
        <w:tc>
          <w:tcPr>
            <w:tcW w:w="1984" w:type="dxa"/>
          </w:tcPr>
          <w:p w:rsidR="00063F77" w:rsidRDefault="00063F77">
            <w:pPr>
              <w:pStyle w:val="ConsPlusNormal"/>
            </w:pPr>
          </w:p>
        </w:tc>
        <w:tc>
          <w:tcPr>
            <w:tcW w:w="1644" w:type="dxa"/>
          </w:tcPr>
          <w:p w:rsidR="00063F77" w:rsidRDefault="00063F77">
            <w:pPr>
              <w:pStyle w:val="ConsPlusNormal"/>
            </w:pPr>
          </w:p>
        </w:tc>
        <w:tc>
          <w:tcPr>
            <w:tcW w:w="2154" w:type="dxa"/>
          </w:tcPr>
          <w:p w:rsidR="00063F77" w:rsidRDefault="00063F77">
            <w:pPr>
              <w:pStyle w:val="ConsPlusNormal"/>
            </w:pPr>
          </w:p>
        </w:tc>
        <w:tc>
          <w:tcPr>
            <w:tcW w:w="1814" w:type="dxa"/>
          </w:tcPr>
          <w:p w:rsidR="00063F77" w:rsidRDefault="00063F77">
            <w:pPr>
              <w:pStyle w:val="ConsPlusNormal"/>
            </w:pPr>
          </w:p>
        </w:tc>
      </w:tr>
      <w:tr w:rsidR="00063F77">
        <w:tc>
          <w:tcPr>
            <w:tcW w:w="1984" w:type="dxa"/>
          </w:tcPr>
          <w:p w:rsidR="00063F77" w:rsidRDefault="00063F77">
            <w:pPr>
              <w:pStyle w:val="ConsPlusNormal"/>
            </w:pPr>
          </w:p>
        </w:tc>
        <w:tc>
          <w:tcPr>
            <w:tcW w:w="1984" w:type="dxa"/>
          </w:tcPr>
          <w:p w:rsidR="00063F77" w:rsidRDefault="00063F77">
            <w:pPr>
              <w:pStyle w:val="ConsPlusNormal"/>
            </w:pPr>
          </w:p>
        </w:tc>
        <w:tc>
          <w:tcPr>
            <w:tcW w:w="1644" w:type="dxa"/>
          </w:tcPr>
          <w:p w:rsidR="00063F77" w:rsidRDefault="00063F77">
            <w:pPr>
              <w:pStyle w:val="ConsPlusNormal"/>
            </w:pPr>
          </w:p>
        </w:tc>
        <w:tc>
          <w:tcPr>
            <w:tcW w:w="2154" w:type="dxa"/>
          </w:tcPr>
          <w:p w:rsidR="00063F77" w:rsidRDefault="00063F77">
            <w:pPr>
              <w:pStyle w:val="ConsPlusNormal"/>
            </w:pPr>
          </w:p>
        </w:tc>
        <w:tc>
          <w:tcPr>
            <w:tcW w:w="1814" w:type="dxa"/>
          </w:tcPr>
          <w:p w:rsidR="00063F77" w:rsidRDefault="00063F77">
            <w:pPr>
              <w:pStyle w:val="ConsPlusNormal"/>
            </w:pPr>
          </w:p>
        </w:tc>
      </w:tr>
      <w:tr w:rsidR="00063F77">
        <w:tc>
          <w:tcPr>
            <w:tcW w:w="1984" w:type="dxa"/>
          </w:tcPr>
          <w:p w:rsidR="00063F77" w:rsidRDefault="00063F77">
            <w:pPr>
              <w:pStyle w:val="ConsPlusNormal"/>
            </w:pPr>
          </w:p>
        </w:tc>
        <w:tc>
          <w:tcPr>
            <w:tcW w:w="1984" w:type="dxa"/>
          </w:tcPr>
          <w:p w:rsidR="00063F77" w:rsidRDefault="00063F77">
            <w:pPr>
              <w:pStyle w:val="ConsPlusNormal"/>
            </w:pPr>
          </w:p>
        </w:tc>
        <w:tc>
          <w:tcPr>
            <w:tcW w:w="1644" w:type="dxa"/>
          </w:tcPr>
          <w:p w:rsidR="00063F77" w:rsidRDefault="00063F77">
            <w:pPr>
              <w:pStyle w:val="ConsPlusNormal"/>
            </w:pPr>
          </w:p>
        </w:tc>
        <w:tc>
          <w:tcPr>
            <w:tcW w:w="2154" w:type="dxa"/>
          </w:tcPr>
          <w:p w:rsidR="00063F77" w:rsidRDefault="00063F77">
            <w:pPr>
              <w:pStyle w:val="ConsPlusNormal"/>
            </w:pPr>
          </w:p>
        </w:tc>
        <w:tc>
          <w:tcPr>
            <w:tcW w:w="1814" w:type="dxa"/>
          </w:tcPr>
          <w:p w:rsidR="00063F77" w:rsidRDefault="00063F77">
            <w:pPr>
              <w:pStyle w:val="ConsPlusNormal"/>
            </w:pPr>
          </w:p>
        </w:tc>
      </w:tr>
      <w:tr w:rsidR="00063F77">
        <w:tc>
          <w:tcPr>
            <w:tcW w:w="1984" w:type="dxa"/>
          </w:tcPr>
          <w:p w:rsidR="00063F77" w:rsidRDefault="00063F77">
            <w:pPr>
              <w:pStyle w:val="ConsPlusNormal"/>
            </w:pPr>
          </w:p>
        </w:tc>
        <w:tc>
          <w:tcPr>
            <w:tcW w:w="1984" w:type="dxa"/>
          </w:tcPr>
          <w:p w:rsidR="00063F77" w:rsidRDefault="00063F77">
            <w:pPr>
              <w:pStyle w:val="ConsPlusNormal"/>
            </w:pPr>
          </w:p>
        </w:tc>
        <w:tc>
          <w:tcPr>
            <w:tcW w:w="1644" w:type="dxa"/>
          </w:tcPr>
          <w:p w:rsidR="00063F77" w:rsidRDefault="00063F77">
            <w:pPr>
              <w:pStyle w:val="ConsPlusNormal"/>
            </w:pPr>
          </w:p>
        </w:tc>
        <w:tc>
          <w:tcPr>
            <w:tcW w:w="2154" w:type="dxa"/>
          </w:tcPr>
          <w:p w:rsidR="00063F77" w:rsidRDefault="00063F77">
            <w:pPr>
              <w:pStyle w:val="ConsPlusNormal"/>
            </w:pPr>
          </w:p>
        </w:tc>
        <w:tc>
          <w:tcPr>
            <w:tcW w:w="1814" w:type="dxa"/>
          </w:tcPr>
          <w:p w:rsidR="00063F77" w:rsidRDefault="00063F77">
            <w:pPr>
              <w:pStyle w:val="ConsPlusNormal"/>
            </w:pPr>
          </w:p>
        </w:tc>
      </w:tr>
      <w:tr w:rsidR="00063F77">
        <w:tc>
          <w:tcPr>
            <w:tcW w:w="1984" w:type="dxa"/>
          </w:tcPr>
          <w:p w:rsidR="00063F77" w:rsidRDefault="00063F77">
            <w:pPr>
              <w:pStyle w:val="ConsPlusNormal"/>
            </w:pPr>
            <w:r>
              <w:t>Итого за год</w:t>
            </w:r>
          </w:p>
        </w:tc>
        <w:tc>
          <w:tcPr>
            <w:tcW w:w="1984" w:type="dxa"/>
          </w:tcPr>
          <w:p w:rsidR="00063F77" w:rsidRDefault="00063F77">
            <w:pPr>
              <w:pStyle w:val="ConsPlusNormal"/>
            </w:pPr>
          </w:p>
        </w:tc>
        <w:tc>
          <w:tcPr>
            <w:tcW w:w="1644" w:type="dxa"/>
          </w:tcPr>
          <w:p w:rsidR="00063F77" w:rsidRDefault="00063F77">
            <w:pPr>
              <w:pStyle w:val="ConsPlusNormal"/>
            </w:pPr>
          </w:p>
        </w:tc>
        <w:tc>
          <w:tcPr>
            <w:tcW w:w="2154" w:type="dxa"/>
          </w:tcPr>
          <w:p w:rsidR="00063F77" w:rsidRDefault="00063F77">
            <w:pPr>
              <w:pStyle w:val="ConsPlusNormal"/>
            </w:pPr>
          </w:p>
        </w:tc>
        <w:tc>
          <w:tcPr>
            <w:tcW w:w="1814"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Руководитель организации</w:t>
      </w:r>
    </w:p>
    <w:p w:rsidR="00063F77" w:rsidRDefault="00063F77">
      <w:pPr>
        <w:pStyle w:val="ConsPlusNonformat"/>
        <w:jc w:val="both"/>
      </w:pPr>
      <w:r>
        <w:t xml:space="preserve">    (индивидуальный предприниматель)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Главный бухгалтер                _____________ _______________________</w:t>
      </w:r>
    </w:p>
    <w:p w:rsidR="00063F77" w:rsidRDefault="00063F77">
      <w:pPr>
        <w:pStyle w:val="ConsPlusNonformat"/>
        <w:jc w:val="both"/>
      </w:pPr>
      <w:r>
        <w:lastRenderedPageBreak/>
        <w:t xml:space="preserve">                                       (подпись)    (расшифровка подписи)</w:t>
      </w:r>
    </w:p>
    <w:p w:rsidR="00063F77" w:rsidRDefault="00063F77">
      <w:pPr>
        <w:pStyle w:val="ConsPlusNonformat"/>
        <w:jc w:val="both"/>
      </w:pPr>
      <w:r>
        <w:t xml:space="preserve">    М.П. </w:t>
      </w:r>
      <w:hyperlink w:anchor="P10722" w:history="1">
        <w:r>
          <w:rPr>
            <w:color w:val="0000FF"/>
          </w:rPr>
          <w:t>&lt;*&gt;</w:t>
        </w:r>
      </w:hyperlink>
    </w:p>
    <w:p w:rsidR="00063F77" w:rsidRDefault="00063F77">
      <w:pPr>
        <w:pStyle w:val="ConsPlusNonformat"/>
        <w:jc w:val="both"/>
      </w:pPr>
      <w:r>
        <w:t xml:space="preserve">    "__" __________ 20__ г.</w:t>
      </w:r>
    </w:p>
    <w:p w:rsidR="00063F77" w:rsidRDefault="00063F77">
      <w:pPr>
        <w:pStyle w:val="ConsPlusNonformat"/>
        <w:jc w:val="both"/>
      </w:pPr>
      <w:r>
        <w:t xml:space="preserve">    --------------------------------</w:t>
      </w:r>
    </w:p>
    <w:p w:rsidR="00063F77" w:rsidRDefault="00063F77">
      <w:pPr>
        <w:pStyle w:val="ConsPlusNonformat"/>
        <w:jc w:val="both"/>
      </w:pPr>
      <w:bookmarkStart w:id="214" w:name="P10722"/>
      <w:bookmarkEnd w:id="214"/>
      <w:r>
        <w:t xml:space="preserve">    &lt;*&gt; 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7</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nformat"/>
        <w:jc w:val="both"/>
      </w:pPr>
      <w:bookmarkStart w:id="215" w:name="P10738"/>
      <w:bookmarkEnd w:id="215"/>
      <w:r>
        <w:t xml:space="preserve">                          ПРЕДВАРИТЕЛЬНЫЙ РАСЧЕТ</w:t>
      </w:r>
    </w:p>
    <w:p w:rsidR="00063F77" w:rsidRDefault="00063F77">
      <w:pPr>
        <w:pStyle w:val="ConsPlusNonformat"/>
        <w:jc w:val="both"/>
      </w:pPr>
      <w:r>
        <w:t xml:space="preserve">                             размера субсидии</w:t>
      </w:r>
    </w:p>
    <w:p w:rsidR="00063F77" w:rsidRDefault="00063F77">
      <w:pPr>
        <w:pStyle w:val="ConsPlusNonformat"/>
        <w:jc w:val="both"/>
      </w:pP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(полное наименование получателя)</w:t>
      </w:r>
    </w:p>
    <w:p w:rsidR="00063F77" w:rsidRDefault="00063F77">
      <w:pPr>
        <w:pStyle w:val="ConsPlusNonformat"/>
        <w:jc w:val="both"/>
      </w:pPr>
    </w:p>
    <w:p w:rsidR="00063F77" w:rsidRDefault="00063F77">
      <w:pPr>
        <w:pStyle w:val="ConsPlusNonformat"/>
        <w:jc w:val="both"/>
      </w:pPr>
      <w:r>
        <w:t xml:space="preserve">    Договор лизинга N __________ от _______________ 20__ г.</w:t>
      </w:r>
    </w:p>
    <w:p w:rsidR="00063F77" w:rsidRDefault="00063F77">
      <w:pPr>
        <w:pStyle w:val="ConsPlusNonformat"/>
        <w:jc w:val="both"/>
      </w:pPr>
      <w:r>
        <w:t xml:space="preserve">    Наименование лизинговой организации ___________________________________</w:t>
      </w:r>
    </w:p>
    <w:p w:rsidR="00063F77" w:rsidRDefault="00063F77">
      <w:pPr>
        <w:pStyle w:val="ConsPlusNonformat"/>
        <w:jc w:val="both"/>
      </w:pPr>
      <w:r>
        <w:t xml:space="preserve">    Дата предоставления имущества в лизинг ________________________________</w:t>
      </w:r>
    </w:p>
    <w:p w:rsidR="00063F77" w:rsidRDefault="00063F77">
      <w:pPr>
        <w:pStyle w:val="ConsPlusNonformat"/>
        <w:jc w:val="both"/>
      </w:pPr>
      <w:r>
        <w:t xml:space="preserve">    Срок погашения лизинга ________________________________________________</w:t>
      </w:r>
    </w:p>
    <w:p w:rsidR="00063F77" w:rsidRDefault="00063F77">
      <w:pPr>
        <w:pStyle w:val="ConsPlusNonformat"/>
        <w:jc w:val="both"/>
      </w:pPr>
      <w:r>
        <w:t xml:space="preserve">    1. Стоимость имущества _________________________________ (руб., с НДС)</w:t>
      </w:r>
    </w:p>
    <w:p w:rsidR="00063F77" w:rsidRDefault="00063F77">
      <w:pPr>
        <w:pStyle w:val="ConsPlusNonformat"/>
        <w:jc w:val="both"/>
      </w:pPr>
      <w:r>
        <w:t xml:space="preserve">    2. Ключевая ставка Банка России ____________ (процентов).</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7"/>
        <w:gridCol w:w="3345"/>
        <w:gridCol w:w="4309"/>
      </w:tblGrid>
      <w:tr w:rsidR="00063F77">
        <w:tc>
          <w:tcPr>
            <w:tcW w:w="1967" w:type="dxa"/>
          </w:tcPr>
          <w:p w:rsidR="00063F77" w:rsidRDefault="00063F77">
            <w:pPr>
              <w:pStyle w:val="ConsPlusNormal"/>
              <w:jc w:val="center"/>
            </w:pPr>
            <w:r>
              <w:t>Период</w:t>
            </w:r>
          </w:p>
        </w:tc>
        <w:tc>
          <w:tcPr>
            <w:tcW w:w="3345" w:type="dxa"/>
          </w:tcPr>
          <w:p w:rsidR="00063F77" w:rsidRDefault="00063F77">
            <w:pPr>
              <w:pStyle w:val="ConsPlusNormal"/>
              <w:jc w:val="center"/>
            </w:pPr>
            <w:r>
              <w:t>Размер лизингового платежа, руб., без НДС</w:t>
            </w:r>
          </w:p>
        </w:tc>
        <w:tc>
          <w:tcPr>
            <w:tcW w:w="4309" w:type="dxa"/>
          </w:tcPr>
          <w:p w:rsidR="00063F77" w:rsidRDefault="00063F77">
            <w:pPr>
              <w:pStyle w:val="ConsPlusNormal"/>
              <w:jc w:val="center"/>
            </w:pPr>
            <w:r>
              <w:t>Сумма, подлежащая возмещению из областного бюджета за расчетный период, руб. гр. 2 x 3 / 4 п. 2</w:t>
            </w:r>
          </w:p>
        </w:tc>
      </w:tr>
      <w:tr w:rsidR="00063F77">
        <w:tc>
          <w:tcPr>
            <w:tcW w:w="1967" w:type="dxa"/>
          </w:tcPr>
          <w:p w:rsidR="00063F77" w:rsidRDefault="00063F77">
            <w:pPr>
              <w:pStyle w:val="ConsPlusNormal"/>
              <w:jc w:val="center"/>
            </w:pPr>
            <w:r>
              <w:lastRenderedPageBreak/>
              <w:t>1</w:t>
            </w:r>
          </w:p>
        </w:tc>
        <w:tc>
          <w:tcPr>
            <w:tcW w:w="3345" w:type="dxa"/>
          </w:tcPr>
          <w:p w:rsidR="00063F77" w:rsidRDefault="00063F77">
            <w:pPr>
              <w:pStyle w:val="ConsPlusNormal"/>
              <w:jc w:val="center"/>
            </w:pPr>
            <w:r>
              <w:t>2</w:t>
            </w:r>
          </w:p>
        </w:tc>
        <w:tc>
          <w:tcPr>
            <w:tcW w:w="4309" w:type="dxa"/>
          </w:tcPr>
          <w:p w:rsidR="00063F77" w:rsidRDefault="00063F77">
            <w:pPr>
              <w:pStyle w:val="ConsPlusNormal"/>
              <w:jc w:val="center"/>
            </w:pPr>
            <w:r>
              <w:t>3</w:t>
            </w:r>
          </w:p>
        </w:tc>
      </w:tr>
      <w:tr w:rsidR="00063F77">
        <w:tc>
          <w:tcPr>
            <w:tcW w:w="1967" w:type="dxa"/>
          </w:tcPr>
          <w:p w:rsidR="00063F77" w:rsidRDefault="00063F77">
            <w:pPr>
              <w:pStyle w:val="ConsPlusNormal"/>
            </w:pPr>
          </w:p>
        </w:tc>
        <w:tc>
          <w:tcPr>
            <w:tcW w:w="3345" w:type="dxa"/>
          </w:tcPr>
          <w:p w:rsidR="00063F77" w:rsidRDefault="00063F77">
            <w:pPr>
              <w:pStyle w:val="ConsPlusNormal"/>
            </w:pPr>
          </w:p>
        </w:tc>
        <w:tc>
          <w:tcPr>
            <w:tcW w:w="4309" w:type="dxa"/>
          </w:tcPr>
          <w:p w:rsidR="00063F77" w:rsidRDefault="00063F77">
            <w:pPr>
              <w:pStyle w:val="ConsPlusNormal"/>
            </w:pPr>
          </w:p>
        </w:tc>
      </w:tr>
      <w:tr w:rsidR="00063F77">
        <w:tc>
          <w:tcPr>
            <w:tcW w:w="1967" w:type="dxa"/>
          </w:tcPr>
          <w:p w:rsidR="00063F77" w:rsidRDefault="00063F77">
            <w:pPr>
              <w:pStyle w:val="ConsPlusNormal"/>
            </w:pPr>
          </w:p>
        </w:tc>
        <w:tc>
          <w:tcPr>
            <w:tcW w:w="3345" w:type="dxa"/>
          </w:tcPr>
          <w:p w:rsidR="00063F77" w:rsidRDefault="00063F77">
            <w:pPr>
              <w:pStyle w:val="ConsPlusNormal"/>
            </w:pPr>
          </w:p>
        </w:tc>
        <w:tc>
          <w:tcPr>
            <w:tcW w:w="4309" w:type="dxa"/>
          </w:tcPr>
          <w:p w:rsidR="00063F77" w:rsidRDefault="00063F77">
            <w:pPr>
              <w:pStyle w:val="ConsPlusNormal"/>
            </w:pPr>
          </w:p>
        </w:tc>
      </w:tr>
      <w:tr w:rsidR="00063F77">
        <w:tc>
          <w:tcPr>
            <w:tcW w:w="1967" w:type="dxa"/>
          </w:tcPr>
          <w:p w:rsidR="00063F77" w:rsidRDefault="00063F77">
            <w:pPr>
              <w:pStyle w:val="ConsPlusNormal"/>
            </w:pPr>
          </w:p>
        </w:tc>
        <w:tc>
          <w:tcPr>
            <w:tcW w:w="3345" w:type="dxa"/>
          </w:tcPr>
          <w:p w:rsidR="00063F77" w:rsidRDefault="00063F77">
            <w:pPr>
              <w:pStyle w:val="ConsPlusNormal"/>
            </w:pPr>
          </w:p>
        </w:tc>
        <w:tc>
          <w:tcPr>
            <w:tcW w:w="4309" w:type="dxa"/>
          </w:tcPr>
          <w:p w:rsidR="00063F77" w:rsidRDefault="00063F77">
            <w:pPr>
              <w:pStyle w:val="ConsPlusNormal"/>
            </w:pPr>
          </w:p>
        </w:tc>
      </w:tr>
      <w:tr w:rsidR="00063F77">
        <w:tc>
          <w:tcPr>
            <w:tcW w:w="1967" w:type="dxa"/>
          </w:tcPr>
          <w:p w:rsidR="00063F77" w:rsidRDefault="00063F77">
            <w:pPr>
              <w:pStyle w:val="ConsPlusNormal"/>
            </w:pPr>
          </w:p>
        </w:tc>
        <w:tc>
          <w:tcPr>
            <w:tcW w:w="3345" w:type="dxa"/>
          </w:tcPr>
          <w:p w:rsidR="00063F77" w:rsidRDefault="00063F77">
            <w:pPr>
              <w:pStyle w:val="ConsPlusNormal"/>
            </w:pPr>
          </w:p>
        </w:tc>
        <w:tc>
          <w:tcPr>
            <w:tcW w:w="4309" w:type="dxa"/>
          </w:tcPr>
          <w:p w:rsidR="00063F77" w:rsidRDefault="00063F77">
            <w:pPr>
              <w:pStyle w:val="ConsPlusNormal"/>
            </w:pPr>
          </w:p>
        </w:tc>
      </w:tr>
      <w:tr w:rsidR="00063F77">
        <w:tc>
          <w:tcPr>
            <w:tcW w:w="1967" w:type="dxa"/>
          </w:tcPr>
          <w:p w:rsidR="00063F77" w:rsidRDefault="00063F77">
            <w:pPr>
              <w:pStyle w:val="ConsPlusNormal"/>
            </w:pPr>
            <w:r>
              <w:t>Итого за год</w:t>
            </w:r>
          </w:p>
        </w:tc>
        <w:tc>
          <w:tcPr>
            <w:tcW w:w="3345" w:type="dxa"/>
          </w:tcPr>
          <w:p w:rsidR="00063F77" w:rsidRDefault="00063F77">
            <w:pPr>
              <w:pStyle w:val="ConsPlusNormal"/>
            </w:pPr>
          </w:p>
        </w:tc>
        <w:tc>
          <w:tcPr>
            <w:tcW w:w="4309"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Руководитель организации</w:t>
      </w:r>
    </w:p>
    <w:p w:rsidR="00063F77" w:rsidRDefault="00063F77">
      <w:pPr>
        <w:pStyle w:val="ConsPlusNonformat"/>
        <w:jc w:val="both"/>
      </w:pPr>
      <w:r>
        <w:t xml:space="preserve">    (индивидуальный предприниматель)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Главный бухгалтер                _____________ 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 xml:space="preserve">    М.П. </w:t>
      </w:r>
      <w:hyperlink w:anchor="P10781" w:history="1">
        <w:r>
          <w:rPr>
            <w:color w:val="0000FF"/>
          </w:rPr>
          <w:t>&lt;*&gt;</w:t>
        </w:r>
      </w:hyperlink>
    </w:p>
    <w:p w:rsidR="00063F77" w:rsidRDefault="00063F77">
      <w:pPr>
        <w:pStyle w:val="ConsPlusNonformat"/>
        <w:jc w:val="both"/>
      </w:pPr>
      <w:r>
        <w:t xml:space="preserve">    "__" __________ 20__ г.</w:t>
      </w:r>
    </w:p>
    <w:p w:rsidR="00063F77" w:rsidRDefault="00063F77">
      <w:pPr>
        <w:pStyle w:val="ConsPlusNonformat"/>
        <w:jc w:val="both"/>
      </w:pPr>
      <w:r>
        <w:t xml:space="preserve">    --------------------------------</w:t>
      </w:r>
    </w:p>
    <w:p w:rsidR="00063F77" w:rsidRDefault="00063F77">
      <w:pPr>
        <w:pStyle w:val="ConsPlusNonformat"/>
        <w:jc w:val="both"/>
      </w:pPr>
      <w:bookmarkStart w:id="216" w:name="P10781"/>
      <w:bookmarkEnd w:id="216"/>
      <w:r>
        <w:t xml:space="preserve">    &lt;*&gt;При наличии печати.</w:t>
      </w: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both"/>
      </w:pPr>
    </w:p>
    <w:p w:rsidR="00063F77" w:rsidRDefault="00063F77">
      <w:pPr>
        <w:pStyle w:val="ConsPlusNormal"/>
        <w:jc w:val="right"/>
      </w:pPr>
      <w:r>
        <w:t>Приложение N 8</w:t>
      </w:r>
    </w:p>
    <w:p w:rsidR="00063F77" w:rsidRDefault="00063F77">
      <w:pPr>
        <w:pStyle w:val="ConsPlusNormal"/>
        <w:jc w:val="right"/>
      </w:pPr>
      <w:r>
        <w:t>к Положению об оказании</w:t>
      </w:r>
    </w:p>
    <w:p w:rsidR="00063F77" w:rsidRDefault="00063F77">
      <w:pPr>
        <w:pStyle w:val="ConsPlusNormal"/>
        <w:jc w:val="right"/>
      </w:pPr>
      <w:r>
        <w:t>государственной поддержки</w:t>
      </w:r>
    </w:p>
    <w:p w:rsidR="00063F77" w:rsidRDefault="00063F77">
      <w:pPr>
        <w:pStyle w:val="ConsPlusNormal"/>
        <w:jc w:val="right"/>
      </w:pPr>
      <w:r>
        <w:t>субъектам малого и среднего</w:t>
      </w:r>
    </w:p>
    <w:p w:rsidR="00063F77" w:rsidRDefault="00063F77">
      <w:pPr>
        <w:pStyle w:val="ConsPlusNormal"/>
        <w:jc w:val="right"/>
      </w:pPr>
      <w:r>
        <w:t>предпринимательства по субсидированию</w:t>
      </w:r>
    </w:p>
    <w:p w:rsidR="00063F77" w:rsidRDefault="00063F77">
      <w:pPr>
        <w:pStyle w:val="ConsPlusNormal"/>
        <w:jc w:val="right"/>
      </w:pPr>
      <w:r>
        <w:t>процентных ставок по привлеченным</w:t>
      </w:r>
    </w:p>
    <w:p w:rsidR="00063F77" w:rsidRDefault="00063F77">
      <w:pPr>
        <w:pStyle w:val="ConsPlusNormal"/>
        <w:jc w:val="right"/>
      </w:pPr>
      <w:r>
        <w:t>кредитам в российских кредитных</w:t>
      </w:r>
    </w:p>
    <w:p w:rsidR="00063F77" w:rsidRDefault="00063F77">
      <w:pPr>
        <w:pStyle w:val="ConsPlusNormal"/>
        <w:jc w:val="right"/>
      </w:pPr>
      <w:r>
        <w:t>организациях и части лизинговых</w:t>
      </w:r>
    </w:p>
    <w:p w:rsidR="00063F77" w:rsidRDefault="00063F77">
      <w:pPr>
        <w:pStyle w:val="ConsPlusNormal"/>
        <w:jc w:val="right"/>
      </w:pPr>
      <w:r>
        <w:t>платежей по договорам лизинга</w:t>
      </w:r>
    </w:p>
    <w:p w:rsidR="00063F77" w:rsidRDefault="00063F77">
      <w:pPr>
        <w:pStyle w:val="ConsPlusNormal"/>
        <w:jc w:val="both"/>
      </w:pPr>
    </w:p>
    <w:p w:rsidR="00063F77" w:rsidRDefault="00063F77">
      <w:pPr>
        <w:pStyle w:val="ConsPlusNonformat"/>
        <w:jc w:val="both"/>
      </w:pPr>
      <w:bookmarkStart w:id="217" w:name="P10797"/>
      <w:bookmarkEnd w:id="217"/>
      <w:r>
        <w:lastRenderedPageBreak/>
        <w:t xml:space="preserve">                                   ЛИСТ</w:t>
      </w:r>
    </w:p>
    <w:p w:rsidR="00063F77" w:rsidRDefault="00063F77">
      <w:pPr>
        <w:pStyle w:val="ConsPlusNonformat"/>
        <w:jc w:val="both"/>
      </w:pPr>
      <w:r>
        <w:t xml:space="preserve">                      оценки конкурсной документации</w:t>
      </w:r>
    </w:p>
    <w:p w:rsidR="00063F77" w:rsidRDefault="00063F77">
      <w:pPr>
        <w:pStyle w:val="ConsPlusNonformat"/>
        <w:jc w:val="both"/>
      </w:pP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___________________________________________________________________________</w:t>
      </w:r>
    </w:p>
    <w:p w:rsidR="00063F77" w:rsidRDefault="00063F77">
      <w:pPr>
        <w:pStyle w:val="ConsPlusNonformat"/>
        <w:jc w:val="both"/>
      </w:pPr>
      <w:r>
        <w:t xml:space="preserve">                   Фамилия, имя, отчество члена комиссии</w:t>
      </w:r>
    </w:p>
    <w:p w:rsidR="00063F77" w:rsidRDefault="00063F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60"/>
        <w:gridCol w:w="1134"/>
        <w:gridCol w:w="1077"/>
        <w:gridCol w:w="1077"/>
        <w:gridCol w:w="1020"/>
        <w:gridCol w:w="1077"/>
        <w:gridCol w:w="850"/>
        <w:gridCol w:w="907"/>
        <w:gridCol w:w="2340"/>
        <w:gridCol w:w="1928"/>
        <w:gridCol w:w="1587"/>
        <w:gridCol w:w="1020"/>
      </w:tblGrid>
      <w:tr w:rsidR="00063F77">
        <w:tc>
          <w:tcPr>
            <w:tcW w:w="2608" w:type="dxa"/>
            <w:vMerge w:val="restart"/>
          </w:tcPr>
          <w:p w:rsidR="00063F77" w:rsidRDefault="00063F77">
            <w:pPr>
              <w:pStyle w:val="ConsPlusNormal"/>
              <w:jc w:val="center"/>
            </w:pPr>
            <w:r>
              <w:t>Наименование субъекта малого и среднего предпринимательства</w:t>
            </w:r>
          </w:p>
        </w:tc>
        <w:tc>
          <w:tcPr>
            <w:tcW w:w="1260" w:type="dxa"/>
            <w:vMerge w:val="restart"/>
          </w:tcPr>
          <w:p w:rsidR="00063F77" w:rsidRDefault="00063F77">
            <w:pPr>
              <w:pStyle w:val="ConsPlusNormal"/>
              <w:jc w:val="center"/>
            </w:pPr>
            <w:r>
              <w:t>Название проекта</w:t>
            </w:r>
          </w:p>
        </w:tc>
        <w:tc>
          <w:tcPr>
            <w:tcW w:w="7142" w:type="dxa"/>
            <w:gridSpan w:val="7"/>
          </w:tcPr>
          <w:p w:rsidR="00063F77" w:rsidRDefault="00063F77">
            <w:pPr>
              <w:pStyle w:val="ConsPlusNormal"/>
              <w:jc w:val="center"/>
            </w:pPr>
            <w:r>
              <w:t>Количественные критерии</w:t>
            </w:r>
          </w:p>
        </w:tc>
        <w:tc>
          <w:tcPr>
            <w:tcW w:w="5855" w:type="dxa"/>
            <w:gridSpan w:val="3"/>
          </w:tcPr>
          <w:p w:rsidR="00063F77" w:rsidRDefault="00063F77">
            <w:pPr>
              <w:pStyle w:val="ConsPlusNormal"/>
              <w:jc w:val="center"/>
            </w:pPr>
            <w:r>
              <w:t>Качественные критерии</w:t>
            </w:r>
          </w:p>
        </w:tc>
        <w:tc>
          <w:tcPr>
            <w:tcW w:w="1020" w:type="dxa"/>
            <w:vMerge w:val="restart"/>
          </w:tcPr>
          <w:p w:rsidR="00063F77" w:rsidRDefault="00063F77">
            <w:pPr>
              <w:pStyle w:val="ConsPlusNormal"/>
              <w:jc w:val="center"/>
            </w:pPr>
            <w:r>
              <w:t>Итого баллов</w:t>
            </w:r>
          </w:p>
        </w:tc>
      </w:tr>
      <w:tr w:rsidR="00063F77">
        <w:tc>
          <w:tcPr>
            <w:tcW w:w="2608" w:type="dxa"/>
            <w:vMerge/>
          </w:tcPr>
          <w:p w:rsidR="00063F77" w:rsidRDefault="00063F77"/>
        </w:tc>
        <w:tc>
          <w:tcPr>
            <w:tcW w:w="1260" w:type="dxa"/>
            <w:vMerge/>
          </w:tcPr>
          <w:p w:rsidR="00063F77" w:rsidRDefault="00063F77"/>
        </w:tc>
        <w:tc>
          <w:tcPr>
            <w:tcW w:w="1134" w:type="dxa"/>
          </w:tcPr>
          <w:p w:rsidR="00063F77" w:rsidRDefault="00063F77">
            <w:pPr>
              <w:pStyle w:val="ConsPlusNormal"/>
              <w:jc w:val="center"/>
            </w:pPr>
            <w:r>
              <w:t>количество создаваемых рабочих мест</w:t>
            </w:r>
          </w:p>
        </w:tc>
        <w:tc>
          <w:tcPr>
            <w:tcW w:w="1077" w:type="dxa"/>
          </w:tcPr>
          <w:p w:rsidR="00063F77" w:rsidRDefault="00063F77">
            <w:pPr>
              <w:pStyle w:val="ConsPlusNormal"/>
              <w:jc w:val="center"/>
            </w:pPr>
            <w:r>
              <w:t>уровень среднемесячной заработной платы сотрудников</w:t>
            </w:r>
          </w:p>
        </w:tc>
        <w:tc>
          <w:tcPr>
            <w:tcW w:w="1077" w:type="dxa"/>
          </w:tcPr>
          <w:p w:rsidR="00063F77" w:rsidRDefault="00063F77">
            <w:pPr>
              <w:pStyle w:val="ConsPlusNormal"/>
              <w:jc w:val="center"/>
            </w:pPr>
            <w:r>
              <w:t>рентабельность проекта</w:t>
            </w:r>
          </w:p>
        </w:tc>
        <w:tc>
          <w:tcPr>
            <w:tcW w:w="1020" w:type="dxa"/>
          </w:tcPr>
          <w:p w:rsidR="00063F77" w:rsidRDefault="00063F77">
            <w:pPr>
              <w:pStyle w:val="ConsPlusNormal"/>
              <w:jc w:val="center"/>
            </w:pPr>
            <w:r>
              <w:t>срок окупаемости проекта</w:t>
            </w:r>
          </w:p>
        </w:tc>
        <w:tc>
          <w:tcPr>
            <w:tcW w:w="1077" w:type="dxa"/>
          </w:tcPr>
          <w:p w:rsidR="00063F77" w:rsidRDefault="00063F77">
            <w:pPr>
              <w:pStyle w:val="ConsPlusNormal"/>
              <w:jc w:val="center"/>
            </w:pPr>
            <w:r>
              <w:t>бюджетная эффективность</w:t>
            </w:r>
          </w:p>
        </w:tc>
        <w:tc>
          <w:tcPr>
            <w:tcW w:w="850" w:type="dxa"/>
          </w:tcPr>
          <w:p w:rsidR="00063F77" w:rsidRDefault="00063F77">
            <w:pPr>
              <w:pStyle w:val="ConsPlusNormal"/>
              <w:jc w:val="center"/>
            </w:pPr>
            <w:r>
              <w:t>место реализации проекта</w:t>
            </w:r>
          </w:p>
        </w:tc>
        <w:tc>
          <w:tcPr>
            <w:tcW w:w="907" w:type="dxa"/>
          </w:tcPr>
          <w:p w:rsidR="00063F77" w:rsidRDefault="00063F77">
            <w:pPr>
              <w:pStyle w:val="ConsPlusNormal"/>
              <w:jc w:val="center"/>
            </w:pPr>
            <w:r>
              <w:t>сумма количественных оценок</w:t>
            </w:r>
          </w:p>
        </w:tc>
        <w:tc>
          <w:tcPr>
            <w:tcW w:w="2340" w:type="dxa"/>
          </w:tcPr>
          <w:p w:rsidR="00063F77" w:rsidRDefault="00063F77">
            <w:pPr>
              <w:pStyle w:val="ConsPlusNormal"/>
              <w:jc w:val="center"/>
            </w:pPr>
            <w:r>
              <w:t>значимость проекта на основе прогнозируемых конечных результатов и потребности в них исходя из приоритетов развития отраслей экономики Архангельской области (0, 10, 20 или 30)</w:t>
            </w:r>
          </w:p>
        </w:tc>
        <w:tc>
          <w:tcPr>
            <w:tcW w:w="1928" w:type="dxa"/>
          </w:tcPr>
          <w:p w:rsidR="00063F77" w:rsidRDefault="00063F77">
            <w:pPr>
              <w:pStyle w:val="ConsPlusNormal"/>
              <w:jc w:val="center"/>
            </w:pPr>
            <w:r>
              <w:t>оценка приведенных в бизнес-плане данных о его экономической, бюджетной и социальной эффективности (0, 10, 30 или 40)</w:t>
            </w:r>
          </w:p>
        </w:tc>
        <w:tc>
          <w:tcPr>
            <w:tcW w:w="1587" w:type="dxa"/>
          </w:tcPr>
          <w:p w:rsidR="00063F77" w:rsidRDefault="00063F77">
            <w:pPr>
              <w:pStyle w:val="ConsPlusNormal"/>
              <w:jc w:val="center"/>
            </w:pPr>
            <w:r>
              <w:t>оценка конкурентоспособности продукции (работ, услуг) (0, 10, 20 или 30)</w:t>
            </w:r>
          </w:p>
        </w:tc>
        <w:tc>
          <w:tcPr>
            <w:tcW w:w="1020" w:type="dxa"/>
            <w:vMerge/>
          </w:tcPr>
          <w:p w:rsidR="00063F77" w:rsidRDefault="00063F77"/>
        </w:tc>
      </w:tr>
      <w:tr w:rsidR="00063F77">
        <w:tc>
          <w:tcPr>
            <w:tcW w:w="2608" w:type="dxa"/>
          </w:tcPr>
          <w:p w:rsidR="00063F77" w:rsidRDefault="00063F77">
            <w:pPr>
              <w:pStyle w:val="ConsPlusNormal"/>
            </w:pPr>
            <w:r>
              <w:t>1.</w:t>
            </w:r>
          </w:p>
        </w:tc>
        <w:tc>
          <w:tcPr>
            <w:tcW w:w="1260" w:type="dxa"/>
          </w:tcPr>
          <w:p w:rsidR="00063F77" w:rsidRDefault="00063F77">
            <w:pPr>
              <w:pStyle w:val="ConsPlusNormal"/>
            </w:pPr>
          </w:p>
        </w:tc>
        <w:tc>
          <w:tcPr>
            <w:tcW w:w="1134" w:type="dxa"/>
          </w:tcPr>
          <w:p w:rsidR="00063F77" w:rsidRDefault="00063F77">
            <w:pPr>
              <w:pStyle w:val="ConsPlusNormal"/>
            </w:pPr>
          </w:p>
        </w:tc>
        <w:tc>
          <w:tcPr>
            <w:tcW w:w="1077" w:type="dxa"/>
          </w:tcPr>
          <w:p w:rsidR="00063F77" w:rsidRDefault="00063F77">
            <w:pPr>
              <w:pStyle w:val="ConsPlusNormal"/>
            </w:pPr>
          </w:p>
        </w:tc>
        <w:tc>
          <w:tcPr>
            <w:tcW w:w="1077" w:type="dxa"/>
          </w:tcPr>
          <w:p w:rsidR="00063F77" w:rsidRDefault="00063F77">
            <w:pPr>
              <w:pStyle w:val="ConsPlusNormal"/>
            </w:pPr>
          </w:p>
        </w:tc>
        <w:tc>
          <w:tcPr>
            <w:tcW w:w="1020" w:type="dxa"/>
          </w:tcPr>
          <w:p w:rsidR="00063F77" w:rsidRDefault="00063F77">
            <w:pPr>
              <w:pStyle w:val="ConsPlusNormal"/>
            </w:pPr>
          </w:p>
        </w:tc>
        <w:tc>
          <w:tcPr>
            <w:tcW w:w="1077" w:type="dxa"/>
          </w:tcPr>
          <w:p w:rsidR="00063F77" w:rsidRDefault="00063F77">
            <w:pPr>
              <w:pStyle w:val="ConsPlusNormal"/>
            </w:pPr>
          </w:p>
        </w:tc>
        <w:tc>
          <w:tcPr>
            <w:tcW w:w="850" w:type="dxa"/>
          </w:tcPr>
          <w:p w:rsidR="00063F77" w:rsidRDefault="00063F77">
            <w:pPr>
              <w:pStyle w:val="ConsPlusNormal"/>
            </w:pPr>
          </w:p>
        </w:tc>
        <w:tc>
          <w:tcPr>
            <w:tcW w:w="907" w:type="dxa"/>
          </w:tcPr>
          <w:p w:rsidR="00063F77" w:rsidRDefault="00063F77">
            <w:pPr>
              <w:pStyle w:val="ConsPlusNormal"/>
            </w:pPr>
          </w:p>
        </w:tc>
        <w:tc>
          <w:tcPr>
            <w:tcW w:w="2340" w:type="dxa"/>
          </w:tcPr>
          <w:p w:rsidR="00063F77" w:rsidRDefault="00063F77">
            <w:pPr>
              <w:pStyle w:val="ConsPlusNormal"/>
            </w:pPr>
          </w:p>
        </w:tc>
        <w:tc>
          <w:tcPr>
            <w:tcW w:w="1928" w:type="dxa"/>
          </w:tcPr>
          <w:p w:rsidR="00063F77" w:rsidRDefault="00063F77">
            <w:pPr>
              <w:pStyle w:val="ConsPlusNormal"/>
            </w:pPr>
          </w:p>
        </w:tc>
        <w:tc>
          <w:tcPr>
            <w:tcW w:w="1587" w:type="dxa"/>
          </w:tcPr>
          <w:p w:rsidR="00063F77" w:rsidRDefault="00063F77">
            <w:pPr>
              <w:pStyle w:val="ConsPlusNormal"/>
            </w:pPr>
          </w:p>
        </w:tc>
        <w:tc>
          <w:tcPr>
            <w:tcW w:w="1020" w:type="dxa"/>
          </w:tcPr>
          <w:p w:rsidR="00063F77" w:rsidRDefault="00063F77">
            <w:pPr>
              <w:pStyle w:val="ConsPlusNormal"/>
            </w:pPr>
          </w:p>
        </w:tc>
      </w:tr>
      <w:tr w:rsidR="00063F77">
        <w:tc>
          <w:tcPr>
            <w:tcW w:w="2608" w:type="dxa"/>
          </w:tcPr>
          <w:p w:rsidR="00063F77" w:rsidRDefault="00063F77">
            <w:pPr>
              <w:pStyle w:val="ConsPlusNormal"/>
            </w:pPr>
            <w:r>
              <w:t>2.</w:t>
            </w:r>
          </w:p>
        </w:tc>
        <w:tc>
          <w:tcPr>
            <w:tcW w:w="1260" w:type="dxa"/>
          </w:tcPr>
          <w:p w:rsidR="00063F77" w:rsidRDefault="00063F77">
            <w:pPr>
              <w:pStyle w:val="ConsPlusNormal"/>
            </w:pPr>
          </w:p>
        </w:tc>
        <w:tc>
          <w:tcPr>
            <w:tcW w:w="1134" w:type="dxa"/>
          </w:tcPr>
          <w:p w:rsidR="00063F77" w:rsidRDefault="00063F77">
            <w:pPr>
              <w:pStyle w:val="ConsPlusNormal"/>
            </w:pPr>
          </w:p>
        </w:tc>
        <w:tc>
          <w:tcPr>
            <w:tcW w:w="1077" w:type="dxa"/>
          </w:tcPr>
          <w:p w:rsidR="00063F77" w:rsidRDefault="00063F77">
            <w:pPr>
              <w:pStyle w:val="ConsPlusNormal"/>
            </w:pPr>
          </w:p>
        </w:tc>
        <w:tc>
          <w:tcPr>
            <w:tcW w:w="1077" w:type="dxa"/>
          </w:tcPr>
          <w:p w:rsidR="00063F77" w:rsidRDefault="00063F77">
            <w:pPr>
              <w:pStyle w:val="ConsPlusNormal"/>
            </w:pPr>
          </w:p>
        </w:tc>
        <w:tc>
          <w:tcPr>
            <w:tcW w:w="1020" w:type="dxa"/>
          </w:tcPr>
          <w:p w:rsidR="00063F77" w:rsidRDefault="00063F77">
            <w:pPr>
              <w:pStyle w:val="ConsPlusNormal"/>
            </w:pPr>
          </w:p>
        </w:tc>
        <w:tc>
          <w:tcPr>
            <w:tcW w:w="1077" w:type="dxa"/>
          </w:tcPr>
          <w:p w:rsidR="00063F77" w:rsidRDefault="00063F77">
            <w:pPr>
              <w:pStyle w:val="ConsPlusNormal"/>
            </w:pPr>
          </w:p>
        </w:tc>
        <w:tc>
          <w:tcPr>
            <w:tcW w:w="850" w:type="dxa"/>
          </w:tcPr>
          <w:p w:rsidR="00063F77" w:rsidRDefault="00063F77">
            <w:pPr>
              <w:pStyle w:val="ConsPlusNormal"/>
            </w:pPr>
          </w:p>
        </w:tc>
        <w:tc>
          <w:tcPr>
            <w:tcW w:w="907" w:type="dxa"/>
          </w:tcPr>
          <w:p w:rsidR="00063F77" w:rsidRDefault="00063F77">
            <w:pPr>
              <w:pStyle w:val="ConsPlusNormal"/>
            </w:pPr>
          </w:p>
        </w:tc>
        <w:tc>
          <w:tcPr>
            <w:tcW w:w="2340" w:type="dxa"/>
          </w:tcPr>
          <w:p w:rsidR="00063F77" w:rsidRDefault="00063F77">
            <w:pPr>
              <w:pStyle w:val="ConsPlusNormal"/>
            </w:pPr>
          </w:p>
        </w:tc>
        <w:tc>
          <w:tcPr>
            <w:tcW w:w="1928" w:type="dxa"/>
          </w:tcPr>
          <w:p w:rsidR="00063F77" w:rsidRDefault="00063F77">
            <w:pPr>
              <w:pStyle w:val="ConsPlusNormal"/>
            </w:pPr>
          </w:p>
        </w:tc>
        <w:tc>
          <w:tcPr>
            <w:tcW w:w="1587" w:type="dxa"/>
          </w:tcPr>
          <w:p w:rsidR="00063F77" w:rsidRDefault="00063F77">
            <w:pPr>
              <w:pStyle w:val="ConsPlusNormal"/>
            </w:pPr>
          </w:p>
        </w:tc>
        <w:tc>
          <w:tcPr>
            <w:tcW w:w="1020" w:type="dxa"/>
          </w:tcPr>
          <w:p w:rsidR="00063F77" w:rsidRDefault="00063F77">
            <w:pPr>
              <w:pStyle w:val="ConsPlusNormal"/>
            </w:pPr>
          </w:p>
        </w:tc>
      </w:tr>
      <w:tr w:rsidR="00063F77">
        <w:tc>
          <w:tcPr>
            <w:tcW w:w="2608" w:type="dxa"/>
          </w:tcPr>
          <w:p w:rsidR="00063F77" w:rsidRDefault="00063F77">
            <w:pPr>
              <w:pStyle w:val="ConsPlusNormal"/>
            </w:pPr>
            <w:r>
              <w:t>3.</w:t>
            </w:r>
          </w:p>
        </w:tc>
        <w:tc>
          <w:tcPr>
            <w:tcW w:w="1260" w:type="dxa"/>
          </w:tcPr>
          <w:p w:rsidR="00063F77" w:rsidRDefault="00063F77">
            <w:pPr>
              <w:pStyle w:val="ConsPlusNormal"/>
            </w:pPr>
          </w:p>
        </w:tc>
        <w:tc>
          <w:tcPr>
            <w:tcW w:w="1134" w:type="dxa"/>
          </w:tcPr>
          <w:p w:rsidR="00063F77" w:rsidRDefault="00063F77">
            <w:pPr>
              <w:pStyle w:val="ConsPlusNormal"/>
            </w:pPr>
          </w:p>
        </w:tc>
        <w:tc>
          <w:tcPr>
            <w:tcW w:w="1077" w:type="dxa"/>
          </w:tcPr>
          <w:p w:rsidR="00063F77" w:rsidRDefault="00063F77">
            <w:pPr>
              <w:pStyle w:val="ConsPlusNormal"/>
            </w:pPr>
          </w:p>
        </w:tc>
        <w:tc>
          <w:tcPr>
            <w:tcW w:w="1077" w:type="dxa"/>
          </w:tcPr>
          <w:p w:rsidR="00063F77" w:rsidRDefault="00063F77">
            <w:pPr>
              <w:pStyle w:val="ConsPlusNormal"/>
            </w:pPr>
          </w:p>
        </w:tc>
        <w:tc>
          <w:tcPr>
            <w:tcW w:w="1020" w:type="dxa"/>
          </w:tcPr>
          <w:p w:rsidR="00063F77" w:rsidRDefault="00063F77">
            <w:pPr>
              <w:pStyle w:val="ConsPlusNormal"/>
            </w:pPr>
          </w:p>
        </w:tc>
        <w:tc>
          <w:tcPr>
            <w:tcW w:w="1077" w:type="dxa"/>
          </w:tcPr>
          <w:p w:rsidR="00063F77" w:rsidRDefault="00063F77">
            <w:pPr>
              <w:pStyle w:val="ConsPlusNormal"/>
            </w:pPr>
          </w:p>
        </w:tc>
        <w:tc>
          <w:tcPr>
            <w:tcW w:w="850" w:type="dxa"/>
          </w:tcPr>
          <w:p w:rsidR="00063F77" w:rsidRDefault="00063F77">
            <w:pPr>
              <w:pStyle w:val="ConsPlusNormal"/>
            </w:pPr>
          </w:p>
        </w:tc>
        <w:tc>
          <w:tcPr>
            <w:tcW w:w="907" w:type="dxa"/>
          </w:tcPr>
          <w:p w:rsidR="00063F77" w:rsidRDefault="00063F77">
            <w:pPr>
              <w:pStyle w:val="ConsPlusNormal"/>
            </w:pPr>
          </w:p>
        </w:tc>
        <w:tc>
          <w:tcPr>
            <w:tcW w:w="2340" w:type="dxa"/>
          </w:tcPr>
          <w:p w:rsidR="00063F77" w:rsidRDefault="00063F77">
            <w:pPr>
              <w:pStyle w:val="ConsPlusNormal"/>
            </w:pPr>
          </w:p>
        </w:tc>
        <w:tc>
          <w:tcPr>
            <w:tcW w:w="1928" w:type="dxa"/>
          </w:tcPr>
          <w:p w:rsidR="00063F77" w:rsidRDefault="00063F77">
            <w:pPr>
              <w:pStyle w:val="ConsPlusNormal"/>
            </w:pPr>
          </w:p>
        </w:tc>
        <w:tc>
          <w:tcPr>
            <w:tcW w:w="1587" w:type="dxa"/>
          </w:tcPr>
          <w:p w:rsidR="00063F77" w:rsidRDefault="00063F77">
            <w:pPr>
              <w:pStyle w:val="ConsPlusNormal"/>
            </w:pPr>
          </w:p>
        </w:tc>
        <w:tc>
          <w:tcPr>
            <w:tcW w:w="1020" w:type="dxa"/>
          </w:tcPr>
          <w:p w:rsidR="00063F77" w:rsidRDefault="00063F77">
            <w:pPr>
              <w:pStyle w:val="ConsPlusNormal"/>
            </w:pPr>
          </w:p>
        </w:tc>
      </w:tr>
    </w:tbl>
    <w:p w:rsidR="00063F77" w:rsidRDefault="00063F77">
      <w:pPr>
        <w:pStyle w:val="ConsPlusNormal"/>
        <w:jc w:val="both"/>
      </w:pPr>
    </w:p>
    <w:p w:rsidR="00063F77" w:rsidRDefault="00063F77">
      <w:pPr>
        <w:pStyle w:val="ConsPlusNonformat"/>
        <w:jc w:val="both"/>
      </w:pPr>
      <w:r>
        <w:t xml:space="preserve">    Подтверждаю,   что   при   оценке  заявок  конфликт  интересов  (личная</w:t>
      </w:r>
    </w:p>
    <w:p w:rsidR="00063F77" w:rsidRDefault="00063F77">
      <w:pPr>
        <w:pStyle w:val="ConsPlusNonformat"/>
        <w:jc w:val="both"/>
      </w:pPr>
      <w:r>
        <w:t>заинтересованность в результате оценки проектов) отсутствует.</w:t>
      </w:r>
    </w:p>
    <w:p w:rsidR="00063F77" w:rsidRDefault="00063F77">
      <w:pPr>
        <w:pStyle w:val="ConsPlusNonformat"/>
        <w:jc w:val="both"/>
      </w:pPr>
    </w:p>
    <w:p w:rsidR="00063F77" w:rsidRDefault="00063F77">
      <w:pPr>
        <w:pStyle w:val="ConsPlusNonformat"/>
        <w:jc w:val="both"/>
      </w:pPr>
      <w:r>
        <w:t>_______________                        ___________________________________</w:t>
      </w:r>
    </w:p>
    <w:p w:rsidR="00063F77" w:rsidRDefault="00063F77">
      <w:pPr>
        <w:pStyle w:val="ConsPlusNonformat"/>
        <w:jc w:val="both"/>
      </w:pPr>
      <w:r>
        <w:t xml:space="preserve">    (подпись)                                (расшифровка подписи)</w:t>
      </w:r>
    </w:p>
    <w:p w:rsidR="00063F77" w:rsidRDefault="00063F77">
      <w:pPr>
        <w:pStyle w:val="ConsPlusNonformat"/>
        <w:jc w:val="both"/>
      </w:pPr>
      <w:r>
        <w:t>____________</w:t>
      </w:r>
    </w:p>
    <w:p w:rsidR="00063F77" w:rsidRDefault="00063F77">
      <w:pPr>
        <w:pStyle w:val="ConsPlusNonformat"/>
        <w:jc w:val="both"/>
      </w:pPr>
      <w:r>
        <w:t xml:space="preserve">  (дата)</w:t>
      </w:r>
    </w:p>
    <w:p w:rsidR="00063F77" w:rsidRDefault="00063F77">
      <w:pPr>
        <w:pStyle w:val="ConsPlusNormal"/>
        <w:jc w:val="both"/>
      </w:pPr>
    </w:p>
    <w:p w:rsidR="00063F77" w:rsidRDefault="00063F77">
      <w:pPr>
        <w:pStyle w:val="ConsPlusNormal"/>
        <w:jc w:val="both"/>
      </w:pPr>
    </w:p>
    <w:p w:rsidR="00063F77" w:rsidRDefault="00063F77">
      <w:pPr>
        <w:pStyle w:val="ConsPlusNormal"/>
        <w:pBdr>
          <w:top w:val="single" w:sz="6" w:space="0" w:color="auto"/>
        </w:pBdr>
        <w:spacing w:before="100" w:after="100"/>
        <w:jc w:val="both"/>
        <w:rPr>
          <w:sz w:val="2"/>
          <w:szCs w:val="2"/>
        </w:rPr>
      </w:pPr>
    </w:p>
    <w:p w:rsidR="00157698" w:rsidRDefault="00157698">
      <w:bookmarkStart w:id="218" w:name="_GoBack"/>
      <w:bookmarkEnd w:id="218"/>
    </w:p>
    <w:sectPr w:rsidR="00157698" w:rsidSect="00E041D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3F77"/>
    <w:rsid w:val="00063F77"/>
    <w:rsid w:val="00157698"/>
    <w:rsid w:val="00B6522B"/>
    <w:rsid w:val="00BD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F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F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F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F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F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AC6B2A610481CDFE20C0BFE00512C71CD7B7332640AD37102723619417783BA5CE873013264CB30275B9dFoAL" TargetMode="External"/><Relationship Id="rId299" Type="http://schemas.openxmlformats.org/officeDocument/2006/relationships/hyperlink" Target="consultantplus://offline/ref=16AC6B2A610481CDFE20DEB2F6694CCB1ED5E83D2942A5664978783CC3d1oEL" TargetMode="External"/><Relationship Id="rId21" Type="http://schemas.openxmlformats.org/officeDocument/2006/relationships/hyperlink" Target="consultantplus://offline/ref=16AC6B2A610481CDFE20C0BFE00512C71CD7B7332745A734132723619417783BA5CE873013264CB30274BBdFoEL" TargetMode="External"/><Relationship Id="rId63" Type="http://schemas.openxmlformats.org/officeDocument/2006/relationships/hyperlink" Target="consultantplus://offline/ref=16AC6B2A610481CDFE20C0BFE00512C71CD7B7332744AE35112723619417783BA5CE873013264CB30274BBdFoEL" TargetMode="External"/><Relationship Id="rId159" Type="http://schemas.openxmlformats.org/officeDocument/2006/relationships/hyperlink" Target="consultantplus://offline/ref=16AC6B2A610481CDFE20C0BFE00512C71CD7B7332543A9361C2723619417783BA5CE873013264CB30276B9dFoEL" TargetMode="External"/><Relationship Id="rId324" Type="http://schemas.openxmlformats.org/officeDocument/2006/relationships/hyperlink" Target="consultantplus://offline/ref=16AC6B2A610481CDFE20C0BFE00512C71CD7B7332640A9381C2723619417783BA5CE873013264CB30275B9dFoFL" TargetMode="External"/><Relationship Id="rId366" Type="http://schemas.openxmlformats.org/officeDocument/2006/relationships/hyperlink" Target="consultantplus://offline/ref=16AC6B2A610481CDFE20C0BFE00512C71CD7B7332743AE32142723619417783BA5CE873013264CB30072BDdFo2L" TargetMode="External"/><Relationship Id="rId170" Type="http://schemas.openxmlformats.org/officeDocument/2006/relationships/hyperlink" Target="consultantplus://offline/ref=16AC6B2A610481CDFE20C0BFE00512C71CD7B7332642AA32142723619417783BA5CE873013264CB30274B8dFoDL" TargetMode="External"/><Relationship Id="rId226" Type="http://schemas.openxmlformats.org/officeDocument/2006/relationships/hyperlink" Target="consultantplus://offline/ref=16AC6B2A610481CDFE20C0BFE00512C71CD7B7332743A7361C2723619417783BA5CE873013264CB30274B9dFoDL" TargetMode="External"/><Relationship Id="rId433" Type="http://schemas.openxmlformats.org/officeDocument/2006/relationships/hyperlink" Target="consultantplus://offline/ref=16AC6B2A610481CDFE20C0BFE00512C71CD7B7332747A634122723619417783BA5CE873013264CB30276BEdFoDL" TargetMode="External"/><Relationship Id="rId268" Type="http://schemas.openxmlformats.org/officeDocument/2006/relationships/hyperlink" Target="consultantplus://offline/ref=16AC6B2A610481CDFE20C0BFE00512C71CD7B7332641A834112723619417783BA5CE873013264CB30274B8dFo9L" TargetMode="External"/><Relationship Id="rId475" Type="http://schemas.openxmlformats.org/officeDocument/2006/relationships/hyperlink" Target="consultantplus://offline/ref=16AC6B2A610481CDFE20C0BFE00512C71CD7B7332744AE35112723619417783BA5CE873013264CB3037CBDdFoDL" TargetMode="External"/><Relationship Id="rId32" Type="http://schemas.openxmlformats.org/officeDocument/2006/relationships/hyperlink" Target="consultantplus://offline/ref=16AC6B2A610481CDFE20C0BFE00512C71CD7B7332743AE36172723619417783BA5CE873013264CB3027DBEdFo9L" TargetMode="External"/><Relationship Id="rId74" Type="http://schemas.openxmlformats.org/officeDocument/2006/relationships/hyperlink" Target="consultantplus://offline/ref=16AC6B2A610481CDFE20DEB2F6694CCB16DCEF3E214CF86C4121743EC4112D7BE5C8D273572B4DdBoBL" TargetMode="External"/><Relationship Id="rId128" Type="http://schemas.openxmlformats.org/officeDocument/2006/relationships/hyperlink" Target="consultantplus://offline/ref=16AC6B2A610481CDFE20C0BFE00512C71CD7B7332746AE32172723619417783BA5CE873013264CB30274BBdFo2L" TargetMode="External"/><Relationship Id="rId335" Type="http://schemas.openxmlformats.org/officeDocument/2006/relationships/hyperlink" Target="consultantplus://offline/ref=16AC6B2A610481CDFE20C0BFE00512C71CD7B7332747A634122723619417783BA5CE873013264CB30276BEdFoAL" TargetMode="External"/><Relationship Id="rId377" Type="http://schemas.openxmlformats.org/officeDocument/2006/relationships/hyperlink" Target="consultantplus://offline/ref=16AC6B2A610481CDFE20C0BFE00512C71CD7B7332747A634122723619417783BA5CE873013264CB30276BEdFo9L" TargetMode="External"/><Relationship Id="rId5" Type="http://schemas.openxmlformats.org/officeDocument/2006/relationships/hyperlink" Target="consultantplus://offline/ref=16AC6B2A610481CDFE20C0BFE00512C71CD7B7332646A8331D2723619417783BA5CE873013264CB30274BBdFoEL" TargetMode="External"/><Relationship Id="rId181" Type="http://schemas.openxmlformats.org/officeDocument/2006/relationships/hyperlink" Target="consultantplus://offline/ref=16AC6B2A610481CDFE20C0BFE00512C71CD7B7332641A834112723619417783BA5CE873013264CB30274B9dFoFL" TargetMode="External"/><Relationship Id="rId237" Type="http://schemas.openxmlformats.org/officeDocument/2006/relationships/hyperlink" Target="consultantplus://offline/ref=16AC6B2A610481CDFE20C0BFE00512C71CD7B7332743AE32142723619417783BA5CE873013264CB3027DBDdFoDL" TargetMode="External"/><Relationship Id="rId402" Type="http://schemas.openxmlformats.org/officeDocument/2006/relationships/hyperlink" Target="consultantplus://offline/ref=16AC6B2A610481CDFE20C0BFE00512C71CD7B7332640A634132723619417783BA5CE873013264CB30274BAdFo9L" TargetMode="External"/><Relationship Id="rId279" Type="http://schemas.openxmlformats.org/officeDocument/2006/relationships/hyperlink" Target="consultantplus://offline/ref=16AC6B2A610481CDFE20C0BFE00512C71CD7B7332743AE32142723619417783BA5CE873013264CB30076B2dFoDL" TargetMode="External"/><Relationship Id="rId444" Type="http://schemas.openxmlformats.org/officeDocument/2006/relationships/hyperlink" Target="consultantplus://offline/ref=16AC6B2A610481CDFE20DEB2F6694CCB1ED5ED3E2344A5664978783CC31E726CE281DE7257284EBAd0o7L" TargetMode="External"/><Relationship Id="rId43" Type="http://schemas.openxmlformats.org/officeDocument/2006/relationships/hyperlink" Target="consultantplus://offline/ref=16AC6B2A610481CDFE20C0BFE00512C71CD7B733244EAE34102723619417783BdAo5L" TargetMode="External"/><Relationship Id="rId139" Type="http://schemas.openxmlformats.org/officeDocument/2006/relationships/hyperlink" Target="consultantplus://offline/ref=16AC6B2A610481CDFE20C0BFE00512C71CD7B7332642AA32142723619417783BA5CE873013264CB30274B8dFo9L" TargetMode="External"/><Relationship Id="rId290" Type="http://schemas.openxmlformats.org/officeDocument/2006/relationships/hyperlink" Target="consultantplus://offline/ref=16AC6B2A610481CDFE20C0BFE00512C71CD7B7332640AD37102723619417783BA5CE873013264CB30275BCdFoFL" TargetMode="External"/><Relationship Id="rId304" Type="http://schemas.openxmlformats.org/officeDocument/2006/relationships/hyperlink" Target="consultantplus://offline/ref=16AC6B2A610481CDFE20DEB2F6694CCB1EDBE136204EA5664978783CC31E726CE281DE72572A48B5d0o7L" TargetMode="External"/><Relationship Id="rId346" Type="http://schemas.openxmlformats.org/officeDocument/2006/relationships/hyperlink" Target="consultantplus://offline/ref=16AC6B2A610481CDFE20DEB2F6694CCB1ED5E83D2942A5664978783CC3d1oEL" TargetMode="External"/><Relationship Id="rId388" Type="http://schemas.openxmlformats.org/officeDocument/2006/relationships/hyperlink" Target="consultantplus://offline/ref=16AC6B2A610481CDFE20C0BFE00512C71CD7B7332747A634122723619417783BA5CE873013264CB30276BEdFoDL" TargetMode="External"/><Relationship Id="rId85" Type="http://schemas.openxmlformats.org/officeDocument/2006/relationships/hyperlink" Target="consultantplus://offline/ref=16AC6B2A610481CDFE20C0BFE00512C71CD7B7332742AF30172723619417783BdAo5L" TargetMode="External"/><Relationship Id="rId150" Type="http://schemas.openxmlformats.org/officeDocument/2006/relationships/hyperlink" Target="consultantplus://offline/ref=16AC6B2A610481CDFE20C0BFE00512C71CD7B7332640AD37102723619417783BA5CE873013264CB30275BEdFoFL" TargetMode="External"/><Relationship Id="rId192" Type="http://schemas.openxmlformats.org/officeDocument/2006/relationships/hyperlink" Target="consultantplus://offline/ref=16AC6B2A610481CDFE20C0BFE00512C71CD7B7332743A7361C2723619417783BA5CE873013264CB30274B9dFoFL" TargetMode="External"/><Relationship Id="rId206" Type="http://schemas.openxmlformats.org/officeDocument/2006/relationships/hyperlink" Target="consultantplus://offline/ref=16AC6B2A610481CDFE20C0BFE00512C71CD7B733264FAB301D2723619417783BA5CE873013264CB30274BAdFo3L" TargetMode="External"/><Relationship Id="rId413" Type="http://schemas.openxmlformats.org/officeDocument/2006/relationships/hyperlink" Target="consultantplus://offline/ref=16AC6B2A610481CDFE20C0BFE00512C71CD7B7332640A9381C2723619417783BA5CE873013264CB30275BEdFoDL" TargetMode="External"/><Relationship Id="rId248" Type="http://schemas.openxmlformats.org/officeDocument/2006/relationships/hyperlink" Target="consultantplus://offline/ref=16AC6B2A610481CDFE20C0BFE00512C71CD7B7332743A7361C2723619417783BA5CE873013264CB30274B9dFoDL" TargetMode="External"/><Relationship Id="rId455" Type="http://schemas.openxmlformats.org/officeDocument/2006/relationships/hyperlink" Target="consultantplus://offline/ref=16AC6B2A610481CDFE20DEB2F6694CCB1ED4E0362645A5664978783CC31E726CE281DE7257294BB0d0oBL" TargetMode="External"/><Relationship Id="rId12" Type="http://schemas.openxmlformats.org/officeDocument/2006/relationships/hyperlink" Target="consultantplus://offline/ref=16AC6B2A610481CDFE20C0BFE00512C71CD7B7332640A9381C2723619417783BA5CE873013264CB30274B2dFoDL" TargetMode="External"/><Relationship Id="rId108" Type="http://schemas.openxmlformats.org/officeDocument/2006/relationships/hyperlink" Target="consultantplus://offline/ref=16AC6B2A610481CDFE20C0BFE00512C71CD7B7332746AC391D2723619417783BA5CE873013264CB30274B9dFoBL" TargetMode="External"/><Relationship Id="rId315" Type="http://schemas.openxmlformats.org/officeDocument/2006/relationships/hyperlink" Target="consultantplus://offline/ref=16AC6B2A610481CDFE20DEB2F6694CCB1BDDE93F234CF86C4121743EC4112D7BE5C8D273572944dBoAL" TargetMode="External"/><Relationship Id="rId357" Type="http://schemas.openxmlformats.org/officeDocument/2006/relationships/hyperlink" Target="consultantplus://offline/ref=16AC6B2A610481CDFE20C0BFE00512C71CD7B7332640A9381C2723619417783BA5CE873013264CB30275B8dFoAL" TargetMode="External"/><Relationship Id="rId54" Type="http://schemas.openxmlformats.org/officeDocument/2006/relationships/hyperlink" Target="consultantplus://offline/ref=16AC6B2A610481CDFE20C0BFE00512C71CD7B7332641A834112723619417783BA5CE873013264CB30274BBdFoEL" TargetMode="External"/><Relationship Id="rId96" Type="http://schemas.openxmlformats.org/officeDocument/2006/relationships/hyperlink" Target="consultantplus://offline/ref=16AC6B2A610481CDFE20C0BFE00512C71CD7B733244FA733162723619417783BA5CE873013264CB30274BBdFo2L" TargetMode="External"/><Relationship Id="rId161" Type="http://schemas.openxmlformats.org/officeDocument/2006/relationships/hyperlink" Target="consultantplus://offline/ref=16AC6B2A610481CDFE20DEB2F6694CCB1ED5E8392440A5664978783CC3d1oEL" TargetMode="External"/><Relationship Id="rId217" Type="http://schemas.openxmlformats.org/officeDocument/2006/relationships/hyperlink" Target="consultantplus://offline/ref=16AC6B2A610481CDFE20C0BFE00512C71CD7B7332743A7361C2723619417783BA5CE873013264CB30274B9dFoDL" TargetMode="External"/><Relationship Id="rId399" Type="http://schemas.openxmlformats.org/officeDocument/2006/relationships/hyperlink" Target="consultantplus://offline/ref=16AC6B2A610481CDFE20C0BFE00512C71CD7B7332640A634132723619417783BA5CE873013264CB30274BAdFoAL" TargetMode="External"/><Relationship Id="rId259" Type="http://schemas.openxmlformats.org/officeDocument/2006/relationships/hyperlink" Target="consultantplus://offline/ref=16AC6B2A610481CDFE20C0BFE00512C71CD7B7332743AE32142723619417783BA5CE873013264CB3037CBBdFoDL" TargetMode="External"/><Relationship Id="rId424" Type="http://schemas.openxmlformats.org/officeDocument/2006/relationships/hyperlink" Target="consultantplus://offline/ref=16AC6B2A610481CDFE20DEB2F6694CCB1ED5ED3E2743A5664978783CC3d1oEL" TargetMode="External"/><Relationship Id="rId466" Type="http://schemas.openxmlformats.org/officeDocument/2006/relationships/hyperlink" Target="consultantplus://offline/ref=16AC6B2A610481CDFE20C0BFE00512C71CD7B7332744AB361D2723619417783BdAo5L" TargetMode="External"/><Relationship Id="rId23" Type="http://schemas.openxmlformats.org/officeDocument/2006/relationships/hyperlink" Target="consultantplus://offline/ref=16AC6B2A610481CDFE20C0BFE00512C71CD7B7332744AD37122723619417783BA5CE873013264CB30274BBdFoEL" TargetMode="External"/><Relationship Id="rId119" Type="http://schemas.openxmlformats.org/officeDocument/2006/relationships/hyperlink" Target="consultantplus://offline/ref=16AC6B2A610481CDFE20DEB2F6694CCB1ED5E8392440A5664978783CC3d1oEL" TargetMode="External"/><Relationship Id="rId270" Type="http://schemas.openxmlformats.org/officeDocument/2006/relationships/hyperlink" Target="consultantplus://offline/ref=16AC6B2A610481CDFE20DEB2F6694CCB1ED5E8392440A5664978783CC3d1oEL" TargetMode="External"/><Relationship Id="rId326" Type="http://schemas.openxmlformats.org/officeDocument/2006/relationships/hyperlink" Target="consultantplus://offline/ref=16AC6B2A610481CDFE20C0BFE00512C71CD7B7332640A9381C2723619417783BA5CE873013264CB30275B9dFoCL" TargetMode="External"/><Relationship Id="rId65" Type="http://schemas.openxmlformats.org/officeDocument/2006/relationships/hyperlink" Target="consultantplus://offline/ref=16AC6B2A610481CDFE20C0BFE00512C71CD7B7332743AE32142723619417783BA5CE873013264CB30274BAdFoBL" TargetMode="External"/><Relationship Id="rId130" Type="http://schemas.openxmlformats.org/officeDocument/2006/relationships/hyperlink" Target="consultantplus://offline/ref=16AC6B2A610481CDFE20C0BFE00512C71CD7B7332640AD37102723619417783BA5CE873013264CB30275BFdFo9L" TargetMode="External"/><Relationship Id="rId368" Type="http://schemas.openxmlformats.org/officeDocument/2006/relationships/hyperlink" Target="consultantplus://offline/ref=16AC6B2A610481CDFE20C0BFE00512C71CD7B7332743AE32142723619417783BA5CE873013264CB30072BCdFoAL" TargetMode="External"/><Relationship Id="rId172" Type="http://schemas.openxmlformats.org/officeDocument/2006/relationships/hyperlink" Target="consultantplus://offline/ref=16AC6B2A610481CDFE20C0BFE00512C71CD7B7332743AE32142723619417783BA5CE873013264CB30274BFdFoBL" TargetMode="External"/><Relationship Id="rId228" Type="http://schemas.openxmlformats.org/officeDocument/2006/relationships/hyperlink" Target="consultantplus://offline/ref=16AC6B2A610481CDFE20C0BFE00512C71CD7B7332743A7361C2723619417783BA5CE873013264CB30275BCdFoDL" TargetMode="External"/><Relationship Id="rId435" Type="http://schemas.openxmlformats.org/officeDocument/2006/relationships/hyperlink" Target="consultantplus://offline/ref=16AC6B2A610481CDFE20C0BFE00512C71CD7B7332747A634122723619417783BA5CE873013264CB30276BDdFoBL" TargetMode="External"/><Relationship Id="rId477" Type="http://schemas.openxmlformats.org/officeDocument/2006/relationships/hyperlink" Target="consultantplus://offline/ref=16AC6B2A610481CDFE20C0BFE00512C71CD7B7332744AE35112723619417783BA5CE873013264CB3037CBDdFoDL" TargetMode="External"/><Relationship Id="rId281" Type="http://schemas.openxmlformats.org/officeDocument/2006/relationships/hyperlink" Target="consultantplus://offline/ref=16AC6B2A610481CDFE20C0BFE00512C71CD7B7332743A7361C2723619417783BA5CE873013264CB30377BAdFoEL" TargetMode="External"/><Relationship Id="rId337" Type="http://schemas.openxmlformats.org/officeDocument/2006/relationships/hyperlink" Target="consultantplus://offline/ref=16AC6B2A610481CDFE20C0BFE00512C71CD7B7332640AD37102723619417783BA5CE873013264CB30275BCdFoDL" TargetMode="External"/><Relationship Id="rId34" Type="http://schemas.openxmlformats.org/officeDocument/2006/relationships/hyperlink" Target="consultantplus://offline/ref=16AC6B2A610481CDFE20C0BFE00512C71CD7B7332640AD37102723619417783BA5CE873013264CB30275BAdFoCL" TargetMode="External"/><Relationship Id="rId55" Type="http://schemas.openxmlformats.org/officeDocument/2006/relationships/hyperlink" Target="consultantplus://offline/ref=16AC6B2A610481CDFE20C0BFE00512C71CD7B7332640AD37102723619417783BA5CE873013264CB30275BAdFo3L" TargetMode="External"/><Relationship Id="rId76" Type="http://schemas.openxmlformats.org/officeDocument/2006/relationships/hyperlink" Target="consultantplus://offline/ref=16AC6B2A610481CDFE20C0BFE00512C71CD7B7332641A831102723619417783BA5CE873013264CB30274BAdFoEL" TargetMode="External"/><Relationship Id="rId97" Type="http://schemas.openxmlformats.org/officeDocument/2006/relationships/hyperlink" Target="consultantplus://offline/ref=16AC6B2A610481CDFE20C0BFE00512C71CD7B7332641A831102723619417783BA5CE873013264CB30274BAdFo2L" TargetMode="External"/><Relationship Id="rId120" Type="http://schemas.openxmlformats.org/officeDocument/2006/relationships/hyperlink" Target="consultantplus://offline/ref=16AC6B2A610481CDFE20C0BFE00512C71CD7B7332744AE35112723619417783BA5CE873013264CB30274BAdFoCL" TargetMode="External"/><Relationship Id="rId141" Type="http://schemas.openxmlformats.org/officeDocument/2006/relationships/hyperlink" Target="consultantplus://offline/ref=16AC6B2A610481CDFE20C0BFE00512C71CD7B7332640AD37102723619417783BA5CE873013264CB30275BEdFoBL" TargetMode="External"/><Relationship Id="rId358" Type="http://schemas.openxmlformats.org/officeDocument/2006/relationships/hyperlink" Target="consultantplus://offline/ref=16AC6B2A610481CDFE20C0BFE00512C71CD7B7332640AD37102723619417783BA5CE873013264CB30275B3dFo8L" TargetMode="External"/><Relationship Id="rId379" Type="http://schemas.openxmlformats.org/officeDocument/2006/relationships/hyperlink" Target="consultantplus://offline/ref=16AC6B2A610481CDFE20C0BFE00512C71CD7B7332640AD37102723619417783BA5CE873013264CB30275B3dFoDL" TargetMode="External"/><Relationship Id="rId7" Type="http://schemas.openxmlformats.org/officeDocument/2006/relationships/hyperlink" Target="consultantplus://offline/ref=16AC6B2A610481CDFE20C0BFE00512C71CD7B7332644AA39122723619417783BA5CE873013264CB30274BBdFoEL" TargetMode="External"/><Relationship Id="rId162" Type="http://schemas.openxmlformats.org/officeDocument/2006/relationships/hyperlink" Target="consultantplus://offline/ref=16AC6B2A610481CDFE20C0BFE00512C71CD7B7332641A834112723619417783BA5CE873013264CB30274BAdFoAL" TargetMode="External"/><Relationship Id="rId183" Type="http://schemas.openxmlformats.org/officeDocument/2006/relationships/hyperlink" Target="consultantplus://offline/ref=16AC6B2A610481CDFE20C0BFE00512C71CD7B7332741AF38132723619417783BA5CE873013264CB30270B9dFoDL" TargetMode="External"/><Relationship Id="rId218" Type="http://schemas.openxmlformats.org/officeDocument/2006/relationships/hyperlink" Target="consultantplus://offline/ref=16AC6B2A610481CDFE20C0BFE00512C71CD7B7332743A7361C2723619417783BA5CE873013264CB30274B9dFoDL" TargetMode="External"/><Relationship Id="rId239" Type="http://schemas.openxmlformats.org/officeDocument/2006/relationships/hyperlink" Target="consultantplus://offline/ref=16AC6B2A610481CDFE20C0BFE00512C71CD7B7332743A7361C2723619417783BA5CE873013264CB30273B2dFoBL" TargetMode="External"/><Relationship Id="rId390" Type="http://schemas.openxmlformats.org/officeDocument/2006/relationships/hyperlink" Target="consultantplus://offline/ref=16AC6B2A610481CDFE20C0BFE00512C71CD7B7332743A7361C2723619417783BA5CE873013264CB30370B2dFo3L" TargetMode="External"/><Relationship Id="rId404" Type="http://schemas.openxmlformats.org/officeDocument/2006/relationships/hyperlink" Target="consultantplus://offline/ref=16AC6B2A610481CDFE20C0BFE00512C71CD7B7332543A937152723619417783BA5CE873013264CB30274BAdFoDL" TargetMode="External"/><Relationship Id="rId425" Type="http://schemas.openxmlformats.org/officeDocument/2006/relationships/hyperlink" Target="consultantplus://offline/ref=16AC6B2A610481CDFE20C0BFE00512C71CD7B7332640AD37102723619417783BA5CE873013264CB30275B2dFo8L" TargetMode="External"/><Relationship Id="rId446" Type="http://schemas.openxmlformats.org/officeDocument/2006/relationships/hyperlink" Target="consultantplus://offline/ref=16AC6B2A610481CDFE20C0BFE00512C71CD7B7332741AC30142723619417783BA5CE873013264CB30377B3dFoDL" TargetMode="External"/><Relationship Id="rId467" Type="http://schemas.openxmlformats.org/officeDocument/2006/relationships/hyperlink" Target="consultantplus://offline/ref=16AC6B2A610481CDFE20DEB2F6694CCB1ED5E83D2942A5664978783CC3d1oEL" TargetMode="External"/><Relationship Id="rId250" Type="http://schemas.openxmlformats.org/officeDocument/2006/relationships/hyperlink" Target="consultantplus://offline/ref=16AC6B2A610481CDFE20C0BFE00512C71CD7B733264FAB301D2723619417783BA5CE873013264CB30274B9dFoAL" TargetMode="External"/><Relationship Id="rId271" Type="http://schemas.openxmlformats.org/officeDocument/2006/relationships/hyperlink" Target="consultantplus://offline/ref=16AC6B2A610481CDFE20C0BFE00512C71CD7B7332743AE32142723619417783BA5CE873013264CB30074BEdFoBL" TargetMode="External"/><Relationship Id="rId292" Type="http://schemas.openxmlformats.org/officeDocument/2006/relationships/hyperlink" Target="consultantplus://offline/ref=16AC6B2A610481CDFE20C0BFE00512C71CD7B7332747A634122723619417783BA5CE873013264CB30276BFdFoDL" TargetMode="External"/><Relationship Id="rId306" Type="http://schemas.openxmlformats.org/officeDocument/2006/relationships/hyperlink" Target="consultantplus://offline/ref=16AC6B2A610481CDFE20C0BFE00512C71CD7B7332743A7361C2723619417783BA5CE873013264CB30370B2dFoDL" TargetMode="External"/><Relationship Id="rId24" Type="http://schemas.openxmlformats.org/officeDocument/2006/relationships/hyperlink" Target="consultantplus://offline/ref=16AC6B2A610481CDFE20C0BFE00512C71CD7B7332744AB35112723619417783BA5CE873013264CB30274BBdFoEL" TargetMode="External"/><Relationship Id="rId45" Type="http://schemas.openxmlformats.org/officeDocument/2006/relationships/hyperlink" Target="consultantplus://offline/ref=16AC6B2A610481CDFE20C0BFE00512C71CD7B7332546A6301C2723619417783BdAo5L" TargetMode="External"/><Relationship Id="rId66" Type="http://schemas.openxmlformats.org/officeDocument/2006/relationships/hyperlink" Target="consultantplus://offline/ref=16AC6B2A610481CDFE20C0BFE00512C71CD7B7332743A7361C2723619417783BA5CE873013264CB30274BAdFoBL" TargetMode="External"/><Relationship Id="rId87" Type="http://schemas.openxmlformats.org/officeDocument/2006/relationships/hyperlink" Target="consultantplus://offline/ref=16AC6B2A610481CDFE20C0BFE00512C71CD7B7332743AE32142723619417783BA5CE873013264CB30274B9dFo9L" TargetMode="External"/><Relationship Id="rId110" Type="http://schemas.openxmlformats.org/officeDocument/2006/relationships/hyperlink" Target="consultantplus://offline/ref=16AC6B2A610481CDFE20C0BFE00512C71CD7B7332640AD37102723619417783BA5CE873013264CB30275B9dFoBL" TargetMode="External"/><Relationship Id="rId131" Type="http://schemas.openxmlformats.org/officeDocument/2006/relationships/hyperlink" Target="consultantplus://offline/ref=16AC6B2A610481CDFE20C0BFE00512C71CD7B7332640AD37102723619417783BA5CE873013264CB30275BFdFo8L" TargetMode="External"/><Relationship Id="rId327" Type="http://schemas.openxmlformats.org/officeDocument/2006/relationships/hyperlink" Target="consultantplus://offline/ref=16AC6B2A610481CDFE20C0BFE00512C71CD7B7332640AD37102723619417783BA5CE873013264CB30275BCdFoFL" TargetMode="External"/><Relationship Id="rId348" Type="http://schemas.openxmlformats.org/officeDocument/2006/relationships/hyperlink" Target="consultantplus://offline/ref=16AC6B2A610481CDFE20C0BFE00512C71CD7B7332640AD37102723619417783BA5CE873013264CB30275B3dFoBL" TargetMode="External"/><Relationship Id="rId369" Type="http://schemas.openxmlformats.org/officeDocument/2006/relationships/hyperlink" Target="consultantplus://offline/ref=16AC6B2A610481CDFE20C0BFE00512C71CD7B7332743AE32142723619417783BA5CE873013264CB30072BCdFo8L" TargetMode="External"/><Relationship Id="rId152" Type="http://schemas.openxmlformats.org/officeDocument/2006/relationships/hyperlink" Target="consultantplus://offline/ref=16AC6B2A610481CDFE20C0BFE00512C71CD7B7332743A7361C2723619417783BA5CE873013264CB30274BAdFoAL" TargetMode="External"/><Relationship Id="rId173" Type="http://schemas.openxmlformats.org/officeDocument/2006/relationships/hyperlink" Target="consultantplus://offline/ref=16AC6B2A610481CDFE20C0BFE00512C71CD7B7332743AE32142723619417783BA5CE873013264CB30274BFdFo9L" TargetMode="External"/><Relationship Id="rId194" Type="http://schemas.openxmlformats.org/officeDocument/2006/relationships/hyperlink" Target="consultantplus://offline/ref=16AC6B2A610481CDFE20C0BFE00512C71CD7B7332742AA36152723619417783BA5CE873013264CB30274B9dFo8L" TargetMode="External"/><Relationship Id="rId208" Type="http://schemas.openxmlformats.org/officeDocument/2006/relationships/hyperlink" Target="consultantplus://offline/ref=16AC6B2A610481CDFE20C0BFE00512C71CD7B7332746AC32112723619417783BA5CE873013264CB30274BAdFo8L" TargetMode="External"/><Relationship Id="rId229" Type="http://schemas.openxmlformats.org/officeDocument/2006/relationships/hyperlink" Target="consultantplus://offline/ref=16AC6B2A610481CDFE20C0BFE00512C71CD7B7332743A7361C2723619417783BA5CE873013264CB30270BDdFo3L" TargetMode="External"/><Relationship Id="rId380" Type="http://schemas.openxmlformats.org/officeDocument/2006/relationships/hyperlink" Target="consultantplus://offline/ref=16AC6B2A610481CDFE20C0BFE00512C71CD7B7332640AD37102723619417783BA5CE873013264CB30275B3dFoDL" TargetMode="External"/><Relationship Id="rId415" Type="http://schemas.openxmlformats.org/officeDocument/2006/relationships/hyperlink" Target="consultantplus://offline/ref=16AC6B2A610481CDFE20C0BFE00512C71CD7B7332640AD37102723619417783BA5CE873013264CB30275B2dFoAL" TargetMode="External"/><Relationship Id="rId436" Type="http://schemas.openxmlformats.org/officeDocument/2006/relationships/hyperlink" Target="consultantplus://offline/ref=16AC6B2A610481CDFE20C0BFE00512C71CD7B7332743AE32142723619417783BA5CE873013264CB30072B3dFoAL" TargetMode="External"/><Relationship Id="rId457" Type="http://schemas.openxmlformats.org/officeDocument/2006/relationships/hyperlink" Target="consultantplus://offline/ref=16AC6B2A610481CDFE20DEB2F6694CCB1ED4E03B284EA5664978783CC3d1oEL" TargetMode="External"/><Relationship Id="rId240" Type="http://schemas.openxmlformats.org/officeDocument/2006/relationships/hyperlink" Target="consultantplus://offline/ref=16AC6B2A610481CDFE20C0BFE00512C71CD7B7332743A7361C2723619417783BA5CE873013264CB30374BAdFoEL" TargetMode="External"/><Relationship Id="rId261" Type="http://schemas.openxmlformats.org/officeDocument/2006/relationships/hyperlink" Target="consultantplus://offline/ref=16AC6B2A610481CDFE20C0BFE00512C71CD7B7332743AE32142723619417783BA5CE873013264CB3037CBEdFoFL" TargetMode="External"/><Relationship Id="rId478" Type="http://schemas.openxmlformats.org/officeDocument/2006/relationships/hyperlink" Target="consultantplus://offline/ref=16AC6B2A610481CDFE20DEB2F6694CCB19DBE13B234CF86C4121743EdCo4L" TargetMode="External"/><Relationship Id="rId14" Type="http://schemas.openxmlformats.org/officeDocument/2006/relationships/hyperlink" Target="consultantplus://offline/ref=16AC6B2A610481CDFE20C0BFE00512C71CD7B733264FAB301D2723619417783BA5CE873013264CB30274BBdFoEL" TargetMode="External"/><Relationship Id="rId35" Type="http://schemas.openxmlformats.org/officeDocument/2006/relationships/hyperlink" Target="consultantplus://offline/ref=16AC6B2A610481CDFE20C0BFE00512C71CD7B7332641A831102723619417783BA5CE873013264CB30274BAdFoBL" TargetMode="External"/><Relationship Id="rId56" Type="http://schemas.openxmlformats.org/officeDocument/2006/relationships/hyperlink" Target="consultantplus://offline/ref=16AC6B2A610481CDFE20C0BFE00512C71CD7B733264FAB301D2723619417783BA5CE873013264CB30274BBdFoEL" TargetMode="External"/><Relationship Id="rId77" Type="http://schemas.openxmlformats.org/officeDocument/2006/relationships/hyperlink" Target="consultantplus://offline/ref=16AC6B2A610481CDFE20DEB2F6694CCB1EDBEA382941A5664978783CC31E726CE281DE72572B4DB2d0o2L" TargetMode="External"/><Relationship Id="rId100" Type="http://schemas.openxmlformats.org/officeDocument/2006/relationships/hyperlink" Target="consultantplus://offline/ref=16AC6B2A610481CDFE20DEB2F6694CCB1ED5E8392440A5664978783CC3d1oEL" TargetMode="External"/><Relationship Id="rId282" Type="http://schemas.openxmlformats.org/officeDocument/2006/relationships/hyperlink" Target="consultantplus://offline/ref=16AC6B2A610481CDFE20C0BFE00512C71CD7B7332743AE32142723619417783BA5CE873013264CB30070BFdFoBL" TargetMode="External"/><Relationship Id="rId317" Type="http://schemas.openxmlformats.org/officeDocument/2006/relationships/hyperlink" Target="consultantplus://offline/ref=16AC6B2A610481CDFE20C0BFE00512C71CD7B7332640A9381C2723619417783BA5CE873013264CB30275BAdFoEL" TargetMode="External"/><Relationship Id="rId338" Type="http://schemas.openxmlformats.org/officeDocument/2006/relationships/hyperlink" Target="consultantplus://offline/ref=16AC6B2A610481CDFE20C0BFE00512C71CD7B7332640A9381C2723619417783BA5CE873013264CB30275B9dFo3L" TargetMode="External"/><Relationship Id="rId359" Type="http://schemas.openxmlformats.org/officeDocument/2006/relationships/hyperlink" Target="consultantplus://offline/ref=16AC6B2A610481CDFE20C0BFE00512C71CD7B7332640A9381C2723619417783BA5CE873013264CB30275B8dFo9L" TargetMode="External"/><Relationship Id="rId8" Type="http://schemas.openxmlformats.org/officeDocument/2006/relationships/hyperlink" Target="consultantplus://offline/ref=16AC6B2A610481CDFE20C0BFE00512C71CD7B7332642AA32142723619417783BA5CE873013264CB30274BBdFoEL" TargetMode="External"/><Relationship Id="rId98" Type="http://schemas.openxmlformats.org/officeDocument/2006/relationships/hyperlink" Target="consultantplus://offline/ref=16AC6B2A610481CDFE20C0BFE00512C71CD7B7332641A834112723619417783BA5CE873013264CB30274BAdFo8L" TargetMode="External"/><Relationship Id="rId121" Type="http://schemas.openxmlformats.org/officeDocument/2006/relationships/hyperlink" Target="consultantplus://offline/ref=16AC6B2A610481CDFE20C0BFE00512C71CD7B733264FAB301D2723619417783BA5CE873013264CB30274BAdFoAL" TargetMode="External"/><Relationship Id="rId142" Type="http://schemas.openxmlformats.org/officeDocument/2006/relationships/hyperlink" Target="consultantplus://offline/ref=16AC6B2A610481CDFE20C0BFE00512C71CD7B7332743A7361C2723619417783BA5CE873013264CB30274BAdFoAL" TargetMode="External"/><Relationship Id="rId163" Type="http://schemas.openxmlformats.org/officeDocument/2006/relationships/hyperlink" Target="consultantplus://offline/ref=16AC6B2A610481CDFE20DEB2F6694CCB1ED8E0362340A5664978783CC3d1oEL" TargetMode="External"/><Relationship Id="rId184" Type="http://schemas.openxmlformats.org/officeDocument/2006/relationships/hyperlink" Target="consultantplus://offline/ref=16AC6B2A610481CDFE20C0BFE00512C71CD7B7332744AE35112723619417783BA5CE873013264CB30274B9dFoBL" TargetMode="External"/><Relationship Id="rId219" Type="http://schemas.openxmlformats.org/officeDocument/2006/relationships/hyperlink" Target="consultantplus://offline/ref=16AC6B2A610481CDFE20C0BFE00512C71CD7B7332743A7361C2723619417783BA5CE873013264CB30274B9dFo3L" TargetMode="External"/><Relationship Id="rId370" Type="http://schemas.openxmlformats.org/officeDocument/2006/relationships/hyperlink" Target="consultantplus://offline/ref=16AC6B2A610481CDFE20C0BFE00512C71CD7B7332743AE32142723619417783BA5CE873013264CB30072BCdFoEL" TargetMode="External"/><Relationship Id="rId391" Type="http://schemas.openxmlformats.org/officeDocument/2006/relationships/hyperlink" Target="consultantplus://offline/ref=16AC6B2A610481CDFE20DEB2F6694CCB1ED5ED3E2344A5664978783CC31E726CE281DE7257284EBAd0o7L" TargetMode="External"/><Relationship Id="rId405" Type="http://schemas.openxmlformats.org/officeDocument/2006/relationships/hyperlink" Target="consultantplus://offline/ref=16AC6B2A610481CDFE20C0BFE00512C71CD7B733254EA936112723619417783BA5CE873013264CB30274BBdFo2L" TargetMode="External"/><Relationship Id="rId426" Type="http://schemas.openxmlformats.org/officeDocument/2006/relationships/hyperlink" Target="consultantplus://offline/ref=16AC6B2A610481CDFE20C0BFE00512C71CD7B7332747A634122723619417783BA5CE873013264CB30276BEdFoDL" TargetMode="External"/><Relationship Id="rId447" Type="http://schemas.openxmlformats.org/officeDocument/2006/relationships/hyperlink" Target="consultantplus://offline/ref=16AC6B2A610481CDFE20DEB2F6694CCB1ED4E0362645A5664978783CC31E726CE281DE72572B4DB3d0o1L" TargetMode="External"/><Relationship Id="rId230" Type="http://schemas.openxmlformats.org/officeDocument/2006/relationships/hyperlink" Target="consultantplus://offline/ref=16AC6B2A610481CDFE20C0BFE00512C71CD7B7332743A7361C2723619417783BA5CE873013264CB30271BAdFoDL" TargetMode="External"/><Relationship Id="rId251" Type="http://schemas.openxmlformats.org/officeDocument/2006/relationships/hyperlink" Target="consultantplus://offline/ref=16AC6B2A610481CDFE20C0BFE00512C71CD7B7332743A7361C2723619417783BA5CE873013264CB30274B9dFoDL" TargetMode="External"/><Relationship Id="rId468" Type="http://schemas.openxmlformats.org/officeDocument/2006/relationships/hyperlink" Target="consultantplus://offline/ref=16AC6B2A610481CDFE20DEB2F6694CCB1EDBE136204EA5664978783CC31E726CE281DE72572B4DB2d0o1L" TargetMode="External"/><Relationship Id="rId25" Type="http://schemas.openxmlformats.org/officeDocument/2006/relationships/hyperlink" Target="consultantplus://offline/ref=16AC6B2A610481CDFE20C0BFE00512C71CD7B7332743AE32142723619417783BA5CE873013264CB30274BBdFoEL" TargetMode="External"/><Relationship Id="rId46" Type="http://schemas.openxmlformats.org/officeDocument/2006/relationships/hyperlink" Target="consultantplus://offline/ref=16AC6B2A610481CDFE20C0BFE00512C71CD7B7332544A936142723619417783BdAo5L" TargetMode="External"/><Relationship Id="rId67" Type="http://schemas.openxmlformats.org/officeDocument/2006/relationships/hyperlink" Target="consultantplus://offline/ref=16AC6B2A610481CDFE20C0BFE00512C71CD7B7332742AA36152723619417783BA5CE873013264CB30274B9dFo8L" TargetMode="External"/><Relationship Id="rId272" Type="http://schemas.openxmlformats.org/officeDocument/2006/relationships/hyperlink" Target="consultantplus://offline/ref=16AC6B2A610481CDFE20C0BFE00512C71CD7B7332743AE32142723619417783BA5CE873013264CB30075BBdFoBL" TargetMode="External"/><Relationship Id="rId293" Type="http://schemas.openxmlformats.org/officeDocument/2006/relationships/hyperlink" Target="consultantplus://offline/ref=16AC6B2A610481CDFE20C0BFE00512C71CD7B7332743AE32142723619417783BA5CE873013264CB30072BDdFoAL" TargetMode="External"/><Relationship Id="rId307" Type="http://schemas.openxmlformats.org/officeDocument/2006/relationships/hyperlink" Target="consultantplus://offline/ref=16AC6B2A610481CDFE20C0BFE00512C71CD7B7332640A9381C2723619417783BA5CE873013264CB30274B2dFo2L" TargetMode="External"/><Relationship Id="rId328" Type="http://schemas.openxmlformats.org/officeDocument/2006/relationships/hyperlink" Target="consultantplus://offline/ref=16AC6B2A610481CDFE20C0BFE00512C71CD7B7332743AE32142723619417783BA5CE873013264CB30072BDdFo8L" TargetMode="External"/><Relationship Id="rId349" Type="http://schemas.openxmlformats.org/officeDocument/2006/relationships/hyperlink" Target="consultantplus://offline/ref=16AC6B2A610481CDFE20C0BFE00512C71CD7B7332241AB31162723619417783BdAo5L" TargetMode="External"/><Relationship Id="rId88" Type="http://schemas.openxmlformats.org/officeDocument/2006/relationships/hyperlink" Target="consultantplus://offline/ref=16AC6B2A610481CDFE20C0BFE00512C71CD7B7332745A633112723619417783BdAo5L" TargetMode="External"/><Relationship Id="rId111" Type="http://schemas.openxmlformats.org/officeDocument/2006/relationships/hyperlink" Target="consultantplus://offline/ref=16AC6B2A610481CDFE20C0BFE00512C71CD7B7332743A7361C2723619417783BA5CE873013264CB30274BAdFoAL" TargetMode="External"/><Relationship Id="rId132" Type="http://schemas.openxmlformats.org/officeDocument/2006/relationships/hyperlink" Target="consultantplus://offline/ref=16AC6B2A610481CDFE20C0BFE00512C71CD7B7332642AA32142723619417783BA5CE873013264CB30274B9dFoCL" TargetMode="External"/><Relationship Id="rId153" Type="http://schemas.openxmlformats.org/officeDocument/2006/relationships/hyperlink" Target="consultantplus://offline/ref=16AC6B2A610481CDFE20C0BFE00512C71CD7B7332743AE32142723619417783BA5CE873013264CB30274B9dFo2L" TargetMode="External"/><Relationship Id="rId174" Type="http://schemas.openxmlformats.org/officeDocument/2006/relationships/hyperlink" Target="consultantplus://offline/ref=16AC6B2A610481CDFE20DEB2F6694CCB1ED5EA3F2540A5664978783CC3d1oEL" TargetMode="External"/><Relationship Id="rId195" Type="http://schemas.openxmlformats.org/officeDocument/2006/relationships/hyperlink" Target="consultantplus://offline/ref=16AC6B2A610481CDFE20C0BFE00512C71CD7B7332743A7361C2723619417783BA5CE873013264CB30274B9dFoFL" TargetMode="External"/><Relationship Id="rId209" Type="http://schemas.openxmlformats.org/officeDocument/2006/relationships/hyperlink" Target="consultantplus://offline/ref=16AC6B2A610481CDFE20C0BFE00512C71CD7B7332746AC391D2723619417783BA5CE873013264CB30274B9dFo9L" TargetMode="External"/><Relationship Id="rId360" Type="http://schemas.openxmlformats.org/officeDocument/2006/relationships/hyperlink" Target="consultantplus://offline/ref=16AC6B2A610481CDFE20DEB2F6694CCB1EDBE03C2146A5664978783CC31E726CE281DE72572B4DBAd0o3L" TargetMode="External"/><Relationship Id="rId381" Type="http://schemas.openxmlformats.org/officeDocument/2006/relationships/hyperlink" Target="consultantplus://offline/ref=16AC6B2A610481CDFE20C0BFE00512C71CD7B7332640AD37102723619417783BA5CE873013264CB30275B3dFoDL" TargetMode="External"/><Relationship Id="rId416" Type="http://schemas.openxmlformats.org/officeDocument/2006/relationships/hyperlink" Target="consultantplus://offline/ref=16AC6B2A610481CDFE20C0BFE00512C71CD7B7332743AE32142723619417783BA5CE873013264CB30072BCdFo3L" TargetMode="External"/><Relationship Id="rId220" Type="http://schemas.openxmlformats.org/officeDocument/2006/relationships/hyperlink" Target="consultantplus://offline/ref=16AC6B2A610481CDFE20C0BFE00512C71CD7B7332743A7361C2723619417783BA5CE873013264CB30274B9dFoDL" TargetMode="External"/><Relationship Id="rId241" Type="http://schemas.openxmlformats.org/officeDocument/2006/relationships/hyperlink" Target="consultantplus://offline/ref=16AC6B2A610481CDFE20C0BFE00512C71CD7B7332743A7361C2723619417783BA5CE873013264CB30374BCdFo8L" TargetMode="External"/><Relationship Id="rId437" Type="http://schemas.openxmlformats.org/officeDocument/2006/relationships/hyperlink" Target="consultantplus://offline/ref=16AC6B2A610481CDFE20C0BFE00512C71CD7B7332743A7361C2723619417783BA5CE873013264CB30370B2dFo2L" TargetMode="External"/><Relationship Id="rId458" Type="http://schemas.openxmlformats.org/officeDocument/2006/relationships/hyperlink" Target="consultantplus://offline/ref=16AC6B2A610481CDFE20DEB2F6694CCB1ED4E0362645A5664978783CC31E726CE281DE72572B4DB3d0o1L" TargetMode="External"/><Relationship Id="rId479" Type="http://schemas.openxmlformats.org/officeDocument/2006/relationships/hyperlink" Target="consultantplus://offline/ref=16AC6B2A610481CDFE20C0BFE00512C71CD7B7332744AE35112723619417783BA5CE873013264CB3037CBDdFoCL" TargetMode="External"/><Relationship Id="rId15" Type="http://schemas.openxmlformats.org/officeDocument/2006/relationships/hyperlink" Target="consultantplus://offline/ref=16AC6B2A610481CDFE20C0BFE00512C71CD7B733264EA933122723619417783BA5CE873013264CB30274BBdFoEL" TargetMode="External"/><Relationship Id="rId36" Type="http://schemas.openxmlformats.org/officeDocument/2006/relationships/hyperlink" Target="consultantplus://offline/ref=16AC6B2A610481CDFE20C0BFE00512C71CD7B7332746AA331D2723619417783BA5CE873013264CB30274BAdFo3L" TargetMode="External"/><Relationship Id="rId57" Type="http://schemas.openxmlformats.org/officeDocument/2006/relationships/hyperlink" Target="consultantplus://offline/ref=16AC6B2A610481CDFE20C0BFE00512C71CD7B733264EA933122723619417783BA5CE873013264CB30274BBdFoEL" TargetMode="External"/><Relationship Id="rId262" Type="http://schemas.openxmlformats.org/officeDocument/2006/relationships/hyperlink" Target="consultantplus://offline/ref=16AC6B2A610481CDFE20C0BFE00512C71CD7B7332743A7361C2723619417783BA5CE873013264CB30274B9dFoDL" TargetMode="External"/><Relationship Id="rId283" Type="http://schemas.openxmlformats.org/officeDocument/2006/relationships/hyperlink" Target="consultantplus://offline/ref=16AC6B2A610481CDFE20C0BFE00512C71CD7B7332743A7361C2723619417783BA5CE873013264CB30377BDdFo9L" TargetMode="External"/><Relationship Id="rId318" Type="http://schemas.openxmlformats.org/officeDocument/2006/relationships/hyperlink" Target="consultantplus://offline/ref=16AC6B2A610481CDFE20C0BFE00512C71CD7B7332640A9381C2723619417783BA5CE873013264CB30275BAdFoCL" TargetMode="External"/><Relationship Id="rId339" Type="http://schemas.openxmlformats.org/officeDocument/2006/relationships/hyperlink" Target="consultantplus://offline/ref=16AC6B2A610481CDFE20C0BFE00512C71CD7B7332747A634122723619417783BA5CE873013264CB30276BEdFo9L" TargetMode="External"/><Relationship Id="rId78" Type="http://schemas.openxmlformats.org/officeDocument/2006/relationships/hyperlink" Target="consultantplus://offline/ref=16AC6B2A610481CDFE20C0BFE00512C71CD7B7332743A7361C2723619417783BA5CE873013264CB30274BAdFoAL" TargetMode="External"/><Relationship Id="rId99" Type="http://schemas.openxmlformats.org/officeDocument/2006/relationships/hyperlink" Target="consultantplus://offline/ref=16AC6B2A610481CDFE20C0BFE00512C71CD7B7332641A834112723619417783BA5CE873013264CB30274BAdFoEL" TargetMode="External"/><Relationship Id="rId101" Type="http://schemas.openxmlformats.org/officeDocument/2006/relationships/hyperlink" Target="consultantplus://offline/ref=16AC6B2A610481CDFE20C0BFE00512C71CD7B7332641A834112723619417783BA5CE873013264CB30274BAdFoCL" TargetMode="External"/><Relationship Id="rId122" Type="http://schemas.openxmlformats.org/officeDocument/2006/relationships/hyperlink" Target="consultantplus://offline/ref=16AC6B2A610481CDFE20C0BFE00512C71CD7B733264FAB301D2723619417783BA5CE873013264CB30274BAdFo8L" TargetMode="External"/><Relationship Id="rId143" Type="http://schemas.openxmlformats.org/officeDocument/2006/relationships/hyperlink" Target="consultantplus://offline/ref=16AC6B2A610481CDFE20DEB2F6694CCB1ED9E8382142A5664978783CC3d1oEL" TargetMode="External"/><Relationship Id="rId164" Type="http://schemas.openxmlformats.org/officeDocument/2006/relationships/hyperlink" Target="consultantplus://offline/ref=16AC6B2A610481CDFE20C0BFE00512C71CD7B7332743A7361C2723619417783BA5CE873013264CB30274BAdFoAL" TargetMode="External"/><Relationship Id="rId185" Type="http://schemas.openxmlformats.org/officeDocument/2006/relationships/hyperlink" Target="consultantplus://offline/ref=16AC6B2A610481CDFE20C0BFE00512C71CD7B7332743A7361C2723619417783BA5CE873013264CB30274B9dFoFL" TargetMode="External"/><Relationship Id="rId350" Type="http://schemas.openxmlformats.org/officeDocument/2006/relationships/hyperlink" Target="consultantplus://offline/ref=16AC6B2A610481CDFE20C0BFE00512C71CD7B7332543A937152723619417783BA5CE873013264CB30274BAdFoDL" TargetMode="External"/><Relationship Id="rId371" Type="http://schemas.openxmlformats.org/officeDocument/2006/relationships/hyperlink" Target="consultantplus://offline/ref=16AC6B2A610481CDFE20C0BFE00512C71CD7B7332640AD37102723619417783BA5CE873013264CB30275B3dFoDL" TargetMode="External"/><Relationship Id="rId406" Type="http://schemas.openxmlformats.org/officeDocument/2006/relationships/hyperlink" Target="consultantplus://offline/ref=16AC6B2A610481CDFE20C0BFE00512C71CD7B7332640A634132723619417783BA5CE873013264CB30274BAdFoFL" TargetMode="External"/><Relationship Id="rId9" Type="http://schemas.openxmlformats.org/officeDocument/2006/relationships/hyperlink" Target="consultantplus://offline/ref=16AC6B2A610481CDFE20C0BFE00512C71CD7B7332641A831102723619417783BA5CE873013264CB30274BBdFoEL" TargetMode="External"/><Relationship Id="rId210" Type="http://schemas.openxmlformats.org/officeDocument/2006/relationships/hyperlink" Target="consultantplus://offline/ref=16AC6B2A610481CDFE20C0BFE00512C71CD7B7332746AA331D2723619417783BA5CE873013264CB30274B9dFo8L" TargetMode="External"/><Relationship Id="rId392" Type="http://schemas.openxmlformats.org/officeDocument/2006/relationships/hyperlink" Target="consultantplus://offline/ref=16AC6B2A610481CDFE20DEB2F6694CCB1ED5E83D2942A5664978783CC31E726CE281DE72572B4CB5d0o2L" TargetMode="External"/><Relationship Id="rId427" Type="http://schemas.openxmlformats.org/officeDocument/2006/relationships/hyperlink" Target="consultantplus://offline/ref=16AC6B2A610481CDFE20C0BFE00512C71CD7B7332747A634122723619417783BA5CE873013264CB30276BEdFoDL" TargetMode="External"/><Relationship Id="rId448" Type="http://schemas.openxmlformats.org/officeDocument/2006/relationships/hyperlink" Target="consultantplus://offline/ref=16AC6B2A610481CDFE20DEB2F6694CCB1ED4E0362645A5664978783CC31E726CE281DE72572B4CB0d0o1L" TargetMode="External"/><Relationship Id="rId469" Type="http://schemas.openxmlformats.org/officeDocument/2006/relationships/hyperlink" Target="consultantplus://offline/ref=16AC6B2A610481CDFE20C0BFE00512C71CD7B7332744AE35112723619417783BA5CE873013264CB3037CBDdFo9L" TargetMode="External"/><Relationship Id="rId26" Type="http://schemas.openxmlformats.org/officeDocument/2006/relationships/hyperlink" Target="consultantplus://offline/ref=16AC6B2A610481CDFE20C0BFE00512C71CD7B7332743A7361C2723619417783BA5CE873013264CB30274BBdFoEL" TargetMode="External"/><Relationship Id="rId231" Type="http://schemas.openxmlformats.org/officeDocument/2006/relationships/hyperlink" Target="consultantplus://offline/ref=16AC6B2A610481CDFE20C0BFE00512C71CD7B7332640AD37102723619417783BA5CE873013264CB30275BDdFoEL" TargetMode="External"/><Relationship Id="rId252" Type="http://schemas.openxmlformats.org/officeDocument/2006/relationships/hyperlink" Target="consultantplus://offline/ref=16AC6B2A610481CDFE20C0BFE00512C71CD7B7332743A7361C2723619417783BA5CE873013264CB30274B9dFoDL" TargetMode="External"/><Relationship Id="rId273" Type="http://schemas.openxmlformats.org/officeDocument/2006/relationships/hyperlink" Target="consultantplus://offline/ref=16AC6B2A610481CDFE20C0BFE00512C71CD7B7332743AE32142723619417783BA5CE873013264CB30075BFdFo2L" TargetMode="External"/><Relationship Id="rId294" Type="http://schemas.openxmlformats.org/officeDocument/2006/relationships/hyperlink" Target="consultantplus://offline/ref=16AC6B2A610481CDFE20C0BFE00512C71CD7B7332743A7361C2723619417783BA5CE873013264CB30370B2dFoDL" TargetMode="External"/><Relationship Id="rId308" Type="http://schemas.openxmlformats.org/officeDocument/2006/relationships/hyperlink" Target="consultantplus://offline/ref=16AC6B2A610481CDFE20C0BFE00512C71CD7B7332640A9381C2723619417783BA5CE873013264CB30275BBdFoAL" TargetMode="External"/><Relationship Id="rId329" Type="http://schemas.openxmlformats.org/officeDocument/2006/relationships/hyperlink" Target="consultantplus://offline/ref=16AC6B2A610481CDFE20C0BFE00512C71CD7B7332743AE32142723619417783BA5CE873013264CB30072BDdFoFL" TargetMode="External"/><Relationship Id="rId480" Type="http://schemas.openxmlformats.org/officeDocument/2006/relationships/hyperlink" Target="consultantplus://offline/ref=16AC6B2A610481CDFE20C0BFE00512C71CD7B7332743AE32142723619417783BA5CE873013264CB30072B3dFoCL" TargetMode="External"/><Relationship Id="rId47" Type="http://schemas.openxmlformats.org/officeDocument/2006/relationships/hyperlink" Target="consultantplus://offline/ref=16AC6B2A610481CDFE20C0BFE00512C71CD7B7332541AC39172723619417783BdAo5L" TargetMode="External"/><Relationship Id="rId68" Type="http://schemas.openxmlformats.org/officeDocument/2006/relationships/hyperlink" Target="consultantplus://offline/ref=16AC6B2A610481CDFE20C0BFE00512C71CD7B7332741AF36142723619417783BA5CE873013264CB30274BBdFoEL" TargetMode="External"/><Relationship Id="rId89" Type="http://schemas.openxmlformats.org/officeDocument/2006/relationships/hyperlink" Target="consultantplus://offline/ref=16AC6B2A610481CDFE20C0BFE00512C71CD7B733264EA932112723619417783BdAo5L" TargetMode="External"/><Relationship Id="rId112" Type="http://schemas.openxmlformats.org/officeDocument/2006/relationships/hyperlink" Target="consultantplus://offline/ref=16AC6B2A610481CDFE20C0BFE00512C71CD7B7332744AE35112723619417783BA5CE873013264CB30274BAdFoFL" TargetMode="External"/><Relationship Id="rId133" Type="http://schemas.openxmlformats.org/officeDocument/2006/relationships/hyperlink" Target="consultantplus://offline/ref=16AC6B2A610481CDFE20C0BFE00512C71CD7B7332641A831102723619417783BA5CE873013264CB30274B9dFo2L" TargetMode="External"/><Relationship Id="rId154" Type="http://schemas.openxmlformats.org/officeDocument/2006/relationships/hyperlink" Target="consultantplus://offline/ref=16AC6B2A610481CDFE20DEB2F6694CCB1EDEE03D2444A5664978783CC3d1oEL" TargetMode="External"/><Relationship Id="rId175" Type="http://schemas.openxmlformats.org/officeDocument/2006/relationships/hyperlink" Target="consultantplus://offline/ref=16AC6B2A610481CDFE20DEB2F6694CCB1ED5E8392440A5664978783CC3d1oEL" TargetMode="External"/><Relationship Id="rId340" Type="http://schemas.openxmlformats.org/officeDocument/2006/relationships/hyperlink" Target="consultantplus://offline/ref=16AC6B2A610481CDFE20C0BFE00512C71CD7B7332743AE32142723619417783BA5CE873013264CB30072BDdFoCL" TargetMode="External"/><Relationship Id="rId361" Type="http://schemas.openxmlformats.org/officeDocument/2006/relationships/hyperlink" Target="consultantplus://offline/ref=16AC6B2A610481CDFE20DEB2F6694CCB19DBE13B234CF86C4121743EC4112D7BE5C8D273572B4CdBo6L" TargetMode="External"/><Relationship Id="rId196" Type="http://schemas.openxmlformats.org/officeDocument/2006/relationships/hyperlink" Target="consultantplus://offline/ref=16AC6B2A610481CDFE20C0BFE00512C71CD7B7332743A7361C2723619417783BA5CE873013264CB30274B9dFoFL" TargetMode="External"/><Relationship Id="rId200" Type="http://schemas.openxmlformats.org/officeDocument/2006/relationships/hyperlink" Target="consultantplus://offline/ref=16AC6B2A610481CDFE20C0BFE00512C71CD7B7332646A635112723619417783BA5CE873013264CB30274BAdFo9L" TargetMode="External"/><Relationship Id="rId382" Type="http://schemas.openxmlformats.org/officeDocument/2006/relationships/hyperlink" Target="consultantplus://offline/ref=16AC6B2A610481CDFE20C0BFE00512C71CD7B7332747A634122723619417783BA5CE873013264CB30276BEdFo9L" TargetMode="External"/><Relationship Id="rId417" Type="http://schemas.openxmlformats.org/officeDocument/2006/relationships/hyperlink" Target="consultantplus://offline/ref=16AC6B2A610481CDFE20C0BFE00512C71CD7B7332641A831102723619417783BA5CE873013264CB30276BBdFoBL" TargetMode="External"/><Relationship Id="rId438" Type="http://schemas.openxmlformats.org/officeDocument/2006/relationships/hyperlink" Target="consultantplus://offline/ref=16AC6B2A610481CDFE20DEB2F6694CCB1ED5ED3E2344A5664978783CC31E726CE281DE7257284EBAd0o7L" TargetMode="External"/><Relationship Id="rId459" Type="http://schemas.openxmlformats.org/officeDocument/2006/relationships/hyperlink" Target="consultantplus://offline/ref=16AC6B2A610481CDFE20DEB2F6694CCB1ED4E0362645A5664978783CC31E726CE281DE72572B4DB3d0o1L" TargetMode="External"/><Relationship Id="rId16" Type="http://schemas.openxmlformats.org/officeDocument/2006/relationships/hyperlink" Target="consultantplus://offline/ref=16AC6B2A610481CDFE20C0BFE00512C71CD7B7332747A634122723619417783BA5CE873013264CB30276BFdFoEL" TargetMode="External"/><Relationship Id="rId221" Type="http://schemas.openxmlformats.org/officeDocument/2006/relationships/hyperlink" Target="consultantplus://offline/ref=16AC6B2A610481CDFE20C0BFE00512C71CD7B7332743AE32142723619417783BA5CE873013264CB30274B2dFo3L" TargetMode="External"/><Relationship Id="rId242" Type="http://schemas.openxmlformats.org/officeDocument/2006/relationships/hyperlink" Target="consultantplus://offline/ref=16AC6B2A610481CDFE20C0BFE00512C71CD7B7332743A7361C2723619417783BA5CE873013264CB30376BBdFoBL" TargetMode="External"/><Relationship Id="rId263" Type="http://schemas.openxmlformats.org/officeDocument/2006/relationships/hyperlink" Target="consultantplus://offline/ref=16AC6B2A610481CDFE20C0BFE00512C71CD7B7332743AE32142723619417783BA5CE873013264CB3037DBBdFoFL" TargetMode="External"/><Relationship Id="rId284" Type="http://schemas.openxmlformats.org/officeDocument/2006/relationships/hyperlink" Target="consultantplus://offline/ref=16AC6B2A610481CDFE20C0BFE00512C71CD7B7332743A7361C2723619417783BA5CE873013264CB30377BDdFo8L" TargetMode="External"/><Relationship Id="rId319" Type="http://schemas.openxmlformats.org/officeDocument/2006/relationships/hyperlink" Target="consultantplus://offline/ref=16AC6B2A610481CDFE20C0BFE00512C71CD7B7332640A9381C2723619417783BA5CE873013264CB30275BAdFo2L" TargetMode="External"/><Relationship Id="rId470" Type="http://schemas.openxmlformats.org/officeDocument/2006/relationships/hyperlink" Target="consultantplus://offline/ref=16AC6B2A610481CDFE20C0BFE00512C71CD7B7332744AE35112723619417783BA5CE873013264CB3037CBDdFoFL" TargetMode="External"/><Relationship Id="rId37" Type="http://schemas.openxmlformats.org/officeDocument/2006/relationships/hyperlink" Target="consultantplus://offline/ref=16AC6B2A610481CDFE20C0BFE00512C71CD7B7332745A734132723619417783BA5CE873013264CB30274BAdFo3L" TargetMode="External"/><Relationship Id="rId58" Type="http://schemas.openxmlformats.org/officeDocument/2006/relationships/hyperlink" Target="consultantplus://offline/ref=16AC6B2A610481CDFE20C0BFE00512C71CD7B7332746AC32112723619417783BA5CE873013264CB30274BBdFoEL" TargetMode="External"/><Relationship Id="rId79" Type="http://schemas.openxmlformats.org/officeDocument/2006/relationships/hyperlink" Target="consultantplus://offline/ref=16AC6B2A610481CDFE20C0BFE00512C71CD7B7332746AC391D2723619417783BA5CE873013264CB30274BAdFo8L" TargetMode="External"/><Relationship Id="rId102" Type="http://schemas.openxmlformats.org/officeDocument/2006/relationships/hyperlink" Target="consultantplus://offline/ref=16AC6B2A610481CDFE20C0BFE00512C71CD7B7332743A7361C2723619417783BA5CE873013264CB30274BAdFoAL" TargetMode="External"/><Relationship Id="rId123" Type="http://schemas.openxmlformats.org/officeDocument/2006/relationships/hyperlink" Target="consultantplus://offline/ref=16AC6B2A610481CDFE20C0BFE00512C71CD7B7332746AF38162723619417783BA5CE873013264CB30274BAdFoEL" TargetMode="External"/><Relationship Id="rId144" Type="http://schemas.openxmlformats.org/officeDocument/2006/relationships/hyperlink" Target="consultantplus://offline/ref=16AC6B2A610481CDFE20C0BFE00512C71CD7B7332640AD37102723619417783BA5CE873013264CB30275BEdFo9L" TargetMode="External"/><Relationship Id="rId330" Type="http://schemas.openxmlformats.org/officeDocument/2006/relationships/hyperlink" Target="consultantplus://offline/ref=16AC6B2A610481CDFE20C0BFE00512C71CD7B7332743AE32142723619417783BA5CE873013264CB30072BDdFoEL" TargetMode="External"/><Relationship Id="rId90" Type="http://schemas.openxmlformats.org/officeDocument/2006/relationships/hyperlink" Target="consultantplus://offline/ref=16AC6B2A610481CDFE20C0BFE00512C71CD7B7332443A939122723619417783BdAo5L" TargetMode="External"/><Relationship Id="rId165" Type="http://schemas.openxmlformats.org/officeDocument/2006/relationships/hyperlink" Target="consultantplus://offline/ref=16AC6B2A610481CDFE20C0BFE00512C71CD7B7332743AE32142723619417783BA5CE873013264CB30274B8dFoFL" TargetMode="External"/><Relationship Id="rId186" Type="http://schemas.openxmlformats.org/officeDocument/2006/relationships/hyperlink" Target="consultantplus://offline/ref=16AC6B2A610481CDFE20C0BFE00512C71CD7B7332742AA36152723619417783BA5CE873013264CB30274B9dFo8L" TargetMode="External"/><Relationship Id="rId351" Type="http://schemas.openxmlformats.org/officeDocument/2006/relationships/hyperlink" Target="consultantplus://offline/ref=16AC6B2A610481CDFE20C0BFE00512C71CD7B733254EA936112723619417783BA5CE873013264CB30274BBdFo2L" TargetMode="External"/><Relationship Id="rId372" Type="http://schemas.openxmlformats.org/officeDocument/2006/relationships/hyperlink" Target="consultantplus://offline/ref=16AC6B2A610481CDFE20C0BFE00512C71CD7B7332747A634122723619417783BA5CE873013264CB30276BEdFo9L" TargetMode="External"/><Relationship Id="rId393" Type="http://schemas.openxmlformats.org/officeDocument/2006/relationships/hyperlink" Target="consultantplus://offline/ref=16AC6B2A610481CDFE20C0BFE00512C71CD7B7332744AB361D2723619417783BdAo5L" TargetMode="External"/><Relationship Id="rId407" Type="http://schemas.openxmlformats.org/officeDocument/2006/relationships/hyperlink" Target="consultantplus://offline/ref=16AC6B2A610481CDFE20C0BFE00512C71CD7B7332640A9381C2723619417783BA5CE873013264CB30275BFdFoDL" TargetMode="External"/><Relationship Id="rId428" Type="http://schemas.openxmlformats.org/officeDocument/2006/relationships/hyperlink" Target="consultantplus://offline/ref=16AC6B2A610481CDFE20C0BFE00512C71CD7B7332640A634132723619417783BA5CE873013264CB30274BAdFoDL" TargetMode="External"/><Relationship Id="rId449" Type="http://schemas.openxmlformats.org/officeDocument/2006/relationships/hyperlink" Target="consultantplus://offline/ref=16AC6B2A610481CDFE20DEB2F6694CCB1ED4E0362645A5664978783CC31E726CE281DE72572B4AB2d0o3L" TargetMode="External"/><Relationship Id="rId211" Type="http://schemas.openxmlformats.org/officeDocument/2006/relationships/hyperlink" Target="consultantplus://offline/ref=16AC6B2A610481CDFE20C0BFE00512C71CD7B7332744AE35112723619417783BA5CE873013264CB30270B9dFoDL" TargetMode="External"/><Relationship Id="rId232" Type="http://schemas.openxmlformats.org/officeDocument/2006/relationships/hyperlink" Target="consultantplus://offline/ref=16AC6B2A610481CDFE20C0BFE00512C71CD7B7332642AA32142723619417783BA5CE873013264CB30274B3dFo9L" TargetMode="External"/><Relationship Id="rId253" Type="http://schemas.openxmlformats.org/officeDocument/2006/relationships/hyperlink" Target="consultantplus://offline/ref=16AC6B2A610481CDFE20C0BFE00512C71CD7B7332743A7361C2723619417783BA5CE873013264CB30274B9dFoDL" TargetMode="External"/><Relationship Id="rId274" Type="http://schemas.openxmlformats.org/officeDocument/2006/relationships/hyperlink" Target="consultantplus://offline/ref=16AC6B2A610481CDFE20C0BFE00512C71CD7B7332743AE32142723619417783BA5CE873013264CB30075B2dFoCL" TargetMode="External"/><Relationship Id="rId295" Type="http://schemas.openxmlformats.org/officeDocument/2006/relationships/hyperlink" Target="consultantplus://offline/ref=16AC6B2A610481CDFE20DEB2F6694CCB1ED5ED3E2344A5664978783CC31E726CE281DE7257284EBAd0o7L" TargetMode="External"/><Relationship Id="rId309" Type="http://schemas.openxmlformats.org/officeDocument/2006/relationships/hyperlink" Target="consultantplus://offline/ref=16AC6B2A610481CDFE20C0BFE00512C71CD7B7332640A9381C2723619417783BA5CE873013264CB30275BBdFoAL" TargetMode="External"/><Relationship Id="rId460" Type="http://schemas.openxmlformats.org/officeDocument/2006/relationships/hyperlink" Target="consultantplus://offline/ref=16AC6B2A610481CDFE20C0BFE00512C71CD7B7332745A734132723619417783BA5CE873013264CB30274B9dFo9L" TargetMode="External"/><Relationship Id="rId481" Type="http://schemas.openxmlformats.org/officeDocument/2006/relationships/hyperlink" Target="consultantplus://offline/ref=16AC6B2A610481CDFE20C0BFE00512C71CD7B7332744AE35112723619417783BA5CE873013264CB3037CBDdFoCL" TargetMode="External"/><Relationship Id="rId27" Type="http://schemas.openxmlformats.org/officeDocument/2006/relationships/hyperlink" Target="consultantplus://offline/ref=16AC6B2A610481CDFE20C0BFE00512C71CD7B7332742AA36152723619417783BA5CE873013264CB30274B9dFo8L" TargetMode="External"/><Relationship Id="rId48" Type="http://schemas.openxmlformats.org/officeDocument/2006/relationships/hyperlink" Target="consultantplus://offline/ref=16AC6B2A610481CDFE20C0BFE00512C71CD7B7332647A734162723619417783BA5CE873013264CB30274BBdFoEL" TargetMode="External"/><Relationship Id="rId69" Type="http://schemas.openxmlformats.org/officeDocument/2006/relationships/hyperlink" Target="consultantplus://offline/ref=16AC6B2A610481CDFE20C0BFE00512C71CD7B7332743A7361C2723619417783BA5CE873013264CB30274BAdFoAL" TargetMode="External"/><Relationship Id="rId113" Type="http://schemas.openxmlformats.org/officeDocument/2006/relationships/hyperlink" Target="consultantplus://offline/ref=16AC6B2A610481CDFE20C0BFE00512C71CD7B7332646A8331D2723619417783BA5CE873013264CB30274BAdFoAL" TargetMode="External"/><Relationship Id="rId134" Type="http://schemas.openxmlformats.org/officeDocument/2006/relationships/hyperlink" Target="consultantplus://offline/ref=16AC6B2A610481CDFE20C0BFE00512C71CD7B7332743A7361C2723619417783BA5CE873013264CB30274BAdFoAL" TargetMode="External"/><Relationship Id="rId320" Type="http://schemas.openxmlformats.org/officeDocument/2006/relationships/hyperlink" Target="consultantplus://offline/ref=16AC6B2A610481CDFE20C0BFE00512C71CD7B7332640A9381C2723619417783BA5CE873013264CB30275B9dFoBL" TargetMode="External"/><Relationship Id="rId80" Type="http://schemas.openxmlformats.org/officeDocument/2006/relationships/hyperlink" Target="consultantplus://offline/ref=16AC6B2A610481CDFE20C0BFE00512C71CD7B7332746AC391D2723619417783BA5CE873013264CB30274BAdFoFL" TargetMode="External"/><Relationship Id="rId155" Type="http://schemas.openxmlformats.org/officeDocument/2006/relationships/hyperlink" Target="consultantplus://offline/ref=16AC6B2A610481CDFE20C0BFE00512C71CD7B7332545AC361C2723619417783BdAo5L" TargetMode="External"/><Relationship Id="rId176" Type="http://schemas.openxmlformats.org/officeDocument/2006/relationships/hyperlink" Target="consultantplus://offline/ref=16AC6B2A610481CDFE20C0BFE00512C71CD7B7332641A834112723619417783BA5CE873013264CB30274BAdFoAL" TargetMode="External"/><Relationship Id="rId197" Type="http://schemas.openxmlformats.org/officeDocument/2006/relationships/hyperlink" Target="consultantplus://offline/ref=16AC6B2A610481CDFE20C0BFE00512C71CD7B7332743A7361C2723619417783BA5CE873013264CB30274B9dFoFL" TargetMode="External"/><Relationship Id="rId341" Type="http://schemas.openxmlformats.org/officeDocument/2006/relationships/hyperlink" Target="consultantplus://offline/ref=16AC6B2A610481CDFE20C0BFE00512C71CD7B7332743A7361C2723619417783BA5CE873013264CB30370B2dFoCL" TargetMode="External"/><Relationship Id="rId362" Type="http://schemas.openxmlformats.org/officeDocument/2006/relationships/hyperlink" Target="consultantplus://offline/ref=16AC6B2A610481CDFE20C0BFE00512C71CD7B7332640A9381C2723619417783BA5CE873013264CB30275B8dFo8L" TargetMode="External"/><Relationship Id="rId383" Type="http://schemas.openxmlformats.org/officeDocument/2006/relationships/hyperlink" Target="consultantplus://offline/ref=16AC6B2A610481CDFE20C0BFE00512C71CD7B7332642AA32142723619417783BA5CE873013264CB3027DB9dFoBL" TargetMode="External"/><Relationship Id="rId418" Type="http://schemas.openxmlformats.org/officeDocument/2006/relationships/hyperlink" Target="consultantplus://offline/ref=16AC6B2A610481CDFE20C0BFE00512C71CD7B7332743AE32142723619417783BA5CE873013264CB30072BCdFo2L" TargetMode="External"/><Relationship Id="rId439" Type="http://schemas.openxmlformats.org/officeDocument/2006/relationships/hyperlink" Target="consultantplus://offline/ref=16AC6B2A610481CDFE20C0BFE00512C71CD7B7332743A7361C2723619417783BA5CE873013264CB30370B2dFo2L" TargetMode="External"/><Relationship Id="rId201" Type="http://schemas.openxmlformats.org/officeDocument/2006/relationships/hyperlink" Target="consultantplus://offline/ref=16AC6B2A610481CDFE20C0BFE00512C71CD7B7332644AA39122723619417783BA5CE873013264CB30274BAdFoFL" TargetMode="External"/><Relationship Id="rId222" Type="http://schemas.openxmlformats.org/officeDocument/2006/relationships/hyperlink" Target="consultantplus://offline/ref=16AC6B2A610481CDFE20C0BFE00512C71CD7B7332743A7361C2723619417783BA5CE873013264CB30274B9dFoDL" TargetMode="External"/><Relationship Id="rId243" Type="http://schemas.openxmlformats.org/officeDocument/2006/relationships/hyperlink" Target="consultantplus://offline/ref=16AC6B2A610481CDFE20C0BFE00512C71CD7B7332743A7361C2723619417783BA5CE873013264CB30376BEdFo3L" TargetMode="External"/><Relationship Id="rId264" Type="http://schemas.openxmlformats.org/officeDocument/2006/relationships/hyperlink" Target="consultantplus://offline/ref=16AC6B2A610481CDFE20C0BFE00512C71CD7B7332743A7361C2723619417783BA5CE873013264CB30274B9dFoDL" TargetMode="External"/><Relationship Id="rId285" Type="http://schemas.openxmlformats.org/officeDocument/2006/relationships/hyperlink" Target="consultantplus://offline/ref=16AC6B2A610481CDFE20C0BFE00512C71CD7B7332743A7361C2723619417783BA5CE873013264CB30377BDdFoFL" TargetMode="External"/><Relationship Id="rId450" Type="http://schemas.openxmlformats.org/officeDocument/2006/relationships/hyperlink" Target="consultantplus://offline/ref=16AC6B2A610481CDFE20DEB2F6694CCB1ED4E0362645A5664978783CC31E726CE281DE72572A4DB1d0o4L" TargetMode="External"/><Relationship Id="rId471" Type="http://schemas.openxmlformats.org/officeDocument/2006/relationships/hyperlink" Target="consultantplus://offline/ref=16AC6B2A610481CDFE20DEB2F6694CCB1ED4E03B284EA5664978783CC3d1oEL" TargetMode="External"/><Relationship Id="rId17" Type="http://schemas.openxmlformats.org/officeDocument/2006/relationships/hyperlink" Target="consultantplus://offline/ref=16AC6B2A610481CDFE20C0BFE00512C71CD7B7332746AC32112723619417783BA5CE873013264CB30274BBdFoEL" TargetMode="External"/><Relationship Id="rId38" Type="http://schemas.openxmlformats.org/officeDocument/2006/relationships/hyperlink" Target="consultantplus://offline/ref=16AC6B2A610481CDFE20C0BFE00512C71CD7B7332642AA32142723619417783BA5CE873013264CB30274BAdFoDL" TargetMode="External"/><Relationship Id="rId59" Type="http://schemas.openxmlformats.org/officeDocument/2006/relationships/hyperlink" Target="consultantplus://offline/ref=16AC6B2A610481CDFE20C0BFE00512C71CD7B7332746AC391D2723619417783BA5CE873013264CB30274BBdFoEL" TargetMode="External"/><Relationship Id="rId103" Type="http://schemas.openxmlformats.org/officeDocument/2006/relationships/hyperlink" Target="consultantplus://offline/ref=16AC6B2A610481CDFE20C0BFE00512C71CD7B7332641A834112723619417783BA5CE873013264CB30274BAdFo3L" TargetMode="External"/><Relationship Id="rId124" Type="http://schemas.openxmlformats.org/officeDocument/2006/relationships/hyperlink" Target="consultantplus://offline/ref=16AC6B2A610481CDFE20C0BFE00512C71CD7B7332646A8331D2723619417783BA5CE873013264CB30274B9dFoBL" TargetMode="External"/><Relationship Id="rId310" Type="http://schemas.openxmlformats.org/officeDocument/2006/relationships/hyperlink" Target="consultantplus://offline/ref=16AC6B2A610481CDFE20DEB2F6694CCB1EDAEE3D2344A5664978783CC3d1oEL" TargetMode="External"/><Relationship Id="rId70" Type="http://schemas.openxmlformats.org/officeDocument/2006/relationships/hyperlink" Target="consultantplus://offline/ref=16AC6B2A610481CDFE20C0BFE00512C71CD7B7332746AC391D2723619417783BA5CE873013264CB30274BAdFoBL" TargetMode="External"/><Relationship Id="rId91" Type="http://schemas.openxmlformats.org/officeDocument/2006/relationships/hyperlink" Target="consultantplus://offline/ref=16AC6B2A610481CDFE20C0BFE00512C71CD7B7332743A7361C2723619417783BA5CE873013264CB30274BAdFoAL" TargetMode="External"/><Relationship Id="rId145" Type="http://schemas.openxmlformats.org/officeDocument/2006/relationships/hyperlink" Target="consultantplus://offline/ref=16AC6B2A610481CDFE20C0BFE00512C71CD7B7332746A939122723619417783BA5CE873013264CB30274BAdFo9L" TargetMode="External"/><Relationship Id="rId166" Type="http://schemas.openxmlformats.org/officeDocument/2006/relationships/hyperlink" Target="consultantplus://offline/ref=16AC6B2A610481CDFE20C0BFE00512C71CD7B7332743AE32142723619417783BA5CE873013264CB30274B8dFoDL" TargetMode="External"/><Relationship Id="rId187" Type="http://schemas.openxmlformats.org/officeDocument/2006/relationships/hyperlink" Target="consultantplus://offline/ref=16AC6B2A610481CDFE20C0BFE00512C71CD7B7332743A7361C2723619417783BA5CE873013264CB30274B9dFoFL" TargetMode="External"/><Relationship Id="rId331" Type="http://schemas.openxmlformats.org/officeDocument/2006/relationships/hyperlink" Target="consultantplus://offline/ref=16AC6B2A610481CDFE20C0BFE00512C71CD7B7332747A634122723619417783BA5CE873013264CB30276BFdFoCL" TargetMode="External"/><Relationship Id="rId352" Type="http://schemas.openxmlformats.org/officeDocument/2006/relationships/hyperlink" Target="consultantplus://offline/ref=16AC6B2A610481CDFE20C0BFE00512C71CD7B7332640AD37102723619417783BA5CE873013264CB30275B3dFoAL" TargetMode="External"/><Relationship Id="rId373" Type="http://schemas.openxmlformats.org/officeDocument/2006/relationships/hyperlink" Target="consultantplus://offline/ref=16AC6B2A610481CDFE20C0BFE00512C71CD7B7332743A7361C2723619417783BA5CE873013264CB30370B2dFoCL" TargetMode="External"/><Relationship Id="rId394" Type="http://schemas.openxmlformats.org/officeDocument/2006/relationships/hyperlink" Target="consultantplus://offline/ref=16AC6B2A610481CDFE20C0BFE00512C71CD7B733264FA7341C2723619417783BdAo5L" TargetMode="External"/><Relationship Id="rId408" Type="http://schemas.openxmlformats.org/officeDocument/2006/relationships/hyperlink" Target="consultantplus://offline/ref=16AC6B2A610481CDFE20C0BFE00512C71CD7B7332640A9381C2723619417783BA5CE873013264CB30275BFdFoCL" TargetMode="External"/><Relationship Id="rId429" Type="http://schemas.openxmlformats.org/officeDocument/2006/relationships/hyperlink" Target="consultantplus://offline/ref=16AC6B2A610481CDFE20C0BFE00512C71CD7B7332747A634122723619417783BA5CE873013264CB30276BEdFoDL" TargetMode="External"/><Relationship Id="rId1" Type="http://schemas.openxmlformats.org/officeDocument/2006/relationships/styles" Target="styles.xml"/><Relationship Id="rId212" Type="http://schemas.openxmlformats.org/officeDocument/2006/relationships/hyperlink" Target="consultantplus://offline/ref=16AC6B2A610481CDFE20C0BFE00512C71CD7B7332744AB35112723619417783BA5CE873013264CB30274B9dFoFL" TargetMode="External"/><Relationship Id="rId233" Type="http://schemas.openxmlformats.org/officeDocument/2006/relationships/hyperlink" Target="consultantplus://offline/ref=16AC6B2A610481CDFE20C0BFE00512C71CD7B7332743A7361C2723619417783BA5CE873013264CB30274B9dFoDL" TargetMode="External"/><Relationship Id="rId254" Type="http://schemas.openxmlformats.org/officeDocument/2006/relationships/hyperlink" Target="consultantplus://offline/ref=16AC6B2A610481CDFE20C0BFE00512C71CD7B7332743A7361C2723619417783BA5CE873013264CB30274B9dFoDL" TargetMode="External"/><Relationship Id="rId440" Type="http://schemas.openxmlformats.org/officeDocument/2006/relationships/hyperlink" Target="consultantplus://offline/ref=16AC6B2A610481CDFE20C0BFE00512C71CD7B7332747A634122723619417783BA5CE873013264CB30276BDdFoAL" TargetMode="External"/><Relationship Id="rId28" Type="http://schemas.openxmlformats.org/officeDocument/2006/relationships/hyperlink" Target="consultantplus://offline/ref=16AC6B2A610481CDFE20C0BFE00512C71CD7B7332741AF36142723619417783BA5CE873013264CB30274BBdFoEL" TargetMode="External"/><Relationship Id="rId49" Type="http://schemas.openxmlformats.org/officeDocument/2006/relationships/hyperlink" Target="consultantplus://offline/ref=16AC6B2A610481CDFE20C0BFE00512C71CD7B7332646A8331D2723619417783BA5CE873013264CB30274BBdFoEL" TargetMode="External"/><Relationship Id="rId114" Type="http://schemas.openxmlformats.org/officeDocument/2006/relationships/hyperlink" Target="consultantplus://offline/ref=16AC6B2A610481CDFE20C0BFE00512C71CD7B7332640AD37102723619417783BA5CE873013264CB30275B9dFoBL" TargetMode="External"/><Relationship Id="rId275" Type="http://schemas.openxmlformats.org/officeDocument/2006/relationships/hyperlink" Target="consultantplus://offline/ref=16AC6B2A610481CDFE20C0BFE00512C71CD7B733264FAB301D2723619417783BA5CE873013264CB30274B9dFoDL" TargetMode="External"/><Relationship Id="rId296" Type="http://schemas.openxmlformats.org/officeDocument/2006/relationships/hyperlink" Target="consultantplus://offline/ref=16AC6B2A610481CDFE20DEB2F6694CCB1ED5E83D2942A5664978783CC31E726CE281DE72572B4CB5d0o2L" TargetMode="External"/><Relationship Id="rId300" Type="http://schemas.openxmlformats.org/officeDocument/2006/relationships/hyperlink" Target="consultantplus://offline/ref=16AC6B2A610481CDFE20DEB2F6694CCB1EDBE136204EA5664978783CC31E726CE281DE72572B4DB2d0o1L" TargetMode="External"/><Relationship Id="rId461" Type="http://schemas.openxmlformats.org/officeDocument/2006/relationships/hyperlink" Target="consultantplus://offline/ref=16AC6B2A610481CDFE20C0BFE00512C71CD7B7332744AE35112723619417783BA5CE873013264CB3037CBDdFoBL" TargetMode="External"/><Relationship Id="rId482" Type="http://schemas.openxmlformats.org/officeDocument/2006/relationships/hyperlink" Target="consultantplus://offline/ref=16AC6B2A610481CDFE20C0BFE00512C71CD7B7332743A7361C2723619417783BA5CE873013264CB30371BBdFoAL" TargetMode="External"/><Relationship Id="rId60" Type="http://schemas.openxmlformats.org/officeDocument/2006/relationships/hyperlink" Target="consultantplus://offline/ref=16AC6B2A610481CDFE20C0BFE00512C71CD7B7332746AA331D2723619417783BA5CE873013264CB30274B9dFoBL" TargetMode="External"/><Relationship Id="rId81" Type="http://schemas.openxmlformats.org/officeDocument/2006/relationships/hyperlink" Target="consultantplus://offline/ref=16AC6B2A610481CDFE20C0BFE00512C71CD7B7332743A7361C2723619417783BA5CE873013264CB30274BAdFoDL" TargetMode="External"/><Relationship Id="rId135" Type="http://schemas.openxmlformats.org/officeDocument/2006/relationships/hyperlink" Target="consultantplus://offline/ref=16AC6B2A610481CDFE20C0BFE00512C71CD7B7332646A8331D2723619417783BA5CE873013264CB30274B9dFoFL" TargetMode="External"/><Relationship Id="rId156" Type="http://schemas.openxmlformats.org/officeDocument/2006/relationships/hyperlink" Target="consultantplus://offline/ref=16AC6B2A610481CDFE20C0BFE00512C71CD7B7332640AD37102723619417783BA5CE873013264CB30275BEdFoDL" TargetMode="External"/><Relationship Id="rId177" Type="http://schemas.openxmlformats.org/officeDocument/2006/relationships/hyperlink" Target="consultantplus://offline/ref=16AC6B2A610481CDFE20C0BFE00512C71CD7B7332640AD37102723619417783BA5CE873013264CB30275BEdFoCL" TargetMode="External"/><Relationship Id="rId198" Type="http://schemas.openxmlformats.org/officeDocument/2006/relationships/hyperlink" Target="consultantplus://offline/ref=16AC6B2A610481CDFE20C0BFE00512C71CD7B7332647A734162723619417783BA5CE873013264CB30274BAdFoEL" TargetMode="External"/><Relationship Id="rId321" Type="http://schemas.openxmlformats.org/officeDocument/2006/relationships/hyperlink" Target="consultantplus://offline/ref=16AC6B2A610481CDFE20C0BFE00512C71CD7B7332640A9381C2723619417783BA5CE873013264CB30275B9dFoAL" TargetMode="External"/><Relationship Id="rId342" Type="http://schemas.openxmlformats.org/officeDocument/2006/relationships/hyperlink" Target="consultantplus://offline/ref=16AC6B2A610481CDFE20DEB2F6694CCB1ED5ED3E2344A5664978783CC31E726CE281DE7257284EBAd0o7L" TargetMode="External"/><Relationship Id="rId363" Type="http://schemas.openxmlformats.org/officeDocument/2006/relationships/hyperlink" Target="consultantplus://offline/ref=16AC6B2A610481CDFE20C0BFE00512C71CD7B7332640A9381C2723619417783BA5CE873013264CB30275BFdFo8L" TargetMode="External"/><Relationship Id="rId384" Type="http://schemas.openxmlformats.org/officeDocument/2006/relationships/hyperlink" Target="consultantplus://offline/ref=16AC6B2A610481CDFE20C0BFE00512C71CD7B7332641A831102723619417783BA5CE873013264CB30275B2dFo3L" TargetMode="External"/><Relationship Id="rId419" Type="http://schemas.openxmlformats.org/officeDocument/2006/relationships/hyperlink" Target="consultantplus://offline/ref=16AC6B2A610481CDFE20C0BFE00512C71CD7B7332747A634122723619417783BA5CE873013264CB30276BEdFoDL" TargetMode="External"/><Relationship Id="rId202" Type="http://schemas.openxmlformats.org/officeDocument/2006/relationships/hyperlink" Target="consultantplus://offline/ref=16AC6B2A610481CDFE20C0BFE00512C71CD7B7332642AA32142723619417783BA5CE873013264CB30274B8dFo2L" TargetMode="External"/><Relationship Id="rId223" Type="http://schemas.openxmlformats.org/officeDocument/2006/relationships/hyperlink" Target="consultantplus://offline/ref=16AC6B2A610481CDFE20C0BFE00512C71CD7B7332743A7361C2723619417783BA5CE873013264CB30274BCdFo3L" TargetMode="External"/><Relationship Id="rId244" Type="http://schemas.openxmlformats.org/officeDocument/2006/relationships/hyperlink" Target="consultantplus://offline/ref=16AC6B2A610481CDFE20C0BFE00512C71CD7B7332743A7361C2723619417783BA5CE873013264CB30274B9dFoDL" TargetMode="External"/><Relationship Id="rId430" Type="http://schemas.openxmlformats.org/officeDocument/2006/relationships/hyperlink" Target="consultantplus://offline/ref=16AC6B2A610481CDFE20C0BFE00512C71CD7B7332640A634132723619417783BA5CE873013264CB30274B8dFoAL" TargetMode="External"/><Relationship Id="rId18" Type="http://schemas.openxmlformats.org/officeDocument/2006/relationships/hyperlink" Target="consultantplus://offline/ref=16AC6B2A610481CDFE20C0BFE00512C71CD7B7332746AC391D2723619417783BA5CE873013264CB30274BBdFoEL" TargetMode="External"/><Relationship Id="rId39" Type="http://schemas.openxmlformats.org/officeDocument/2006/relationships/hyperlink" Target="consultantplus://offline/ref=16AC6B2A610481CDFE20C0BFE00512C71CD7B733254EA936112723619417783BdAo5L" TargetMode="External"/><Relationship Id="rId265" Type="http://schemas.openxmlformats.org/officeDocument/2006/relationships/hyperlink" Target="consultantplus://offline/ref=16AC6B2A610481CDFE20C0BFE00512C71CD7B7332743AE32142723619417783BA5CE873013264CB3037DBEdFo8L" TargetMode="External"/><Relationship Id="rId286" Type="http://schemas.openxmlformats.org/officeDocument/2006/relationships/hyperlink" Target="consultantplus://offline/ref=16AC6B2A610481CDFE20C0BFE00512C71CD7B7332743A7361C2723619417783BA5CE873013264CB30370B8dFo8L" TargetMode="External"/><Relationship Id="rId451" Type="http://schemas.openxmlformats.org/officeDocument/2006/relationships/hyperlink" Target="consultantplus://offline/ref=16AC6B2A610481CDFE20DEB2F6694CCB1ED4E0362645A5664978783CC31E726CE281DE72572A4DB7d0o6L" TargetMode="External"/><Relationship Id="rId472" Type="http://schemas.openxmlformats.org/officeDocument/2006/relationships/hyperlink" Target="consultantplus://offline/ref=16AC6B2A610481CDFE20C0BFE00512C71CD7B7332543A937152723619417783BA5CE873013264CB30274BAdFoDL" TargetMode="External"/><Relationship Id="rId50" Type="http://schemas.openxmlformats.org/officeDocument/2006/relationships/hyperlink" Target="consultantplus://offline/ref=16AC6B2A610481CDFE20C0BFE00512C71CD7B7332646A635112723619417783BA5CE873013264CB30274BBdFoEL" TargetMode="External"/><Relationship Id="rId104" Type="http://schemas.openxmlformats.org/officeDocument/2006/relationships/hyperlink" Target="consultantplus://offline/ref=16AC6B2A610481CDFE20C0BFE00512C71CD7B7332743AE32142723619417783BA5CE873013264CB30274B9dFoFL" TargetMode="External"/><Relationship Id="rId125" Type="http://schemas.openxmlformats.org/officeDocument/2006/relationships/hyperlink" Target="consultantplus://offline/ref=16AC6B2A610481CDFE20C0BFE00512C71CD7B7332747A735132723619417783BA5CE873013264CB30274BAdFo9L" TargetMode="External"/><Relationship Id="rId146" Type="http://schemas.openxmlformats.org/officeDocument/2006/relationships/hyperlink" Target="consultantplus://offline/ref=16AC6B2A610481CDFE20C0BFE00512C71CD7B733264FA734122723619417783BA5CE873013264CB30274BBdFo2L" TargetMode="External"/><Relationship Id="rId167" Type="http://schemas.openxmlformats.org/officeDocument/2006/relationships/hyperlink" Target="consultantplus://offline/ref=16AC6B2A610481CDFE20C0BFE00512C71CD7B7332742A933152723619417783BA5CE873013264CB30275BBdFoBL" TargetMode="External"/><Relationship Id="rId188" Type="http://schemas.openxmlformats.org/officeDocument/2006/relationships/hyperlink" Target="consultantplus://offline/ref=16AC6B2A610481CDFE20C0BFE00512C71CD7B7332742AA36152723619417783BA5CE873013264CB30274B9dFo8L" TargetMode="External"/><Relationship Id="rId311" Type="http://schemas.openxmlformats.org/officeDocument/2006/relationships/hyperlink" Target="consultantplus://offline/ref=16AC6B2A610481CDFE20C0BFE00512C71CD7B7332640A9381C2723619417783BA5CE873013264CB30275BBdFoAL" TargetMode="External"/><Relationship Id="rId332" Type="http://schemas.openxmlformats.org/officeDocument/2006/relationships/hyperlink" Target="consultantplus://offline/ref=16AC6B2A610481CDFE20C0BFE00512C71CD7B7332743A7361C2723619417783BA5CE873013264CB30370B2dFoDL" TargetMode="External"/><Relationship Id="rId353" Type="http://schemas.openxmlformats.org/officeDocument/2006/relationships/hyperlink" Target="consultantplus://offline/ref=16AC6B2A610481CDFE20C0BFE00512C71CD7B7332743A7361C2723619417783BA5CE873013264CB30370B2dFoCL" TargetMode="External"/><Relationship Id="rId374" Type="http://schemas.openxmlformats.org/officeDocument/2006/relationships/hyperlink" Target="consultantplus://offline/ref=16AC6B2A610481CDFE20DEB2F6694CCB1ED5E83D2942A5664978783CC31E726CE281DE72572B4DB1d0o2L" TargetMode="External"/><Relationship Id="rId395" Type="http://schemas.openxmlformats.org/officeDocument/2006/relationships/hyperlink" Target="consultantplus://offline/ref=16AC6B2A610481CDFE20C0BFE00512C71CD7B7332743A7361C2723619417783BA5CE873013264CB30370B2dFo3L" TargetMode="External"/><Relationship Id="rId409" Type="http://schemas.openxmlformats.org/officeDocument/2006/relationships/hyperlink" Target="consultantplus://offline/ref=16AC6B2A610481CDFE20DEB2F6694CCB1ED9E93B2742A5664978783CC3d1oEL" TargetMode="External"/><Relationship Id="rId71" Type="http://schemas.openxmlformats.org/officeDocument/2006/relationships/hyperlink" Target="consultantplus://offline/ref=16AC6B2A610481CDFE20C0BFE00512C71CD7B7332744AE35112723619417783BA5CE873013264CB30274BAdFoBL" TargetMode="External"/><Relationship Id="rId92" Type="http://schemas.openxmlformats.org/officeDocument/2006/relationships/hyperlink" Target="consultantplus://offline/ref=16AC6B2A610481CDFE20DEB2F6694CCB1ED5EA3F2540A5664978783CC3d1oEL" TargetMode="External"/><Relationship Id="rId213" Type="http://schemas.openxmlformats.org/officeDocument/2006/relationships/hyperlink" Target="consultantplus://offline/ref=16AC6B2A610481CDFE20C0BFE00512C71CD7B7332743AE32142723619417783BA5CE873013264CB30274BFdFoDL" TargetMode="External"/><Relationship Id="rId234" Type="http://schemas.openxmlformats.org/officeDocument/2006/relationships/hyperlink" Target="consultantplus://offline/ref=16AC6B2A610481CDFE20C0BFE00512C71CD7B7332743AE32142723619417783BA5CE873013264CB30271BCdFo2L" TargetMode="External"/><Relationship Id="rId420" Type="http://schemas.openxmlformats.org/officeDocument/2006/relationships/hyperlink" Target="consultantplus://offline/ref=16AC6B2A610481CDFE20C0BFE00512C71CD7B7332743A7361C2723619417783BA5CE873013264CB30370B2dFo3L" TargetMode="External"/><Relationship Id="rId2" Type="http://schemas.openxmlformats.org/officeDocument/2006/relationships/settings" Target="settings.xml"/><Relationship Id="rId29" Type="http://schemas.openxmlformats.org/officeDocument/2006/relationships/hyperlink" Target="consultantplus://offline/ref=16AC6B2A610481CDFE20C0BFE00512C71CD7B7332741AB351C2723619417783BA5CE873013264CB30274BBdFoEL" TargetMode="External"/><Relationship Id="rId255" Type="http://schemas.openxmlformats.org/officeDocument/2006/relationships/hyperlink" Target="consultantplus://offline/ref=16AC6B2A610481CDFE20C0BFE00512C71CD7B7332743A7361C2723619417783BA5CE873013264CB30274B9dFoDL" TargetMode="External"/><Relationship Id="rId276" Type="http://schemas.openxmlformats.org/officeDocument/2006/relationships/hyperlink" Target="consultantplus://offline/ref=16AC6B2A610481CDFE20C0BFE00512C71CD7B7332742AA36152723619417783BA5CE873013264CB30274B9dFo8L" TargetMode="External"/><Relationship Id="rId297" Type="http://schemas.openxmlformats.org/officeDocument/2006/relationships/hyperlink" Target="consultantplus://offline/ref=16AC6B2A610481CDFE20C0BFE00512C71CD7B7332744AB361D2723619417783BdAo5L" TargetMode="External"/><Relationship Id="rId441" Type="http://schemas.openxmlformats.org/officeDocument/2006/relationships/hyperlink" Target="consultantplus://offline/ref=16AC6B2A610481CDFE20C0BFE00512C71CD7B7332743AE32142723619417783BA5CE873013264CB30072B3dFoAL" TargetMode="External"/><Relationship Id="rId462" Type="http://schemas.openxmlformats.org/officeDocument/2006/relationships/hyperlink" Target="consultantplus://offline/ref=16AC6B2A610481CDFE20C0BFE00512C71CD7B7332743AE32142723619417783BA5CE873013264CB30072B3dFoCL" TargetMode="External"/><Relationship Id="rId483" Type="http://schemas.openxmlformats.org/officeDocument/2006/relationships/fontTable" Target="fontTable.xml"/><Relationship Id="rId40" Type="http://schemas.openxmlformats.org/officeDocument/2006/relationships/hyperlink" Target="consultantplus://offline/ref=16AC6B2A610481CDFE20C0BFE00512C71CD7B7332441A834122723619417783BdAo5L" TargetMode="External"/><Relationship Id="rId115" Type="http://schemas.openxmlformats.org/officeDocument/2006/relationships/hyperlink" Target="consultantplus://offline/ref=16AC6B2A610481CDFE20C0BFE00512C71CD7B7332744AB35112723619417783BA5CE873013264CB30274BAdFoBL" TargetMode="External"/><Relationship Id="rId136" Type="http://schemas.openxmlformats.org/officeDocument/2006/relationships/hyperlink" Target="consultantplus://offline/ref=16AC6B2A610481CDFE20C0BFE00512C71CD7B7332744AB35112723619417783BA5CE873013264CB30274BAdFoBL" TargetMode="External"/><Relationship Id="rId157" Type="http://schemas.openxmlformats.org/officeDocument/2006/relationships/hyperlink" Target="consultantplus://offline/ref=16AC6B2A610481CDFE20DEB2F6694CCB1EDEE03D2341A5664978783CC3d1oEL" TargetMode="External"/><Relationship Id="rId178" Type="http://schemas.openxmlformats.org/officeDocument/2006/relationships/hyperlink" Target="consultantplus://offline/ref=16AC6B2A610481CDFE20C0BFE00512C71CD7B7332744AB35112723619417783BA5CE873013264CB30274B9dFoAL" TargetMode="External"/><Relationship Id="rId301" Type="http://schemas.openxmlformats.org/officeDocument/2006/relationships/hyperlink" Target="consultantplus://offline/ref=16AC6B2A610481CDFE20DEB2F6694CCB1EDBE136204EA5664978783CC31E726CE281DE72572B4EB6d0o5L" TargetMode="External"/><Relationship Id="rId322" Type="http://schemas.openxmlformats.org/officeDocument/2006/relationships/hyperlink" Target="consultantplus://offline/ref=16AC6B2A610481CDFE20C0BFE00512C71CD7B7332640A9381C2723619417783BA5CE873013264CB30275B9dFo9L" TargetMode="External"/><Relationship Id="rId343" Type="http://schemas.openxmlformats.org/officeDocument/2006/relationships/hyperlink" Target="consultantplus://offline/ref=16AC6B2A610481CDFE20DEB2F6694CCB1ED5E83D2942A5664978783CC31E726CE281DE72572B4CB5d0o2L" TargetMode="External"/><Relationship Id="rId364" Type="http://schemas.openxmlformats.org/officeDocument/2006/relationships/hyperlink" Target="consultantplus://offline/ref=16AC6B2A610481CDFE20C0BFE00512C71CD7B7332640AD37102723619417783BA5CE873013264CB30275B3dFoFL" TargetMode="External"/><Relationship Id="rId61" Type="http://schemas.openxmlformats.org/officeDocument/2006/relationships/hyperlink" Target="consultantplus://offline/ref=16AC6B2A610481CDFE20C0BFE00512C71CD7B7332742A933152723619417783BA5CE873013264CB30275BBdFoBL" TargetMode="External"/><Relationship Id="rId82" Type="http://schemas.openxmlformats.org/officeDocument/2006/relationships/hyperlink" Target="consultantplus://offline/ref=16AC6B2A610481CDFE20C0BFE00512C71CD7B7332443A939122723619417783BdAo5L" TargetMode="External"/><Relationship Id="rId199" Type="http://schemas.openxmlformats.org/officeDocument/2006/relationships/hyperlink" Target="consultantplus://offline/ref=16AC6B2A610481CDFE20C0BFE00512C71CD7B7332646A8331D2723619417783BA5CE873013264CB30274B9dFo2L" TargetMode="External"/><Relationship Id="rId203" Type="http://schemas.openxmlformats.org/officeDocument/2006/relationships/hyperlink" Target="consultantplus://offline/ref=16AC6B2A610481CDFE20C0BFE00512C71CD7B7332641A831102723619417783BA5CE873013264CB30274B8dFoCL" TargetMode="External"/><Relationship Id="rId385" Type="http://schemas.openxmlformats.org/officeDocument/2006/relationships/hyperlink" Target="consultantplus://offline/ref=16AC6B2A610481CDFE20C0BFE00512C71CD7B7332640AD37102723619417783BA5CE873013264CB30275B3dFoCL" TargetMode="External"/><Relationship Id="rId19" Type="http://schemas.openxmlformats.org/officeDocument/2006/relationships/hyperlink" Target="consultantplus://offline/ref=16AC6B2A610481CDFE20C0BFE00512C71CD7B7332746AA331D2723619417783BA5CE873013264CB30274BBdFoEL" TargetMode="External"/><Relationship Id="rId224" Type="http://schemas.openxmlformats.org/officeDocument/2006/relationships/hyperlink" Target="consultantplus://offline/ref=16AC6B2A610481CDFE20C0BFE00512C71CD7B7332743A7361C2723619417783BA5CE873013264CB30274B9dFoDL" TargetMode="External"/><Relationship Id="rId245" Type="http://schemas.openxmlformats.org/officeDocument/2006/relationships/hyperlink" Target="consultantplus://offline/ref=16AC6B2A610481CDFE20C0BFE00512C71CD7B733264FAB301D2723619417783BA5CE873013264CB30274B9dFoBL" TargetMode="External"/><Relationship Id="rId266" Type="http://schemas.openxmlformats.org/officeDocument/2006/relationships/hyperlink" Target="consultantplus://offline/ref=16AC6B2A610481CDFE20C0BFE00512C71CD7B7332743AE32142723619417783BA5CE873013264CB30074BBdFoAL" TargetMode="External"/><Relationship Id="rId287" Type="http://schemas.openxmlformats.org/officeDocument/2006/relationships/hyperlink" Target="consultantplus://offline/ref=16AC6B2A610481CDFE20C0BFE00512C71CD7B7332743A7361C2723619417783BA5CE873013264CB30370BDdFoAL" TargetMode="External"/><Relationship Id="rId410" Type="http://schemas.openxmlformats.org/officeDocument/2006/relationships/hyperlink" Target="consultantplus://offline/ref=16AC6B2A610481CDFE20C0BFE00512C71CD7B7332640A9381C2723619417783BA5CE873013264CB30275BFdFo3L" TargetMode="External"/><Relationship Id="rId431" Type="http://schemas.openxmlformats.org/officeDocument/2006/relationships/hyperlink" Target="consultantplus://offline/ref=16AC6B2A610481CDFE20C0BFE00512C71CD7B7332747A634122723619417783BA5CE873013264CB30276BEdFoDL" TargetMode="External"/><Relationship Id="rId452" Type="http://schemas.openxmlformats.org/officeDocument/2006/relationships/hyperlink" Target="consultantplus://offline/ref=16AC6B2A610481CDFE20DEB2F6694CCB1ED4E0362645A5664978783CC31E726CE281DE7257294BB1d0o5L" TargetMode="External"/><Relationship Id="rId473" Type="http://schemas.openxmlformats.org/officeDocument/2006/relationships/hyperlink" Target="consultantplus://offline/ref=16AC6B2A610481CDFE20C0BFE00512C71CD7B733254EA936112723619417783BA5CE873013264CB30274BBdFo2L" TargetMode="External"/><Relationship Id="rId30" Type="http://schemas.openxmlformats.org/officeDocument/2006/relationships/hyperlink" Target="consultantplus://offline/ref=16AC6B2A610481CDFE20DEB2F6694CCB1ED5ED3E2344A5664978783CC31E726CE281DE7257284FBBd0o2L" TargetMode="External"/><Relationship Id="rId105" Type="http://schemas.openxmlformats.org/officeDocument/2006/relationships/hyperlink" Target="consultantplus://offline/ref=16AC6B2A610481CDFE20C0BFE00512C71CD7B7332743A7361C2723619417783BA5CE873013264CB30274BAdFoAL" TargetMode="External"/><Relationship Id="rId126" Type="http://schemas.openxmlformats.org/officeDocument/2006/relationships/hyperlink" Target="consultantplus://offline/ref=16AC6B2A610481CDFE20C0BFE00512C71CD7B7332640AD37102723619417783BA5CE873013264CB30275BFdFoAL" TargetMode="External"/><Relationship Id="rId147" Type="http://schemas.openxmlformats.org/officeDocument/2006/relationships/hyperlink" Target="consultantplus://offline/ref=16AC6B2A610481CDFE20C0BFE00512C71CD7B7332646A8331D2723619417783BA5CE873013264CB30274B9dFo3L" TargetMode="External"/><Relationship Id="rId168" Type="http://schemas.openxmlformats.org/officeDocument/2006/relationships/hyperlink" Target="consultantplus://offline/ref=16AC6B2A610481CDFE20C0BFE00512C71CD7B7332741AF36142723619417783BA5CE873013264CB30274BBdFoEL" TargetMode="External"/><Relationship Id="rId312" Type="http://schemas.openxmlformats.org/officeDocument/2006/relationships/hyperlink" Target="consultantplus://offline/ref=16AC6B2A610481CDFE20C0BFE00512C71CD7B7332640A9381C2723619417783BA5CE873013264CB30275BBdFoAL" TargetMode="External"/><Relationship Id="rId333" Type="http://schemas.openxmlformats.org/officeDocument/2006/relationships/hyperlink" Target="consultantplus://offline/ref=16AC6B2A610481CDFE20C0BFE00512C71CD7B7332747A634122723619417783BA5CE873013264CB30276BFdFoCL" TargetMode="External"/><Relationship Id="rId354" Type="http://schemas.openxmlformats.org/officeDocument/2006/relationships/hyperlink" Target="consultantplus://offline/ref=16AC6B2A610481CDFE20C0BFE00512C71CD7B7332640AD37102723619417783BA5CE873013264CB30275B3dFo9L" TargetMode="External"/><Relationship Id="rId51" Type="http://schemas.openxmlformats.org/officeDocument/2006/relationships/hyperlink" Target="consultantplus://offline/ref=16AC6B2A610481CDFE20C0BFE00512C71CD7B7332644AA39122723619417783BA5CE873013264CB30274BBdFoEL" TargetMode="External"/><Relationship Id="rId72" Type="http://schemas.openxmlformats.org/officeDocument/2006/relationships/hyperlink" Target="consultantplus://offline/ref=16AC6B2A610481CDFE20C0BFE00512C71CD7B7332640AD37102723619417783BA5CE873013264CB30275BAdFo2L" TargetMode="External"/><Relationship Id="rId93" Type="http://schemas.openxmlformats.org/officeDocument/2006/relationships/hyperlink" Target="consultantplus://offline/ref=16AC6B2A610481CDFE20DEB2F6694CCB1ED5E8392440A5664978783CC3d1oEL" TargetMode="External"/><Relationship Id="rId189" Type="http://schemas.openxmlformats.org/officeDocument/2006/relationships/hyperlink" Target="consultantplus://offline/ref=16AC6B2A610481CDFE20C0BFE00512C71CD7B7332743A7361C2723619417783BA5CE873013264CB30274B9dFoFL" TargetMode="External"/><Relationship Id="rId375" Type="http://schemas.openxmlformats.org/officeDocument/2006/relationships/hyperlink" Target="consultantplus://offline/ref=16AC6B2A610481CDFE20DEB2F6694CCB1ED5E83D2942A5664978783CC31E726CE281DE72572B4CB0d0oAL" TargetMode="External"/><Relationship Id="rId396" Type="http://schemas.openxmlformats.org/officeDocument/2006/relationships/hyperlink" Target="consultantplus://offline/ref=16AC6B2A610481CDFE20DEB2F6694CCB1ED5E83D2942A5664978783CC3d1oEL" TargetMode="External"/><Relationship Id="rId3" Type="http://schemas.openxmlformats.org/officeDocument/2006/relationships/webSettings" Target="webSettings.xml"/><Relationship Id="rId214" Type="http://schemas.openxmlformats.org/officeDocument/2006/relationships/hyperlink" Target="consultantplus://offline/ref=16AC6B2A610481CDFE20C0BFE00512C71CD7B7332743A7361C2723619417783BA5CE873013264CB30274B9dFoEL" TargetMode="External"/><Relationship Id="rId235" Type="http://schemas.openxmlformats.org/officeDocument/2006/relationships/hyperlink" Target="consultantplus://offline/ref=16AC6B2A610481CDFE20C0BFE00512C71CD7B7332743AE32142723619417783BA5CE873013264CB3027CBBdFoBL" TargetMode="External"/><Relationship Id="rId256" Type="http://schemas.openxmlformats.org/officeDocument/2006/relationships/hyperlink" Target="consultantplus://offline/ref=16AC6B2A610481CDFE20C0BFE00512C71CD7B7332743A7361C2723619417783BA5CE873013264CB30274B9dFoDL" TargetMode="External"/><Relationship Id="rId277" Type="http://schemas.openxmlformats.org/officeDocument/2006/relationships/hyperlink" Target="consultantplus://offline/ref=16AC6B2A610481CDFE20DEB2F6694CCB1EDEE03D2342A5664978783CC3d1oEL" TargetMode="External"/><Relationship Id="rId298" Type="http://schemas.openxmlformats.org/officeDocument/2006/relationships/hyperlink" Target="consultantplus://offline/ref=16AC6B2A610481CDFE20DEB2F6694CCB1ED5E83D2942A5664978783CC3d1oEL" TargetMode="External"/><Relationship Id="rId400" Type="http://schemas.openxmlformats.org/officeDocument/2006/relationships/hyperlink" Target="consultantplus://offline/ref=16AC6B2A610481CDFE20C0BFE00512C71CD7B7332640AD37102723619417783BA5CE873013264CB30275B2dFoBL" TargetMode="External"/><Relationship Id="rId421" Type="http://schemas.openxmlformats.org/officeDocument/2006/relationships/hyperlink" Target="consultantplus://offline/ref=16AC6B2A610481CDFE20DEB2F6694CCB1ED5E83D2942A5664978783CC31E726CE281DE72572B4DB1d0o2L" TargetMode="External"/><Relationship Id="rId442" Type="http://schemas.openxmlformats.org/officeDocument/2006/relationships/hyperlink" Target="consultantplus://offline/ref=16AC6B2A610481CDFE20C0BFE00512C71CD7B7332747A634122723619417783BA5CE873013264CB30276BDdFo9L" TargetMode="External"/><Relationship Id="rId463" Type="http://schemas.openxmlformats.org/officeDocument/2006/relationships/hyperlink" Target="consultantplus://offline/ref=16AC6B2A610481CDFE20C0BFE00512C71CD7B7332743A7361C2723619417783BA5CE873013264CB30371BBdFoAL" TargetMode="External"/><Relationship Id="rId484" Type="http://schemas.openxmlformats.org/officeDocument/2006/relationships/theme" Target="theme/theme1.xml"/><Relationship Id="rId116" Type="http://schemas.openxmlformats.org/officeDocument/2006/relationships/hyperlink" Target="consultantplus://offline/ref=16AC6B2A610481CDFE20C0BFE00512C71CD7B7332743A7361C2723619417783BA5CE873013264CB30274B9dFoBL" TargetMode="External"/><Relationship Id="rId137" Type="http://schemas.openxmlformats.org/officeDocument/2006/relationships/hyperlink" Target="consultantplus://offline/ref=16AC6B2A610481CDFE20C0BFE00512C71CD7B7332642AA32142723619417783BA5CE873013264CB30274B8dFoBL" TargetMode="External"/><Relationship Id="rId158" Type="http://schemas.openxmlformats.org/officeDocument/2006/relationships/hyperlink" Target="consultantplus://offline/ref=16AC6B2A610481CDFE20C0BFE00512C71CD7B7332743A7361C2723619417783BA5CE873013264CB30274BAdFoAL" TargetMode="External"/><Relationship Id="rId302" Type="http://schemas.openxmlformats.org/officeDocument/2006/relationships/hyperlink" Target="consultantplus://offline/ref=16AC6B2A610481CDFE20DEB2F6694CCB1EDBE136204EA5664978783CC31E726CE281DE72572A49BAd0o0L" TargetMode="External"/><Relationship Id="rId323" Type="http://schemas.openxmlformats.org/officeDocument/2006/relationships/hyperlink" Target="consultantplus://offline/ref=16AC6B2A610481CDFE20C0BFE00512C71CD7B7332640A9381C2723619417783BA5CE873013264CB30275B9dFo8L" TargetMode="External"/><Relationship Id="rId344" Type="http://schemas.openxmlformats.org/officeDocument/2006/relationships/hyperlink" Target="consultantplus://offline/ref=16AC6B2A610481CDFE20C0BFE00512C71CD7B7332744AB361D2723619417783BdAo5L" TargetMode="External"/><Relationship Id="rId20" Type="http://schemas.openxmlformats.org/officeDocument/2006/relationships/hyperlink" Target="consultantplus://offline/ref=16AC6B2A610481CDFE20C0BFE00512C71CD7B7332742A933152723619417783BA5CE873013264CB30275BBdFoBL" TargetMode="External"/><Relationship Id="rId41" Type="http://schemas.openxmlformats.org/officeDocument/2006/relationships/hyperlink" Target="consultantplus://offline/ref=16AC6B2A610481CDFE20C0BFE00512C71CD7B7332440A635132723619417783BdAo5L" TargetMode="External"/><Relationship Id="rId62" Type="http://schemas.openxmlformats.org/officeDocument/2006/relationships/hyperlink" Target="consultantplus://offline/ref=16AC6B2A610481CDFE20C0BFE00512C71CD7B7332745A734132723619417783BA5CE873013264CB30274B9dFoBL" TargetMode="External"/><Relationship Id="rId83" Type="http://schemas.openxmlformats.org/officeDocument/2006/relationships/hyperlink" Target="consultantplus://offline/ref=16AC6B2A610481CDFE20C0BFE00512C71CD7B7332745A633112723619417783BdAo5L" TargetMode="External"/><Relationship Id="rId179" Type="http://schemas.openxmlformats.org/officeDocument/2006/relationships/hyperlink" Target="consultantplus://offline/ref=16AC6B2A610481CDFE20C0BFE00512C71CD7B7332744AB35112723619417783BA5CE873013264CB30274B9dFoAL" TargetMode="External"/><Relationship Id="rId365" Type="http://schemas.openxmlformats.org/officeDocument/2006/relationships/hyperlink" Target="consultantplus://offline/ref=16AC6B2A610481CDFE20C0BFE00512C71CD7B7332743AE32142723619417783BA5CE873013264CB30072BDdFo3L" TargetMode="External"/><Relationship Id="rId386" Type="http://schemas.openxmlformats.org/officeDocument/2006/relationships/hyperlink" Target="consultantplus://offline/ref=16AC6B2A610481CDFE20C0BFE00512C71CD7B7332640A9381C2723619417783BA5CE873013264CB30275BFdFoFL" TargetMode="External"/><Relationship Id="rId190" Type="http://schemas.openxmlformats.org/officeDocument/2006/relationships/hyperlink" Target="consultantplus://offline/ref=16AC6B2A610481CDFE20C0BFE00512C71CD7B7332742AA36152723619417783BA5CE873013264CB30274B9dFo8L" TargetMode="External"/><Relationship Id="rId204" Type="http://schemas.openxmlformats.org/officeDocument/2006/relationships/hyperlink" Target="consultantplus://offline/ref=16AC6B2A610481CDFE20C0BFE00512C71CD7B7332641A834112723619417783BA5CE873013264CB30274B9dFoCL" TargetMode="External"/><Relationship Id="rId225" Type="http://schemas.openxmlformats.org/officeDocument/2006/relationships/hyperlink" Target="consultantplus://offline/ref=16AC6B2A610481CDFE20C0BFE00512C71CD7B7332642AA32142723619417783BA5CE873013264CB30274BEdFoDL" TargetMode="External"/><Relationship Id="rId246" Type="http://schemas.openxmlformats.org/officeDocument/2006/relationships/hyperlink" Target="consultantplus://offline/ref=16AC6B2A610481CDFE20C0BFE00512C71CD7B7332743A7361C2723619417783BA5CE873013264CB30274B9dFoDL" TargetMode="External"/><Relationship Id="rId267" Type="http://schemas.openxmlformats.org/officeDocument/2006/relationships/hyperlink" Target="consultantplus://offline/ref=16AC6B2A610481CDFE20DEB2F6694CCB1ED5E8392440A5664978783CC3d1oEL" TargetMode="External"/><Relationship Id="rId288" Type="http://schemas.openxmlformats.org/officeDocument/2006/relationships/hyperlink" Target="consultantplus://offline/ref=16AC6B2A610481CDFE20C0BFE00512C71CD7B7332743A7361C2723619417783BA5CE873013264CB30377BDdFo8L" TargetMode="External"/><Relationship Id="rId411" Type="http://schemas.openxmlformats.org/officeDocument/2006/relationships/hyperlink" Target="consultantplus://offline/ref=16AC6B2A610481CDFE20DEB2F6694CCB19DBE13B234CF86C4121743EC4112D7BE5C8D273572B4CdBo6L" TargetMode="External"/><Relationship Id="rId432" Type="http://schemas.openxmlformats.org/officeDocument/2006/relationships/hyperlink" Target="consultantplus://offline/ref=16AC6B2A610481CDFE20C0BFE00512C71CD7B7332640A634132723619417783BA5CE873013264CB30274BFdFo8L" TargetMode="External"/><Relationship Id="rId453" Type="http://schemas.openxmlformats.org/officeDocument/2006/relationships/hyperlink" Target="consultantplus://offline/ref=16AC6B2A610481CDFE20DEB2F6694CCB1ED4E0362645A5664978783CC31E726CE281DE7257294BB7d0o3L" TargetMode="External"/><Relationship Id="rId474" Type="http://schemas.openxmlformats.org/officeDocument/2006/relationships/hyperlink" Target="consultantplus://offline/ref=16AC6B2A610481CDFE20C0BFE00512C71CD7B7332744AE35112723619417783BA5CE873013264CB3037CBDdFoEL" TargetMode="External"/><Relationship Id="rId106" Type="http://schemas.openxmlformats.org/officeDocument/2006/relationships/hyperlink" Target="consultantplus://offline/ref=16AC6B2A610481CDFE20C0BFE00512C71CD7B7332746AC391D2723619417783BA5CE873013264CB30274BAdFo3L" TargetMode="External"/><Relationship Id="rId127" Type="http://schemas.openxmlformats.org/officeDocument/2006/relationships/hyperlink" Target="consultantplus://offline/ref=16AC6B2A610481CDFE20C0BFE00512C71CD7B7332745A734132723619417783BA5CE873013264CB30274B9dFoBL" TargetMode="External"/><Relationship Id="rId313" Type="http://schemas.openxmlformats.org/officeDocument/2006/relationships/hyperlink" Target="consultantplus://offline/ref=16AC6B2A610481CDFE20C0BFE00512C71CD7B7332640A9381C2723619417783BA5CE873013264CB30275BBdFo9L" TargetMode="External"/><Relationship Id="rId10" Type="http://schemas.openxmlformats.org/officeDocument/2006/relationships/hyperlink" Target="consultantplus://offline/ref=16AC6B2A610481CDFE20C0BFE00512C71CD7B7332641A834112723619417783BA5CE873013264CB30274BBdFoEL" TargetMode="External"/><Relationship Id="rId31" Type="http://schemas.openxmlformats.org/officeDocument/2006/relationships/hyperlink" Target="consultantplus://offline/ref=16AC6B2A610481CDFE20DEB2F6694CCB1ED4EA3D2247A5664978783CC31E726CE281DE7251d2oDL" TargetMode="External"/><Relationship Id="rId52" Type="http://schemas.openxmlformats.org/officeDocument/2006/relationships/hyperlink" Target="consultantplus://offline/ref=16AC6B2A610481CDFE20C0BFE00512C71CD7B7332642AA32142723619417783BA5CE873013264CB30274B9dFo9L" TargetMode="External"/><Relationship Id="rId73" Type="http://schemas.openxmlformats.org/officeDocument/2006/relationships/hyperlink" Target="consultantplus://offline/ref=16AC6B2A610481CDFE20C0BFE00512C71CD7B7332743A7361C2723619417783BA5CE873013264CB30274BAdFo9L" TargetMode="External"/><Relationship Id="rId94" Type="http://schemas.openxmlformats.org/officeDocument/2006/relationships/hyperlink" Target="consultantplus://offline/ref=16AC6B2A610481CDFE20C0BFE00512C71CD7B7332641A834112723619417783BA5CE873013264CB30274BAdFoAL" TargetMode="External"/><Relationship Id="rId148" Type="http://schemas.openxmlformats.org/officeDocument/2006/relationships/hyperlink" Target="consultantplus://offline/ref=16AC6B2A610481CDFE20C0BFE00512C71CD7B7332640AD37102723619417783BA5CE873013264CB30275BEdFo8L" TargetMode="External"/><Relationship Id="rId169" Type="http://schemas.openxmlformats.org/officeDocument/2006/relationships/hyperlink" Target="consultantplus://offline/ref=16AC6B2A610481CDFE20C0BFE00512C71CD7B7332641A834112723619417783BA5CE873013264CB30274B9dFoBL" TargetMode="External"/><Relationship Id="rId334" Type="http://schemas.openxmlformats.org/officeDocument/2006/relationships/hyperlink" Target="consultantplus://offline/ref=16AC6B2A610481CDFE20C0BFE00512C71CD7B7332747A634122723619417783BA5CE873013264CB30276BEdFoAL" TargetMode="External"/><Relationship Id="rId355" Type="http://schemas.openxmlformats.org/officeDocument/2006/relationships/hyperlink" Target="consultantplus://offline/ref=16AC6B2A610481CDFE20C0BFE00512C71CD7B7332640A9381C2723619417783BA5CE873013264CB30275B8dFoBL" TargetMode="External"/><Relationship Id="rId376" Type="http://schemas.openxmlformats.org/officeDocument/2006/relationships/hyperlink" Target="consultantplus://offline/ref=16AC6B2A610481CDFE20DEB2F6694CCB1ED5E83D2942A5664978783CC31E726CE281DE72572B4CB7d0o1L" TargetMode="External"/><Relationship Id="rId397" Type="http://schemas.openxmlformats.org/officeDocument/2006/relationships/hyperlink" Target="consultantplus://offline/ref=16AC6B2A610481CDFE20C0BFE00512C71CD7B7332640AD37102723619417783BA5CE873013264CB30275B3dFo2L" TargetMode="External"/><Relationship Id="rId4" Type="http://schemas.openxmlformats.org/officeDocument/2006/relationships/hyperlink" Target="consultantplus://offline/ref=16AC6B2A610481CDFE20C0BFE00512C71CD7B7332647A734162723619417783BA5CE873013264CB30274BBdFoEL" TargetMode="External"/><Relationship Id="rId180" Type="http://schemas.openxmlformats.org/officeDocument/2006/relationships/hyperlink" Target="consultantplus://offline/ref=16AC6B2A610481CDFE20C0BFE00512C71CD7B7332641A834112723619417783BA5CE873013264CB30274B9dFo8L" TargetMode="External"/><Relationship Id="rId215" Type="http://schemas.openxmlformats.org/officeDocument/2006/relationships/hyperlink" Target="consultantplus://offline/ref=16AC6B2A610481CDFE20C0BFE00512C71CD7B7332742AA36152723619417783BA5CE873013264CB30274B9dFo8L" TargetMode="External"/><Relationship Id="rId236" Type="http://schemas.openxmlformats.org/officeDocument/2006/relationships/hyperlink" Target="consultantplus://offline/ref=16AC6B2A610481CDFE20C0BFE00512C71CD7B7332744AE35112723619417783BA5CE873013264CB3027DB8dFoFL" TargetMode="External"/><Relationship Id="rId257" Type="http://schemas.openxmlformats.org/officeDocument/2006/relationships/hyperlink" Target="consultantplus://offline/ref=16AC6B2A610481CDFE20C0BFE00512C71CD7B7332743AE32142723619417783BA5CE873013264CB30373BEdFoDL" TargetMode="External"/><Relationship Id="rId278" Type="http://schemas.openxmlformats.org/officeDocument/2006/relationships/hyperlink" Target="consultantplus://offline/ref=16AC6B2A610481CDFE20C0BFE00512C71CD7B7332743AE32142723619417783BA5CE873013264CB30076BFdFoDL" TargetMode="External"/><Relationship Id="rId401" Type="http://schemas.openxmlformats.org/officeDocument/2006/relationships/hyperlink" Target="consultantplus://offline/ref=16AC6B2A610481CDFE20DEB2F6694CCB1ED4E03B284EA5664978783CC3d1oEL" TargetMode="External"/><Relationship Id="rId422" Type="http://schemas.openxmlformats.org/officeDocument/2006/relationships/hyperlink" Target="consultantplus://offline/ref=16AC6B2A610481CDFE20DEB2F6694CCB1ED5E83D2942A5664978783CC31E726CE281DE72572B4CB0d0oAL" TargetMode="External"/><Relationship Id="rId443" Type="http://schemas.openxmlformats.org/officeDocument/2006/relationships/hyperlink" Target="consultantplus://offline/ref=16AC6B2A610481CDFE20C0BFE00512C71CD7B7332741AB351C2723619417783BA5CE873013264CB30274BAdFoBL" TargetMode="External"/><Relationship Id="rId464" Type="http://schemas.openxmlformats.org/officeDocument/2006/relationships/hyperlink" Target="consultantplus://offline/ref=16AC6B2A610481CDFE20DEB2F6694CCB1ED5ED3E2344A5664978783CC31E726CE281DE7257284EBAd0o7L" TargetMode="External"/><Relationship Id="rId303" Type="http://schemas.openxmlformats.org/officeDocument/2006/relationships/hyperlink" Target="consultantplus://offline/ref=16AC6B2A610481CDFE20DEB2F6694CCB1EDBE136204EA5664978783CC31E726CE281DE72572A48B2d0o2L" TargetMode="External"/><Relationship Id="rId42" Type="http://schemas.openxmlformats.org/officeDocument/2006/relationships/hyperlink" Target="consultantplus://offline/ref=16AC6B2A610481CDFE20C0BFE00512C71CD7B733244FAD36122723619417783BdAo5L" TargetMode="External"/><Relationship Id="rId84" Type="http://schemas.openxmlformats.org/officeDocument/2006/relationships/hyperlink" Target="consultantplus://offline/ref=16AC6B2A610481CDFE20C0BFE00512C71CD7B7332640AB37162723619417783BdAo5L" TargetMode="External"/><Relationship Id="rId138" Type="http://schemas.openxmlformats.org/officeDocument/2006/relationships/hyperlink" Target="consultantplus://offline/ref=16AC6B2A610481CDFE20C0BFE00512C71CD7B7332640AD37102723619417783BA5CE873013264CB30275BFdFoDL" TargetMode="External"/><Relationship Id="rId345" Type="http://schemas.openxmlformats.org/officeDocument/2006/relationships/hyperlink" Target="consultantplus://offline/ref=16AC6B2A610481CDFE20C0BFE00512C71CD7B7332640AD37102723619417783BA5CE873013264CB30275BCdFoCL" TargetMode="External"/><Relationship Id="rId387" Type="http://schemas.openxmlformats.org/officeDocument/2006/relationships/hyperlink" Target="consultantplus://offline/ref=16AC6B2A610481CDFE20C0BFE00512C71CD7B7332640A634132723619417783BA5CE873013264CB30274BBdFoEL" TargetMode="External"/><Relationship Id="rId191" Type="http://schemas.openxmlformats.org/officeDocument/2006/relationships/hyperlink" Target="consultantplus://offline/ref=16AC6B2A610481CDFE20C0BFE00512C71CD7B7332743A7361C2723619417783BA5CE873013264CB30274B9dFoFL" TargetMode="External"/><Relationship Id="rId205" Type="http://schemas.openxmlformats.org/officeDocument/2006/relationships/hyperlink" Target="consultantplus://offline/ref=16AC6B2A610481CDFE20C0BFE00512C71CD7B7332640AD37102723619417783BA5CE873013264CB30275BDdFoEL" TargetMode="External"/><Relationship Id="rId247" Type="http://schemas.openxmlformats.org/officeDocument/2006/relationships/hyperlink" Target="consultantplus://offline/ref=16AC6B2A610481CDFE20C0BFE00512C71CD7B7332743A7361C2723619417783BA5CE873013264CB30274B9dFoDL" TargetMode="External"/><Relationship Id="rId412" Type="http://schemas.openxmlformats.org/officeDocument/2006/relationships/hyperlink" Target="consultantplus://offline/ref=16AC6B2A610481CDFE20C0BFE00512C71CD7B7332640A9381C2723619417783BA5CE873013264CB30275BFdFo2L" TargetMode="External"/><Relationship Id="rId107" Type="http://schemas.openxmlformats.org/officeDocument/2006/relationships/hyperlink" Target="consultantplus://offline/ref=16AC6B2A610481CDFE20DEB2F6694CCB1ED5EB3E2747A5664978783CC31E726CE281DE72572D44B1d0o7L" TargetMode="External"/><Relationship Id="rId289" Type="http://schemas.openxmlformats.org/officeDocument/2006/relationships/hyperlink" Target="consultantplus://offline/ref=16AC6B2A610481CDFE20C0BFE00512C71CD7B7332642AA32142723619417783BA5CE873013264CB30270B8dFoAL" TargetMode="External"/><Relationship Id="rId454" Type="http://schemas.openxmlformats.org/officeDocument/2006/relationships/hyperlink" Target="consultantplus://offline/ref=16AC6B2A610481CDFE20DEB2F6694CCB1ED4E0362645A5664978783CC31E726CE281DE7257294BB0d0o7L" TargetMode="External"/><Relationship Id="rId11" Type="http://schemas.openxmlformats.org/officeDocument/2006/relationships/hyperlink" Target="consultantplus://offline/ref=16AC6B2A610481CDFE20C0BFE00512C71CD7B7332640AD37102723619417783BA5CE873013264CB30275BAdFoDL" TargetMode="External"/><Relationship Id="rId53" Type="http://schemas.openxmlformats.org/officeDocument/2006/relationships/hyperlink" Target="consultantplus://offline/ref=16AC6B2A610481CDFE20C0BFE00512C71CD7B7332641A831102723619417783BA5CE873013264CB30274BAdFo9L" TargetMode="External"/><Relationship Id="rId149" Type="http://schemas.openxmlformats.org/officeDocument/2006/relationships/hyperlink" Target="consultantplus://offline/ref=16AC6B2A610481CDFE20DEB2F6694CCB1ED5EB3E264EA5664978783CC31E726CE281DE72572B4DB1d0o4L" TargetMode="External"/><Relationship Id="rId314" Type="http://schemas.openxmlformats.org/officeDocument/2006/relationships/hyperlink" Target="consultantplus://offline/ref=16AC6B2A610481CDFE20C0BFE00512C71CD7B7332640A9381C2723619417783BA5CE873013264CB30275BAdFo9L" TargetMode="External"/><Relationship Id="rId356" Type="http://schemas.openxmlformats.org/officeDocument/2006/relationships/hyperlink" Target="consultantplus://offline/ref=16AC6B2A610481CDFE20C0BFE00512C71CD7B7332640A9381C2723619417783BA5CE873013264CB30275B8dFoBL" TargetMode="External"/><Relationship Id="rId398" Type="http://schemas.openxmlformats.org/officeDocument/2006/relationships/hyperlink" Target="consultantplus://offline/ref=16AC6B2A610481CDFE20C0BFE00512C71CD7B7332641A831102723619417783BA5CE873013264CB30275B2dFo2L" TargetMode="External"/><Relationship Id="rId95" Type="http://schemas.openxmlformats.org/officeDocument/2006/relationships/hyperlink" Target="consultantplus://offline/ref=16AC6B2A610481CDFE20C0BFE00512C71CD7B7332746AA331D2723619417783BA5CE873013264CB30274B9dFoAL" TargetMode="External"/><Relationship Id="rId160" Type="http://schemas.openxmlformats.org/officeDocument/2006/relationships/hyperlink" Target="consultantplus://offline/ref=16AC6B2A610481CDFE20DEB2F6694CCB1ED5EA3F2540A5664978783CC3d1oEL" TargetMode="External"/><Relationship Id="rId216" Type="http://schemas.openxmlformats.org/officeDocument/2006/relationships/hyperlink" Target="consultantplus://offline/ref=16AC6B2A610481CDFE20C0BFE00512C71CD7B7332743A7361C2723619417783BA5CE873013264CB30274B9dFoDL" TargetMode="External"/><Relationship Id="rId423" Type="http://schemas.openxmlformats.org/officeDocument/2006/relationships/hyperlink" Target="consultantplus://offline/ref=16AC6B2A610481CDFE20DEB2F6694CCB1ED5E83D2942A5664978783CC31E726CE281DE72572B4CB7d0o1L" TargetMode="External"/><Relationship Id="rId258" Type="http://schemas.openxmlformats.org/officeDocument/2006/relationships/hyperlink" Target="consultantplus://offline/ref=16AC6B2A610481CDFE20C0BFE00512C71CD7B7332743A7361C2723619417783BA5CE873013264CB30274B9dFoDL" TargetMode="External"/><Relationship Id="rId465" Type="http://schemas.openxmlformats.org/officeDocument/2006/relationships/hyperlink" Target="consultantplus://offline/ref=16AC6B2A610481CDFE20DEB2F6694CCB1ED5E83D2942A5664978783CC31E726CE281DE72572B4CB5d0o2L" TargetMode="External"/><Relationship Id="rId22" Type="http://schemas.openxmlformats.org/officeDocument/2006/relationships/hyperlink" Target="consultantplus://offline/ref=16AC6B2A610481CDFE20C0BFE00512C71CD7B7332744AE35112723619417783BA5CE873013264CB30274BBdFoEL" TargetMode="External"/><Relationship Id="rId64" Type="http://schemas.openxmlformats.org/officeDocument/2006/relationships/hyperlink" Target="consultantplus://offline/ref=16AC6B2A610481CDFE20C0BFE00512C71CD7B7332744AB35112723619417783BA5CE873013264CB30274BBdFoEL" TargetMode="External"/><Relationship Id="rId118" Type="http://schemas.openxmlformats.org/officeDocument/2006/relationships/hyperlink" Target="consultantplus://offline/ref=16AC6B2A610481CDFE20DEB2F6694CCB1ED5EA3F2540A5664978783CC3d1oEL" TargetMode="External"/><Relationship Id="rId325" Type="http://schemas.openxmlformats.org/officeDocument/2006/relationships/hyperlink" Target="consultantplus://offline/ref=16AC6B2A610481CDFE20C0BFE00512C71CD7B7332640A9381C2723619417783BA5CE873013264CB30275B9dFoDL" TargetMode="External"/><Relationship Id="rId367" Type="http://schemas.openxmlformats.org/officeDocument/2006/relationships/hyperlink" Target="consultantplus://offline/ref=16AC6B2A610481CDFE20C0BFE00512C71CD7B7332743AE32142723619417783BA5CE873013264CB30072BCdFoBL" TargetMode="External"/><Relationship Id="rId171" Type="http://schemas.openxmlformats.org/officeDocument/2006/relationships/hyperlink" Target="consultantplus://offline/ref=16AC6B2A610481CDFE20C0BFE00512C71CD7B7332641A831102723619417783BA5CE873013264CB30274B8dFoFL" TargetMode="External"/><Relationship Id="rId227" Type="http://schemas.openxmlformats.org/officeDocument/2006/relationships/hyperlink" Target="consultantplus://offline/ref=16AC6B2A610481CDFE20C0BFE00512C71CD7B7332743A7361C2723619417783BA5CE873013264CB30275B9dFoDL" TargetMode="External"/><Relationship Id="rId269" Type="http://schemas.openxmlformats.org/officeDocument/2006/relationships/hyperlink" Target="consultantplus://offline/ref=16AC6B2A610481CDFE20C0BFE00512C71CD7B7332641A834112723619417783BA5CE873013264CB30274B8dFo8L" TargetMode="External"/><Relationship Id="rId434" Type="http://schemas.openxmlformats.org/officeDocument/2006/relationships/hyperlink" Target="consultantplus://offline/ref=16AC6B2A610481CDFE20C0BFE00512C71CD7B7332641A831102723619417783BA5CE873013264CB30276BBdFoAL" TargetMode="External"/><Relationship Id="rId476" Type="http://schemas.openxmlformats.org/officeDocument/2006/relationships/hyperlink" Target="consultantplus://offline/ref=16AC6B2A610481CDFE20DEB2F6694CCB1EDBE03C2146A5664978783CC3d1oEL" TargetMode="External"/><Relationship Id="rId33" Type="http://schemas.openxmlformats.org/officeDocument/2006/relationships/hyperlink" Target="consultantplus://offline/ref=16AC6B2A610481CDFE20C0BFE00512C71CD7B7332741AF38132723619417783BdAo5L" TargetMode="External"/><Relationship Id="rId129" Type="http://schemas.openxmlformats.org/officeDocument/2006/relationships/hyperlink" Target="consultantplus://offline/ref=16AC6B2A610481CDFE20C0BFE00512C71CD7B7332646A8331D2723619417783BA5CE873013264CB30274B9dFoAL" TargetMode="External"/><Relationship Id="rId280" Type="http://schemas.openxmlformats.org/officeDocument/2006/relationships/hyperlink" Target="consultantplus://offline/ref=16AC6B2A610481CDFE20C0BFE00512C71CD7B7332743AE32142723619417783BA5CE873013264CB30077BFdFoFL" TargetMode="External"/><Relationship Id="rId336" Type="http://schemas.openxmlformats.org/officeDocument/2006/relationships/hyperlink" Target="consultantplus://offline/ref=16AC6B2A610481CDFE20C0BFE00512C71CD7B7332642AA32142723619417783BA5CE873013264CB30272BDdFo3L" TargetMode="External"/><Relationship Id="rId75" Type="http://schemas.openxmlformats.org/officeDocument/2006/relationships/hyperlink" Target="consultantplus://offline/ref=16AC6B2A610481CDFE20DEB2F6694CCB1ED5EB3E2747A5664978783CC31E726CE281DE72572B4DB2d0o4L" TargetMode="External"/><Relationship Id="rId140" Type="http://schemas.openxmlformats.org/officeDocument/2006/relationships/hyperlink" Target="consultantplus://offline/ref=16AC6B2A610481CDFE20C0BFE00512C71CD7B7332640AD37102723619417783BA5CE873013264CB30275BFdFoCL" TargetMode="External"/><Relationship Id="rId182" Type="http://schemas.openxmlformats.org/officeDocument/2006/relationships/hyperlink" Target="consultantplus://offline/ref=16AC6B2A610481CDFE20C0BFE00512C71CD7B7332641A834112723619417783BA5CE873013264CB30274B9dFoEL" TargetMode="External"/><Relationship Id="rId378" Type="http://schemas.openxmlformats.org/officeDocument/2006/relationships/hyperlink" Target="consultantplus://offline/ref=16AC6B2A610481CDFE20C0BFE00512C71CD7B7332747A634122723619417783BA5CE873013264CB30276BEdFo9L" TargetMode="External"/><Relationship Id="rId403" Type="http://schemas.openxmlformats.org/officeDocument/2006/relationships/hyperlink" Target="consultantplus://offline/ref=16AC6B2A610481CDFE20C0BFE00512C71CD7B7332241AB31162723619417783BdAo5L" TargetMode="External"/><Relationship Id="rId6" Type="http://schemas.openxmlformats.org/officeDocument/2006/relationships/hyperlink" Target="consultantplus://offline/ref=16AC6B2A610481CDFE20C0BFE00512C71CD7B7332646A635112723619417783BA5CE873013264CB30274BBdFoEL" TargetMode="External"/><Relationship Id="rId238" Type="http://schemas.openxmlformats.org/officeDocument/2006/relationships/hyperlink" Target="consultantplus://offline/ref=16AC6B2A610481CDFE20C0BFE00512C71CD7B7332743A7361C2723619417783BA5CE873013264CB30271BDdFoEL" TargetMode="External"/><Relationship Id="rId445" Type="http://schemas.openxmlformats.org/officeDocument/2006/relationships/hyperlink" Target="consultantplus://offline/ref=16AC6B2A610481CDFE20C0BFE00512C71CD7B7332741AC30142723619417783BA5CE873013264CB30274BEdFoCL" TargetMode="External"/><Relationship Id="rId291" Type="http://schemas.openxmlformats.org/officeDocument/2006/relationships/hyperlink" Target="consultantplus://offline/ref=16AC6B2A610481CDFE20C0BFE00512C71CD7B7332640A9381C2723619417783BA5CE873013264CB30274B2dFoCL" TargetMode="External"/><Relationship Id="rId305" Type="http://schemas.openxmlformats.org/officeDocument/2006/relationships/hyperlink" Target="consultantplus://offline/ref=16AC6B2A610481CDFE20DEB2F6694CCB1EDBE136204EA5664978783CC31E726CE281DE72572A4BB0d0o1L" TargetMode="External"/><Relationship Id="rId347" Type="http://schemas.openxmlformats.org/officeDocument/2006/relationships/hyperlink" Target="consultantplus://offline/ref=16AC6B2A610481CDFE20C0BFE00512C71CD7B7332640AD37102723619417783BA5CE873013264CB30275BCdFo2L" TargetMode="External"/><Relationship Id="rId44" Type="http://schemas.openxmlformats.org/officeDocument/2006/relationships/hyperlink" Target="consultantplus://offline/ref=16AC6B2A610481CDFE20C0BFE00512C71CD7B7332546AD39162723619417783BdAo5L" TargetMode="External"/><Relationship Id="rId86" Type="http://schemas.openxmlformats.org/officeDocument/2006/relationships/hyperlink" Target="consultantplus://offline/ref=16AC6B2A610481CDFE20C0BFE00512C71CD7B7332743AE32142723619417783BA5CE873013264CB30274B9dFoBL" TargetMode="External"/><Relationship Id="rId151" Type="http://schemas.openxmlformats.org/officeDocument/2006/relationships/hyperlink" Target="consultantplus://offline/ref=16AC6B2A610481CDFE20C0BFE00512C71CD7B7332743A7361C2723619417783BA5CE873013264CB30274BAdFoAL" TargetMode="External"/><Relationship Id="rId389" Type="http://schemas.openxmlformats.org/officeDocument/2006/relationships/hyperlink" Target="consultantplus://offline/ref=16AC6B2A610481CDFE20C0BFE00512C71CD7B7332743AE32142723619417783BA5CE873013264CB30072BCdFoCL" TargetMode="External"/><Relationship Id="rId193" Type="http://schemas.openxmlformats.org/officeDocument/2006/relationships/hyperlink" Target="consultantplus://offline/ref=16AC6B2A610481CDFE20C0BFE00512C71CD7B7332743A7361C2723619417783BA5CE873013264CB30274B9dFoFL" TargetMode="External"/><Relationship Id="rId207" Type="http://schemas.openxmlformats.org/officeDocument/2006/relationships/hyperlink" Target="consultantplus://offline/ref=16AC6B2A610481CDFE20C0BFE00512C71CD7B733264EA933122723619417783BA5CE873013264CB30274BAdFoBL" TargetMode="External"/><Relationship Id="rId249" Type="http://schemas.openxmlformats.org/officeDocument/2006/relationships/hyperlink" Target="consultantplus://offline/ref=16AC6B2A610481CDFE20C0BFE00512C71CD7B7332743A7361C2723619417783BA5CE873013264CB30274B9dFoDL" TargetMode="External"/><Relationship Id="rId414" Type="http://schemas.openxmlformats.org/officeDocument/2006/relationships/hyperlink" Target="consultantplus://offline/ref=16AC6B2A610481CDFE20C0BFE00512C71CD7B7332640A9381C2723619417783BA5CE873013264CB30275BEdFoCL" TargetMode="External"/><Relationship Id="rId456" Type="http://schemas.openxmlformats.org/officeDocument/2006/relationships/hyperlink" Target="consultantplus://offline/ref=16AC6B2A610481CDFE20DEB2F6694CCB1ED4E0362645A5664978783CC31E726CE281DE72572F4EB3d0o6L" TargetMode="External"/><Relationship Id="rId13" Type="http://schemas.openxmlformats.org/officeDocument/2006/relationships/hyperlink" Target="consultantplus://offline/ref=16AC6B2A610481CDFE20C0BFE00512C71CD7B7332640A634132723619417783BA5CE873013264CB30274BBdFoEL" TargetMode="External"/><Relationship Id="rId109" Type="http://schemas.openxmlformats.org/officeDocument/2006/relationships/hyperlink" Target="consultantplus://offline/ref=16AC6B2A610481CDFE20C0BFE00512C71CD7B7332640AD37102723619417783BA5CE873013264CB30275B9dFoBL" TargetMode="External"/><Relationship Id="rId260" Type="http://schemas.openxmlformats.org/officeDocument/2006/relationships/hyperlink" Target="consultantplus://offline/ref=16AC6B2A610481CDFE20C0BFE00512C71CD7B7332743A7361C2723619417783BA5CE873013264CB30274B9dFoDL" TargetMode="External"/><Relationship Id="rId316" Type="http://schemas.openxmlformats.org/officeDocument/2006/relationships/hyperlink" Target="consultantplus://offline/ref=16AC6B2A610481CDFE20C0BFE00512C71CD7B7332640A9381C2723619417783BA5CE873013264CB30275BAdF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70089</Words>
  <Characters>399512</Characters>
  <Application>Microsoft Office Word</Application>
  <DocSecurity>0</DocSecurity>
  <Lines>3329</Lines>
  <Paragraphs>937</Paragraphs>
  <ScaleCrop>false</ScaleCrop>
  <Company/>
  <LinksUpToDate>false</LinksUpToDate>
  <CharactersWithSpaces>468664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Бульина Дарья Леонидовна</dc:creator>
  <cp:keywords/>
  <dc:description/>
  <cp:lastModifiedBy>mashenkin</cp:lastModifiedBy>
  <cp:revision>3</cp:revision>
  <dcterms:created xsi:type="dcterms:W3CDTF">2016-03-21T11:40:00Z</dcterms:created>
  <dcterms:modified xsi:type="dcterms:W3CDTF">2017-02-27T14:01:00Z</dcterms:modified>
</cp:coreProperties>
</file>