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F" w:rsidRDefault="004967E0" w:rsidP="005F1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Вступили в силу изменения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 правила выдачи</w:t>
      </w:r>
      <w:r w:rsidR="00577D9F" w:rsidRPr="005F167C">
        <w:rPr>
          <w:rFonts w:ascii="Times New Roman" w:hAnsi="Times New Roman" w:cs="Times New Roman"/>
          <w:b/>
          <w:sz w:val="24"/>
          <w:szCs w:val="24"/>
        </w:rPr>
        <w:t xml:space="preserve"> работникам смывающих средств</w:t>
      </w:r>
    </w:p>
    <w:p w:rsidR="005F167C" w:rsidRPr="005F167C" w:rsidRDefault="005F167C" w:rsidP="005F1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67C" w:rsidRPr="005F167C" w:rsidRDefault="00577D9F" w:rsidP="005F1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167C">
        <w:rPr>
          <w:rFonts w:ascii="Times New Roman" w:hAnsi="Times New Roman" w:cs="Times New Roman"/>
          <w:sz w:val="24"/>
          <w:szCs w:val="24"/>
        </w:rPr>
        <w:t>С 12 июня вступил в силу Приказ Минтруда России от 23.11.2017 N 805н "О внесении изменений в приложение N 2 к приказу Министерства здравоохранения и социально</w:t>
      </w:r>
      <w:r w:rsidR="004818CD">
        <w:rPr>
          <w:rFonts w:ascii="Times New Roman" w:hAnsi="Times New Roman" w:cs="Times New Roman"/>
          <w:sz w:val="24"/>
          <w:szCs w:val="24"/>
        </w:rPr>
        <w:t>го развития РФ</w:t>
      </w:r>
      <w:r w:rsidRPr="005F167C">
        <w:rPr>
          <w:rFonts w:ascii="Times New Roman" w:hAnsi="Times New Roman" w:cs="Times New Roman"/>
          <w:sz w:val="24"/>
          <w:szCs w:val="24"/>
        </w:rPr>
        <w:t xml:space="preserve"> от 17 декабря 2010 г. N 1122н "Об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</w:t>
      </w:r>
      <w:r w:rsidR="005F167C" w:rsidRPr="005F167C">
        <w:rPr>
          <w:rFonts w:ascii="Times New Roman" w:hAnsi="Times New Roman" w:cs="Times New Roman"/>
          <w:sz w:val="24"/>
          <w:szCs w:val="24"/>
        </w:rPr>
        <w:t>и) обезвреживающими средствами".</w:t>
      </w:r>
      <w:proofErr w:type="gramEnd"/>
    </w:p>
    <w:p w:rsidR="004818CD" w:rsidRDefault="005F167C" w:rsidP="005F1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67C">
        <w:rPr>
          <w:rFonts w:ascii="Times New Roman" w:hAnsi="Times New Roman" w:cs="Times New Roman"/>
          <w:sz w:val="24"/>
          <w:szCs w:val="24"/>
        </w:rPr>
        <w:t>С введением в действие изменений по</w:t>
      </w:r>
      <w:r w:rsidR="00690822" w:rsidRPr="005F167C">
        <w:rPr>
          <w:rFonts w:ascii="Times New Roman" w:hAnsi="Times New Roman" w:cs="Times New Roman"/>
          <w:sz w:val="24"/>
          <w:szCs w:val="24"/>
        </w:rPr>
        <w:t xml:space="preserve">явилась альтернатива, работодатель может выбрать, где указывать нормы выдачи работнику смывающих и (или) обезвреживающих средств: в трудовом договоре или в локальном нормативном акте. </w:t>
      </w:r>
    </w:p>
    <w:p w:rsidR="004818CD" w:rsidRDefault="00577D9F" w:rsidP="00481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67C">
        <w:rPr>
          <w:rFonts w:ascii="Times New Roman" w:hAnsi="Times New Roman" w:cs="Times New Roman"/>
          <w:sz w:val="24"/>
          <w:szCs w:val="24"/>
        </w:rPr>
        <w:t xml:space="preserve">Сообщить сотруднику об установленных для него </w:t>
      </w:r>
      <w:r w:rsidR="00690822" w:rsidRPr="005F167C">
        <w:rPr>
          <w:rFonts w:ascii="Times New Roman" w:hAnsi="Times New Roman" w:cs="Times New Roman"/>
          <w:sz w:val="24"/>
          <w:szCs w:val="24"/>
        </w:rPr>
        <w:t>н</w:t>
      </w:r>
      <w:r w:rsidR="004818CD">
        <w:rPr>
          <w:rFonts w:ascii="Times New Roman" w:hAnsi="Times New Roman" w:cs="Times New Roman"/>
          <w:sz w:val="24"/>
          <w:szCs w:val="24"/>
        </w:rPr>
        <w:t>ормах можно будет письменно или</w:t>
      </w:r>
      <w:r w:rsidR="00194F45" w:rsidRPr="005F1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67C" w:rsidRPr="005F16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F167C" w:rsidRPr="005F167C">
        <w:rPr>
          <w:rFonts w:ascii="Times New Roman" w:hAnsi="Times New Roman" w:cs="Times New Roman"/>
          <w:sz w:val="24"/>
          <w:szCs w:val="24"/>
        </w:rPr>
        <w:t xml:space="preserve"> электронной форм</w:t>
      </w:r>
      <w:r w:rsidR="004818CD">
        <w:rPr>
          <w:rFonts w:ascii="Times New Roman" w:hAnsi="Times New Roman" w:cs="Times New Roman"/>
          <w:sz w:val="24"/>
          <w:szCs w:val="24"/>
        </w:rPr>
        <w:t>.</w:t>
      </w:r>
      <w:r w:rsidR="005F167C" w:rsidRPr="005F167C">
        <w:rPr>
          <w:rFonts w:ascii="Times New Roman" w:hAnsi="Times New Roman" w:cs="Times New Roman"/>
          <w:sz w:val="24"/>
          <w:szCs w:val="24"/>
        </w:rPr>
        <w:t xml:space="preserve"> Важно, чтобы выбранный способ подтверждал, что </w:t>
      </w:r>
      <w:r w:rsidR="004818CD">
        <w:rPr>
          <w:rFonts w:ascii="Times New Roman" w:hAnsi="Times New Roman" w:cs="Times New Roman"/>
          <w:sz w:val="24"/>
          <w:szCs w:val="24"/>
        </w:rPr>
        <w:t xml:space="preserve">работник с нормами ознакомлен. </w:t>
      </w:r>
    </w:p>
    <w:p w:rsidR="00577D9F" w:rsidRPr="005F167C" w:rsidRDefault="005F167C" w:rsidP="00481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67C">
        <w:rPr>
          <w:rFonts w:ascii="Times New Roman" w:hAnsi="Times New Roman" w:cs="Times New Roman"/>
          <w:sz w:val="24"/>
          <w:szCs w:val="24"/>
        </w:rPr>
        <w:t>В</w:t>
      </w:r>
      <w:r w:rsidR="00577D9F" w:rsidRPr="005F167C">
        <w:rPr>
          <w:rFonts w:ascii="Times New Roman" w:hAnsi="Times New Roman" w:cs="Times New Roman"/>
          <w:sz w:val="24"/>
          <w:szCs w:val="24"/>
        </w:rPr>
        <w:t>ыдачу сотрудникам мыла или жидких</w:t>
      </w:r>
      <w:r w:rsidR="004818CD">
        <w:rPr>
          <w:rFonts w:ascii="Times New Roman" w:hAnsi="Times New Roman" w:cs="Times New Roman"/>
          <w:sz w:val="24"/>
          <w:szCs w:val="24"/>
        </w:rPr>
        <w:t xml:space="preserve"> моющих средств больше не требуется</w:t>
      </w:r>
      <w:r w:rsidR="00577D9F" w:rsidRPr="005F167C">
        <w:rPr>
          <w:rFonts w:ascii="Times New Roman" w:hAnsi="Times New Roman" w:cs="Times New Roman"/>
          <w:sz w:val="24"/>
          <w:szCs w:val="24"/>
        </w:rPr>
        <w:t xml:space="preserve"> фиксировать в специальной личной карточке.</w:t>
      </w:r>
    </w:p>
    <w:p w:rsidR="00457370" w:rsidRDefault="005F167C" w:rsidP="005F167C">
      <w:pPr>
        <w:jc w:val="both"/>
      </w:pPr>
      <w:r>
        <w:t xml:space="preserve"> </w:t>
      </w:r>
    </w:p>
    <w:sectPr w:rsidR="0045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3C"/>
    <w:rsid w:val="00194F45"/>
    <w:rsid w:val="0023203C"/>
    <w:rsid w:val="004818CD"/>
    <w:rsid w:val="004967E0"/>
    <w:rsid w:val="00577D9F"/>
    <w:rsid w:val="005F167C"/>
    <w:rsid w:val="00690822"/>
    <w:rsid w:val="00B93BD3"/>
    <w:rsid w:val="00E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Ермошко Ирина Викторовна</cp:lastModifiedBy>
  <cp:revision>6</cp:revision>
  <dcterms:created xsi:type="dcterms:W3CDTF">2018-06-26T09:25:00Z</dcterms:created>
  <dcterms:modified xsi:type="dcterms:W3CDTF">2018-06-26T12:14:00Z</dcterms:modified>
</cp:coreProperties>
</file>