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5024F" w14:textId="77777777" w:rsidR="00412E74" w:rsidRPr="00342A51" w:rsidRDefault="00412E74" w:rsidP="00C62D6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42A51">
        <w:rPr>
          <w:rFonts w:ascii="Times New Roman" w:hAnsi="Times New Roman" w:cs="Times New Roman"/>
        </w:rPr>
        <w:t>ПРОЕКТ</w:t>
      </w:r>
    </w:p>
    <w:p w14:paraId="0B9652CA" w14:textId="77777777" w:rsidR="00412E74" w:rsidRPr="00342A51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2A51">
        <w:rPr>
          <w:rFonts w:ascii="Times New Roman" w:hAnsi="Times New Roman" w:cs="Times New Roman"/>
        </w:rPr>
        <w:t>Вносится Главой Северодвинска</w:t>
      </w:r>
    </w:p>
    <w:p w14:paraId="20F2CACE" w14:textId="77777777" w:rsidR="00412E74" w:rsidRPr="00342A51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D5AF5E3" w14:textId="77777777" w:rsidR="00412E74" w:rsidRPr="00342A51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597D005" w14:textId="77777777" w:rsidR="00502E68" w:rsidRPr="00342A51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51">
        <w:rPr>
          <w:noProof/>
          <w:szCs w:val="24"/>
          <w:lang w:eastAsia="ru-RU"/>
        </w:rPr>
        <w:drawing>
          <wp:inline distT="0" distB="0" distL="0" distR="0" wp14:anchorId="3AF4E07A" wp14:editId="5F548CB9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A51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6C141F63" w14:textId="77777777" w:rsidR="003C4CB9" w:rsidRPr="00342A51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5B05156B" w14:textId="77777777" w:rsidR="00502E68" w:rsidRPr="00342A51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6D139ED5" w14:textId="77777777" w:rsidR="00414070" w:rsidRPr="00342A51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24C13FFA" w14:textId="77777777" w:rsidR="00502E68" w:rsidRPr="00342A51" w:rsidRDefault="007E6506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A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42A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14:paraId="24C01132" w14:textId="77777777" w:rsidR="003C4CB9" w:rsidRPr="00342A51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0678E" w14:textId="77777777" w:rsidR="003B2AD1" w:rsidRPr="00342A5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42A5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48719BDC" w14:textId="77777777" w:rsidR="00672603" w:rsidRPr="00342A51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342A51" w14:paraId="49616CE7" w14:textId="77777777" w:rsidTr="00156BF0">
        <w:tc>
          <w:tcPr>
            <w:tcW w:w="392" w:type="dxa"/>
          </w:tcPr>
          <w:p w14:paraId="497528B4" w14:textId="77777777" w:rsidR="00156BF0" w:rsidRPr="00342A51" w:rsidRDefault="00156BF0" w:rsidP="000140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42A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2EA75CCE" w14:textId="77777777" w:rsidR="00156BF0" w:rsidRPr="00342A51" w:rsidRDefault="00156BF0" w:rsidP="0001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5A01563" w14:textId="77777777" w:rsidR="00156BF0" w:rsidRPr="00342A51" w:rsidRDefault="00156BF0" w:rsidP="000140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399BB003" w14:textId="77777777" w:rsidR="00156BF0" w:rsidRPr="00342A51" w:rsidRDefault="00FB643C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Северодвинск Архангельской области</w:t>
      </w:r>
    </w:p>
    <w:p w14:paraId="24BC319E" w14:textId="77777777" w:rsidR="00FB643C" w:rsidRPr="00342A51" w:rsidRDefault="00FB643C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C83BA9" w14:textId="77777777" w:rsidR="00DB4764" w:rsidRPr="00342A51" w:rsidRDefault="00F66626" w:rsidP="00DB4764">
      <w:pPr>
        <w:spacing w:after="0" w:line="240" w:lineRule="auto"/>
        <w:jc w:val="both"/>
      </w:pPr>
      <w:r w:rsidRPr="00342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r w:rsidR="00DB4764" w:rsidRPr="00342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36A5A440" w14:textId="77777777" w:rsidR="00DB4764" w:rsidRPr="00342A51" w:rsidRDefault="00DB4764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7E6506" w:rsidRPr="00342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расчете платы за пользование</w:t>
      </w:r>
    </w:p>
    <w:p w14:paraId="0B9B0DA2" w14:textId="77777777" w:rsidR="00DB4764" w:rsidRPr="00342A51" w:rsidRDefault="00DB4764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муниципальным имуществом</w:t>
      </w:r>
    </w:p>
    <w:p w14:paraId="5666C648" w14:textId="77777777" w:rsidR="00F66626" w:rsidRPr="00342A51" w:rsidRDefault="00F66626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D1AE78" w14:textId="77777777" w:rsidR="00F66626" w:rsidRPr="00342A51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1F042A" w14:textId="77777777" w:rsidR="00DB4764" w:rsidRPr="00342A51" w:rsidRDefault="00DB4764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EF9F8A" w14:textId="1201A42C" w:rsidR="00F66626" w:rsidRPr="00342A51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</w:t>
      </w:r>
      <w:r w:rsidR="007E6506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исполнения </w:t>
      </w:r>
      <w:r w:rsidR="007E6506" w:rsidRPr="00342A51">
        <w:rPr>
          <w:rFonts w:ascii="Times New Roman" w:hAnsi="Times New Roman" w:cs="Times New Roman"/>
          <w:sz w:val="24"/>
          <w:szCs w:val="24"/>
        </w:rPr>
        <w:t>представления Контрольно-счетной палаты Северодвинска от</w:t>
      </w:r>
      <w:r w:rsidR="004E171C" w:rsidRPr="00342A51">
        <w:rPr>
          <w:rFonts w:ascii="Times New Roman" w:hAnsi="Times New Roman" w:cs="Times New Roman"/>
          <w:sz w:val="24"/>
          <w:szCs w:val="24"/>
        </w:rPr>
        <w:t> </w:t>
      </w:r>
      <w:r w:rsidR="007E6506" w:rsidRPr="00342A51">
        <w:rPr>
          <w:rFonts w:ascii="Times New Roman" w:hAnsi="Times New Roman" w:cs="Times New Roman"/>
          <w:sz w:val="24"/>
          <w:szCs w:val="24"/>
        </w:rPr>
        <w:t>13.08.2021 № П-16/2021, решения Арбитражного суда Архангельской области №</w:t>
      </w:r>
      <w:r w:rsidR="004E171C" w:rsidRPr="00342A51">
        <w:rPr>
          <w:rFonts w:ascii="Times New Roman" w:hAnsi="Times New Roman" w:cs="Times New Roman"/>
          <w:sz w:val="24"/>
          <w:szCs w:val="24"/>
        </w:rPr>
        <w:t> </w:t>
      </w:r>
      <w:r w:rsidR="007E6506" w:rsidRPr="00342A51">
        <w:rPr>
          <w:rFonts w:ascii="Times New Roman" w:hAnsi="Times New Roman" w:cs="Times New Roman"/>
          <w:sz w:val="24"/>
          <w:szCs w:val="24"/>
        </w:rPr>
        <w:t>А05-11587/2021</w:t>
      </w:r>
      <w:r w:rsidR="004E171C" w:rsidRPr="00342A51">
        <w:rPr>
          <w:rFonts w:ascii="Times New Roman" w:hAnsi="Times New Roman" w:cs="Times New Roman"/>
          <w:sz w:val="24"/>
          <w:szCs w:val="24"/>
        </w:rPr>
        <w:t xml:space="preserve"> </w:t>
      </w:r>
      <w:r w:rsidR="007E6506" w:rsidRPr="00342A51">
        <w:rPr>
          <w:rFonts w:ascii="Times New Roman" w:hAnsi="Times New Roman" w:cs="Times New Roman"/>
          <w:sz w:val="24"/>
          <w:szCs w:val="24"/>
        </w:rPr>
        <w:t>от 20.01.2022</w:t>
      </w:r>
      <w:r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 депутатов Северодвинска  </w:t>
      </w:r>
    </w:p>
    <w:p w14:paraId="7DC85AA1" w14:textId="77777777" w:rsidR="00F66626" w:rsidRPr="00342A51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A49C91A" w14:textId="77777777" w:rsidR="00F66626" w:rsidRPr="00342A51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14:paraId="4BB4B29A" w14:textId="77777777" w:rsidR="00F66626" w:rsidRPr="00342A51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E3494B6" w14:textId="77777777" w:rsidR="00DB4764" w:rsidRPr="00342A51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DB4764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Внести в </w:t>
      </w:r>
      <w:r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Положение о </w:t>
      </w:r>
      <w:r w:rsidR="007E6506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расчете платы за пользование муниципальным имуществом</w:t>
      </w:r>
      <w:r w:rsidR="00DB4764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DB4764" w:rsidRPr="00342A51">
        <w:t xml:space="preserve"> </w:t>
      </w:r>
      <w:r w:rsidR="00DB4764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утвержденное решением Совета депутатов Северодвинска от </w:t>
      </w:r>
      <w:r w:rsidR="00780C27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="00DB4764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780C27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="00DB4764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.200</w:t>
      </w:r>
      <w:r w:rsidR="00780C27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DB4764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="00780C27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140</w:t>
      </w:r>
      <w:r w:rsidR="00DB4764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 редакции от </w:t>
      </w:r>
      <w:r w:rsidR="00780C27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="00DB4764" w:rsidRPr="00342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D10DE" w:rsidRPr="00342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80C27" w:rsidRPr="00342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B4764" w:rsidRPr="00342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</w:t>
      </w:r>
      <w:r w:rsidR="00DB4764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изменения, изложив его в прилагаемой редакции.</w:t>
      </w:r>
    </w:p>
    <w:p w14:paraId="7239F0FE" w14:textId="278FF6B2" w:rsidR="00F66626" w:rsidRPr="00342A51" w:rsidRDefault="00FF660C" w:rsidP="00356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66626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Настоящее решение вступает в силу после его официального опубликования</w:t>
      </w:r>
      <w:r w:rsidR="00E22C1F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27DBB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4E171C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E22C1F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 w:rsidR="004E171C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E22C1F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распространяется на договорные отношения</w:t>
      </w:r>
      <w:r w:rsidR="00027DBB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E22C1F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возникшие до вступления его в силу</w:t>
      </w:r>
      <w:r w:rsidR="00F66626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3DF2940" w14:textId="77777777" w:rsidR="00502E68" w:rsidRPr="00342A51" w:rsidRDefault="00FF660C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F66626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(вполне-официально.рф) </w:t>
      </w:r>
      <w:r w:rsidR="00FF2483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 на </w:t>
      </w:r>
      <w:r w:rsidR="00F66626" w:rsidRPr="0034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официальных интернет-сайтах Совета депутатов Северодвинска и Администрации Северодвинска.</w:t>
      </w:r>
      <w:r w:rsidR="00502E68" w:rsidRPr="0034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33E4229" w14:textId="77777777" w:rsidR="002650E1" w:rsidRPr="00342A51" w:rsidRDefault="002650E1" w:rsidP="00FB643C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7CE46D" w14:textId="77777777" w:rsidR="00502E68" w:rsidRPr="00342A51" w:rsidRDefault="00502E68" w:rsidP="00F6662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42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0541905" w14:textId="77777777" w:rsidR="00FF2483" w:rsidRPr="00342A51" w:rsidRDefault="00FF2483" w:rsidP="00F6662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02E68" w:rsidRPr="00342A51" w14:paraId="54CD1DE9" w14:textId="77777777" w:rsidTr="00014092">
        <w:tc>
          <w:tcPr>
            <w:tcW w:w="4857" w:type="dxa"/>
          </w:tcPr>
          <w:p w14:paraId="05508C1E" w14:textId="77777777" w:rsidR="00502E68" w:rsidRPr="00342A51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7E1C1052" w14:textId="77777777" w:rsidR="00502E68" w:rsidRPr="00342A51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15AB0730" w14:textId="77777777" w:rsidR="00502E68" w:rsidRPr="00342A51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3F7768" w14:textId="77777777" w:rsidR="00502E68" w:rsidRPr="00342A51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D4A8BF" w14:textId="77777777" w:rsidR="00502E68" w:rsidRPr="00342A51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 w:rsidRPr="0034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14:paraId="37868F73" w14:textId="186A052C" w:rsidR="00502E68" w:rsidRPr="00342A51" w:rsidRDefault="00502E68" w:rsidP="00D1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10273" w:rsidRPr="0034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14:paraId="59999CB8" w14:textId="77777777" w:rsidR="00D10273" w:rsidRPr="00342A51" w:rsidRDefault="00D10273" w:rsidP="00D1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9F3A3" w14:textId="77777777" w:rsidR="00502E68" w:rsidRPr="00342A51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448B49" w14:textId="77777777" w:rsidR="00502E68" w:rsidRPr="00342A51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A0258C" w14:textId="21BC6303" w:rsidR="00502E68" w:rsidRPr="00342A51" w:rsidRDefault="00502E68" w:rsidP="00E22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</w:t>
            </w:r>
            <w:r w:rsidR="00412E74" w:rsidRPr="0034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 w:rsidR="00E22C1F" w:rsidRPr="0034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</w:t>
            </w:r>
          </w:p>
        </w:tc>
      </w:tr>
    </w:tbl>
    <w:p w14:paraId="5C015A5F" w14:textId="2FB90A88" w:rsidR="004B5270" w:rsidRPr="00342A51" w:rsidRDefault="004B5270" w:rsidP="00F66626"/>
    <w:p w14:paraId="2C502D2A" w14:textId="1AE1679F" w:rsidR="00C62D69" w:rsidRPr="00342A51" w:rsidRDefault="00C62D69" w:rsidP="00F66626"/>
    <w:p w14:paraId="086BD560" w14:textId="77777777" w:rsidR="00D10273" w:rsidRPr="00342A51" w:rsidRDefault="00D10273" w:rsidP="0035606C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14:paraId="421BEC4E" w14:textId="28A621CF" w:rsidR="00C62D69" w:rsidRPr="00342A51" w:rsidRDefault="00C62D69" w:rsidP="00C62D69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14:paraId="44453D42" w14:textId="77777777" w:rsidR="00C62D69" w:rsidRPr="00342A51" w:rsidRDefault="00C62D69" w:rsidP="00C62D69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14:paraId="2F4BED69" w14:textId="77777777" w:rsidR="00C62D69" w:rsidRPr="00342A51" w:rsidRDefault="00C62D69" w:rsidP="00C62D69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депутатов Северодвинска</w:t>
      </w:r>
    </w:p>
    <w:p w14:paraId="0EDFA638" w14:textId="09A9B40F" w:rsidR="00C62D69" w:rsidRPr="00342A51" w:rsidRDefault="00C62D69" w:rsidP="00C62D69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от 30.</w:t>
      </w:r>
      <w:r w:rsidR="00D10273" w:rsidRPr="00342A51">
        <w:rPr>
          <w:rFonts w:ascii="Times New Roman" w:hAnsi="Times New Roman" w:cs="Times New Roman"/>
          <w:sz w:val="24"/>
          <w:szCs w:val="24"/>
        </w:rPr>
        <w:t>11</w:t>
      </w:r>
      <w:r w:rsidRPr="00342A51">
        <w:rPr>
          <w:rFonts w:ascii="Times New Roman" w:hAnsi="Times New Roman" w:cs="Times New Roman"/>
          <w:sz w:val="24"/>
          <w:szCs w:val="24"/>
        </w:rPr>
        <w:t>.20</w:t>
      </w:r>
      <w:r w:rsidR="00D10273" w:rsidRPr="00342A51">
        <w:rPr>
          <w:rFonts w:ascii="Times New Roman" w:hAnsi="Times New Roman" w:cs="Times New Roman"/>
          <w:sz w:val="24"/>
          <w:szCs w:val="24"/>
        </w:rPr>
        <w:t>06</w:t>
      </w:r>
      <w:r w:rsidRPr="00342A51">
        <w:rPr>
          <w:rFonts w:ascii="Times New Roman" w:hAnsi="Times New Roman" w:cs="Times New Roman"/>
          <w:sz w:val="24"/>
          <w:szCs w:val="24"/>
        </w:rPr>
        <w:t xml:space="preserve"> № 140</w:t>
      </w:r>
    </w:p>
    <w:p w14:paraId="3B7A9787" w14:textId="4235F378" w:rsidR="00C62D69" w:rsidRPr="00342A51" w:rsidRDefault="00C62D69" w:rsidP="00D1027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(в редакции от ____________ № ___)</w:t>
      </w:r>
    </w:p>
    <w:p w14:paraId="52A41FAB" w14:textId="77777777" w:rsidR="00D10273" w:rsidRPr="00342A51" w:rsidRDefault="00D10273" w:rsidP="00C62D69">
      <w:pPr>
        <w:pStyle w:val="ConsPlusTitle"/>
        <w:ind w:left="142" w:right="-284" w:firstLine="567"/>
        <w:jc w:val="center"/>
        <w:rPr>
          <w:rFonts w:ascii="Times New Roman" w:hAnsi="Times New Roman" w:cs="Times New Roman"/>
        </w:rPr>
      </w:pPr>
      <w:bookmarkStart w:id="1" w:name="P63"/>
      <w:bookmarkEnd w:id="1"/>
    </w:p>
    <w:p w14:paraId="5C234393" w14:textId="77777777" w:rsidR="00D10273" w:rsidRPr="00342A51" w:rsidRDefault="00D10273" w:rsidP="00C62D69">
      <w:pPr>
        <w:pStyle w:val="ConsPlusTitle"/>
        <w:ind w:left="142" w:right="-284" w:firstLine="567"/>
        <w:jc w:val="center"/>
        <w:rPr>
          <w:rFonts w:ascii="Times New Roman" w:hAnsi="Times New Roman" w:cs="Times New Roman"/>
        </w:rPr>
      </w:pPr>
    </w:p>
    <w:p w14:paraId="6913DECC" w14:textId="7D5FB803" w:rsidR="00C62D69" w:rsidRPr="00342A51" w:rsidRDefault="00C62D69" w:rsidP="00C62D69">
      <w:pPr>
        <w:pStyle w:val="ConsPlusTitle"/>
        <w:ind w:left="142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ПОЛОЖЕНИЕ</w:t>
      </w:r>
    </w:p>
    <w:p w14:paraId="3A572043" w14:textId="77777777" w:rsidR="00C62D69" w:rsidRPr="00342A51" w:rsidRDefault="00C62D69" w:rsidP="00C62D69">
      <w:pPr>
        <w:pStyle w:val="ConsPlusTitle"/>
        <w:ind w:left="142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о расчете платы за пользование муниципальным имуществом</w:t>
      </w:r>
    </w:p>
    <w:p w14:paraId="3B7D7040" w14:textId="77777777" w:rsidR="00C62D69" w:rsidRPr="00342A51" w:rsidRDefault="00C62D69" w:rsidP="00C62D69">
      <w:pPr>
        <w:spacing w:after="1"/>
        <w:ind w:left="142" w:right="-284" w:firstLine="567"/>
        <w:rPr>
          <w:rFonts w:ascii="Times New Roman" w:hAnsi="Times New Roman"/>
        </w:rPr>
      </w:pPr>
    </w:p>
    <w:p w14:paraId="56480CC8" w14:textId="77777777" w:rsidR="00C62D69" w:rsidRPr="00342A51" w:rsidRDefault="00C62D6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1F4414" w14:textId="77777777" w:rsidR="00C62D69" w:rsidRPr="00342A51" w:rsidRDefault="00C62D69" w:rsidP="00C62D69">
      <w:pPr>
        <w:pStyle w:val="ConsPlusTitle"/>
        <w:ind w:left="142" w:right="-284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3B836A90" w14:textId="77777777" w:rsidR="00C62D69" w:rsidRPr="00342A51" w:rsidRDefault="00C62D6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9BF21A" w14:textId="77777777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hyperlink r:id="rId9" w:history="1">
        <w:r w:rsidRPr="00342A5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342A51">
        <w:rPr>
          <w:rFonts w:ascii="Times New Roman" w:hAnsi="Times New Roman" w:cs="Times New Roman"/>
          <w:sz w:val="24"/>
          <w:szCs w:val="24"/>
        </w:rPr>
        <w:t xml:space="preserve"> о порядке распоряжения муниципальным имуществом при передаче его в пользование, утвержденным решением Совета депутатов Северодвинска от 26.02.2009 № 34.</w:t>
      </w:r>
    </w:p>
    <w:p w14:paraId="68A3967A" w14:textId="77777777" w:rsidR="00C62D69" w:rsidRPr="00342A51" w:rsidRDefault="00C62D69" w:rsidP="0035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1.2. </w:t>
      </w:r>
      <w:r w:rsidRPr="00342A51">
        <w:rPr>
          <w:rFonts w:ascii="Times New Roman" w:hAnsi="Times New Roman" w:cs="Times New Roman"/>
          <w:sz w:val="24"/>
          <w:szCs w:val="24"/>
          <w:lang w:eastAsia="ru-RU"/>
        </w:rPr>
        <w:t>Положение применяется для определения размера арендной платы за пользование муниципальным имуществом, переданным в аренду организациям всех форм собственности и физическим лицам.</w:t>
      </w:r>
    </w:p>
    <w:p w14:paraId="66D0A7A6" w14:textId="77777777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1.3. Для целей настоящего Положения муниципальное имущество подразделяется на:</w:t>
      </w:r>
    </w:p>
    <w:p w14:paraId="6DBC89A2" w14:textId="162F1D24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нежилые помещения, нежилые здания;</w:t>
      </w:r>
    </w:p>
    <w:p w14:paraId="74F8EF21" w14:textId="287DABBF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сооружения;</w:t>
      </w:r>
    </w:p>
    <w:p w14:paraId="0CFAB8C2" w14:textId="783284AB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оборудование, транспортные средства.</w:t>
      </w:r>
    </w:p>
    <w:p w14:paraId="098E9005" w14:textId="77777777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37C35E" w14:textId="77777777" w:rsidR="00C62D69" w:rsidRPr="00342A51" w:rsidRDefault="00C62D69" w:rsidP="0035606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2. Определение размера арендной платы</w:t>
      </w:r>
    </w:p>
    <w:p w14:paraId="1F4EC5CA" w14:textId="77777777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F3F445" w14:textId="414B1A2C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2.1. Размер арендной платы, взимаемой с арендаторов муниципального имущества, определяется</w:t>
      </w:r>
      <w:r w:rsidRPr="00342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2A51">
        <w:rPr>
          <w:rFonts w:ascii="Times New Roman" w:hAnsi="Times New Roman" w:cs="Times New Roman"/>
          <w:sz w:val="24"/>
          <w:szCs w:val="24"/>
        </w:rPr>
        <w:t>исходя из размера базовой ставки арендной платы с учетом вида деятельности арендатора, благоустройства объекта аренды, его местонахождения, площади переданного в</w:t>
      </w:r>
      <w:r w:rsidR="001A5D6C" w:rsidRPr="00342A51">
        <w:rPr>
          <w:rFonts w:ascii="Times New Roman" w:hAnsi="Times New Roman" w:cs="Times New Roman"/>
          <w:sz w:val="24"/>
          <w:szCs w:val="24"/>
        </w:rPr>
        <w:t> </w:t>
      </w:r>
      <w:r w:rsidRPr="00342A51">
        <w:rPr>
          <w:rFonts w:ascii="Times New Roman" w:hAnsi="Times New Roman" w:cs="Times New Roman"/>
          <w:sz w:val="24"/>
          <w:szCs w:val="24"/>
        </w:rPr>
        <w:t>аренду имущества или восстановительной стоимости объекта аренды.</w:t>
      </w:r>
    </w:p>
    <w:p w14:paraId="0DC71859" w14:textId="6FE6EA6D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2.2. Размер платы за аренду нежилых помещений и нежилых зданий определяется по</w:t>
      </w:r>
      <w:r w:rsidR="001A5D6C" w:rsidRPr="00342A51">
        <w:rPr>
          <w:rFonts w:ascii="Times New Roman" w:hAnsi="Times New Roman" w:cs="Times New Roman"/>
          <w:sz w:val="24"/>
          <w:szCs w:val="24"/>
        </w:rPr>
        <w:t> </w:t>
      </w:r>
      <w:r w:rsidRPr="00342A51">
        <w:rPr>
          <w:rFonts w:ascii="Times New Roman" w:hAnsi="Times New Roman" w:cs="Times New Roman"/>
          <w:sz w:val="24"/>
          <w:szCs w:val="24"/>
        </w:rPr>
        <w:t>формуле:</w:t>
      </w:r>
    </w:p>
    <w:p w14:paraId="29FDCABA" w14:textId="77777777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Апi = Апбi x К1 x К2 x К3 x К4 x К5 x К6 x П, где:</w:t>
      </w:r>
    </w:p>
    <w:p w14:paraId="0857047C" w14:textId="43C40A93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Апi </w:t>
      </w:r>
      <w:r w:rsidR="00786C82" w:rsidRPr="00342A51">
        <w:rPr>
          <w:rFonts w:ascii="Times New Roman" w:hAnsi="Times New Roman" w:cs="Times New Roman"/>
          <w:sz w:val="24"/>
          <w:szCs w:val="24"/>
        </w:rPr>
        <w:t>–</w:t>
      </w:r>
      <w:r w:rsidRPr="00342A51">
        <w:rPr>
          <w:rFonts w:ascii="Times New Roman" w:hAnsi="Times New Roman" w:cs="Times New Roman"/>
          <w:sz w:val="24"/>
          <w:szCs w:val="24"/>
        </w:rPr>
        <w:t xml:space="preserve"> размер арендной платы за месяц в расчетном году, руб.;</w:t>
      </w:r>
    </w:p>
    <w:p w14:paraId="0D53C465" w14:textId="0B16ABF5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Апбi </w:t>
      </w:r>
      <w:r w:rsidR="00786C82" w:rsidRPr="00342A51">
        <w:rPr>
          <w:rFonts w:ascii="Times New Roman" w:hAnsi="Times New Roman" w:cs="Times New Roman"/>
          <w:sz w:val="24"/>
          <w:szCs w:val="24"/>
        </w:rPr>
        <w:t>–</w:t>
      </w:r>
      <w:r w:rsidRPr="00342A51">
        <w:rPr>
          <w:rFonts w:ascii="Times New Roman" w:hAnsi="Times New Roman" w:cs="Times New Roman"/>
          <w:sz w:val="24"/>
          <w:szCs w:val="24"/>
        </w:rPr>
        <w:t xml:space="preserve"> базовая величина ставки арендной платы, утверждаемая Администрацией Северодвинска на расчетный год за 1 кв. м в месяц;</w:t>
      </w:r>
    </w:p>
    <w:p w14:paraId="61A204C5" w14:textId="57B1C72A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К1 </w:t>
      </w:r>
      <w:r w:rsidR="00786C82" w:rsidRPr="00342A51">
        <w:rPr>
          <w:rFonts w:ascii="Times New Roman" w:hAnsi="Times New Roman" w:cs="Times New Roman"/>
          <w:sz w:val="24"/>
          <w:szCs w:val="24"/>
        </w:rPr>
        <w:t>–</w:t>
      </w:r>
      <w:r w:rsidRPr="00342A51">
        <w:rPr>
          <w:rFonts w:ascii="Times New Roman" w:hAnsi="Times New Roman" w:cs="Times New Roman"/>
          <w:sz w:val="24"/>
          <w:szCs w:val="24"/>
        </w:rPr>
        <w:t xml:space="preserve"> коэффициент, учитывающий местонахождение объекта аренды, определяется                         в соответствии с </w:t>
      </w:r>
      <w:hyperlink w:anchor="P162" w:history="1">
        <w:r w:rsidRPr="00342A51">
          <w:rPr>
            <w:rFonts w:ascii="Times New Roman" w:hAnsi="Times New Roman" w:cs="Times New Roman"/>
            <w:sz w:val="24"/>
            <w:szCs w:val="24"/>
          </w:rPr>
          <w:t>Приложением № 1</w:t>
        </w:r>
      </w:hyperlink>
      <w:r w:rsidRPr="00342A51">
        <w:rPr>
          <w:rFonts w:ascii="Times New Roman" w:hAnsi="Times New Roman" w:cs="Times New Roman"/>
          <w:sz w:val="24"/>
          <w:szCs w:val="24"/>
        </w:rPr>
        <w:t>;</w:t>
      </w:r>
    </w:p>
    <w:p w14:paraId="1F9DEE9B" w14:textId="34968D9F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К2 </w:t>
      </w:r>
      <w:r w:rsidR="00786C82" w:rsidRPr="00342A51">
        <w:rPr>
          <w:rFonts w:ascii="Times New Roman" w:hAnsi="Times New Roman" w:cs="Times New Roman"/>
          <w:sz w:val="24"/>
          <w:szCs w:val="24"/>
        </w:rPr>
        <w:t>–</w:t>
      </w:r>
      <w:r w:rsidRPr="00342A51">
        <w:rPr>
          <w:rFonts w:ascii="Times New Roman" w:hAnsi="Times New Roman" w:cs="Times New Roman"/>
          <w:sz w:val="24"/>
          <w:szCs w:val="24"/>
        </w:rPr>
        <w:t xml:space="preserve"> коэффициент, учитывающий вид деятельности арендатора, осуществляемый на объекте аренды</w:t>
      </w:r>
      <w:r w:rsidR="0035606C" w:rsidRPr="00342A51">
        <w:rPr>
          <w:rFonts w:ascii="Times New Roman" w:hAnsi="Times New Roman" w:cs="Times New Roman"/>
          <w:sz w:val="24"/>
          <w:szCs w:val="24"/>
        </w:rPr>
        <w:t>,</w:t>
      </w:r>
      <w:r w:rsidRPr="00342A51">
        <w:rPr>
          <w:rFonts w:ascii="Times New Roman" w:hAnsi="Times New Roman" w:cs="Times New Roman"/>
          <w:sz w:val="24"/>
          <w:szCs w:val="24"/>
        </w:rPr>
        <w:t xml:space="preserve"> определенный в соответствии с Общероссийским классификатором видов экономической деятельности ОК-029-2014 (КДЕС РЕД.2) (далее – ОКВЭД 2) (</w:t>
      </w:r>
      <w:hyperlink w:anchor="P253" w:history="1">
        <w:r w:rsidRPr="00342A51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="004E171C" w:rsidRPr="00342A51">
          <w:rPr>
            <w:rFonts w:ascii="Times New Roman" w:hAnsi="Times New Roman" w:cs="Times New Roman"/>
            <w:sz w:val="24"/>
            <w:szCs w:val="24"/>
          </w:rPr>
          <w:t> </w:t>
        </w:r>
        <w:r w:rsidRPr="00342A5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42A51">
        <w:rPr>
          <w:rFonts w:ascii="Times New Roman" w:hAnsi="Times New Roman" w:cs="Times New Roman"/>
          <w:sz w:val="24"/>
          <w:szCs w:val="24"/>
        </w:rPr>
        <w:t>);</w:t>
      </w:r>
    </w:p>
    <w:p w14:paraId="08D77F83" w14:textId="5076E72F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К3 </w:t>
      </w:r>
      <w:r w:rsidR="00786C82" w:rsidRPr="00342A51">
        <w:rPr>
          <w:rFonts w:ascii="Times New Roman" w:hAnsi="Times New Roman" w:cs="Times New Roman"/>
          <w:sz w:val="24"/>
          <w:szCs w:val="24"/>
        </w:rPr>
        <w:t>–</w:t>
      </w:r>
      <w:r w:rsidRPr="00342A51">
        <w:rPr>
          <w:rFonts w:ascii="Times New Roman" w:hAnsi="Times New Roman" w:cs="Times New Roman"/>
          <w:sz w:val="24"/>
          <w:szCs w:val="24"/>
        </w:rPr>
        <w:t xml:space="preserve"> коэффициент благоустройства объекта;</w:t>
      </w:r>
    </w:p>
    <w:p w14:paraId="4E4377D7" w14:textId="3707F493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К4 </w:t>
      </w:r>
      <w:r w:rsidR="00786C82" w:rsidRPr="00342A51">
        <w:rPr>
          <w:rFonts w:ascii="Times New Roman" w:hAnsi="Times New Roman" w:cs="Times New Roman"/>
          <w:sz w:val="24"/>
          <w:szCs w:val="24"/>
        </w:rPr>
        <w:t>–</w:t>
      </w:r>
      <w:r w:rsidRPr="00342A51">
        <w:rPr>
          <w:rFonts w:ascii="Times New Roman" w:hAnsi="Times New Roman" w:cs="Times New Roman"/>
          <w:sz w:val="24"/>
          <w:szCs w:val="24"/>
        </w:rPr>
        <w:t> коэффициент, учитывающий степень использования объекта арендатором при почасовой арендной плате (применяется при аренде помещения в муниципальных учреждениях образования, культуры и спорта);</w:t>
      </w:r>
    </w:p>
    <w:p w14:paraId="0D59563D" w14:textId="419F0ED2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К5 </w:t>
      </w:r>
      <w:r w:rsidR="00786C82" w:rsidRPr="00342A51">
        <w:rPr>
          <w:rFonts w:ascii="Times New Roman" w:hAnsi="Times New Roman" w:cs="Times New Roman"/>
          <w:sz w:val="24"/>
          <w:szCs w:val="24"/>
        </w:rPr>
        <w:t>–</w:t>
      </w:r>
      <w:r w:rsidRPr="00342A51">
        <w:rPr>
          <w:rFonts w:ascii="Times New Roman" w:hAnsi="Times New Roman" w:cs="Times New Roman"/>
          <w:sz w:val="24"/>
          <w:szCs w:val="24"/>
        </w:rPr>
        <w:t xml:space="preserve"> коэффициент, учитывающий льготы, предоставленные отдельными решениями органов местного самоуправления;</w:t>
      </w:r>
    </w:p>
    <w:p w14:paraId="374E218D" w14:textId="7CFAB5C1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К6 </w:t>
      </w:r>
      <w:r w:rsidR="00786C82" w:rsidRPr="00342A51">
        <w:rPr>
          <w:rFonts w:ascii="Times New Roman" w:hAnsi="Times New Roman" w:cs="Times New Roman"/>
          <w:sz w:val="24"/>
          <w:szCs w:val="24"/>
        </w:rPr>
        <w:t>–</w:t>
      </w:r>
      <w:r w:rsidRPr="00342A51">
        <w:rPr>
          <w:rFonts w:ascii="Times New Roman" w:hAnsi="Times New Roman" w:cs="Times New Roman"/>
          <w:sz w:val="24"/>
          <w:szCs w:val="24"/>
        </w:rPr>
        <w:t xml:space="preserve"> коэффициент, учитывающий право арендатора на сдачу части площадей в</w:t>
      </w:r>
      <w:r w:rsidR="001A5D6C" w:rsidRPr="00342A51">
        <w:rPr>
          <w:rFonts w:ascii="Times New Roman" w:hAnsi="Times New Roman" w:cs="Times New Roman"/>
          <w:sz w:val="24"/>
          <w:szCs w:val="24"/>
        </w:rPr>
        <w:t> </w:t>
      </w:r>
      <w:r w:rsidRPr="00342A51">
        <w:rPr>
          <w:rFonts w:ascii="Times New Roman" w:hAnsi="Times New Roman" w:cs="Times New Roman"/>
          <w:sz w:val="24"/>
          <w:szCs w:val="24"/>
        </w:rPr>
        <w:t>субаренду;</w:t>
      </w:r>
    </w:p>
    <w:p w14:paraId="4B69EB53" w14:textId="729EB328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П</w:t>
      </w:r>
      <w:r w:rsidR="00786C82" w:rsidRPr="00342A51">
        <w:rPr>
          <w:rFonts w:ascii="Times New Roman" w:hAnsi="Times New Roman" w:cs="Times New Roman"/>
          <w:sz w:val="24"/>
          <w:szCs w:val="24"/>
        </w:rPr>
        <w:t xml:space="preserve"> –</w:t>
      </w:r>
      <w:r w:rsidRPr="00342A51">
        <w:rPr>
          <w:rFonts w:ascii="Times New Roman" w:hAnsi="Times New Roman" w:cs="Times New Roman"/>
          <w:sz w:val="24"/>
          <w:szCs w:val="24"/>
        </w:rPr>
        <w:t xml:space="preserve"> площадь арендуемого помещения (здания) в квадратных метрах</w:t>
      </w:r>
      <w:r w:rsidR="001A5D6C" w:rsidRPr="00342A51">
        <w:rPr>
          <w:rFonts w:ascii="Times New Roman" w:hAnsi="Times New Roman" w:cs="Times New Roman"/>
          <w:sz w:val="24"/>
          <w:szCs w:val="24"/>
        </w:rPr>
        <w:t>.</w:t>
      </w:r>
    </w:p>
    <w:p w14:paraId="3975A578" w14:textId="77777777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Для арендаторов нежилого здания (арендаторов помещений в нежилом здании), </w:t>
      </w:r>
      <w:r w:rsidRPr="00342A51">
        <w:rPr>
          <w:rFonts w:ascii="Times New Roman" w:hAnsi="Times New Roman" w:cs="Times New Roman"/>
          <w:sz w:val="24"/>
          <w:szCs w:val="24"/>
        </w:rPr>
        <w:lastRenderedPageBreak/>
        <w:t>расположенного на неделимом земельном участке, порядок определения размера арендной платы, а также порядок, условия и сроки внесения арендной платы за использование земельного участка, находящегося в муниципальной собственности, и земельного участка, государственная собственность на который не разграничена, устанавливается в соответствии с федеральным законодательством, законодательством Архангельской области, муниципальными нормативными правовыми актами.</w:t>
      </w:r>
    </w:p>
    <w:p w14:paraId="1D8E5172" w14:textId="6486BC1B" w:rsidR="00C62D69" w:rsidRPr="00342A51" w:rsidRDefault="00C62D6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2.2.1. Значение коэффициента К3 определяется по формуле:</w:t>
      </w:r>
    </w:p>
    <w:p w14:paraId="179FAD77" w14:textId="1FEB40A3" w:rsidR="00C62D69" w:rsidRPr="00342A51" w:rsidRDefault="00C62D6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К3 = К3.1 x К3.2 x К3.3, где:</w:t>
      </w:r>
    </w:p>
    <w:p w14:paraId="63CE7B7B" w14:textId="7902D057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К3.1 </w:t>
      </w:r>
      <w:r w:rsidR="00786C82" w:rsidRPr="00342A51">
        <w:rPr>
          <w:rFonts w:ascii="Times New Roman" w:hAnsi="Times New Roman" w:cs="Times New Roman"/>
          <w:sz w:val="24"/>
          <w:szCs w:val="24"/>
        </w:rPr>
        <w:t>–</w:t>
      </w:r>
      <w:r w:rsidRPr="00342A51">
        <w:rPr>
          <w:rFonts w:ascii="Times New Roman" w:hAnsi="Times New Roman" w:cs="Times New Roman"/>
          <w:sz w:val="24"/>
          <w:szCs w:val="24"/>
        </w:rPr>
        <w:t xml:space="preserve"> коэффициент, учитывающий расположение помещения, его значения принимаются равными:</w:t>
      </w:r>
    </w:p>
    <w:p w14:paraId="036401F1" w14:textId="15B9E306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1,2 </w:t>
      </w:r>
      <w:r w:rsidR="00786C82" w:rsidRPr="00342A51">
        <w:rPr>
          <w:rFonts w:ascii="Times New Roman" w:hAnsi="Times New Roman" w:cs="Times New Roman"/>
          <w:sz w:val="24"/>
          <w:szCs w:val="24"/>
        </w:rPr>
        <w:t>–</w:t>
      </w:r>
      <w:r w:rsidRPr="00342A51">
        <w:rPr>
          <w:rFonts w:ascii="Times New Roman" w:hAnsi="Times New Roman" w:cs="Times New Roman"/>
          <w:sz w:val="24"/>
          <w:szCs w:val="24"/>
        </w:rPr>
        <w:t xml:space="preserve"> если в аренду сдается помещение в нежилом здании либо нежилое здание сдается в аренду целиком;</w:t>
      </w:r>
    </w:p>
    <w:p w14:paraId="2EAB2F60" w14:textId="1D98C039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1,0 </w:t>
      </w:r>
      <w:r w:rsidR="00786C82" w:rsidRPr="00342A51">
        <w:rPr>
          <w:rFonts w:ascii="Times New Roman" w:hAnsi="Times New Roman" w:cs="Times New Roman"/>
          <w:sz w:val="24"/>
          <w:szCs w:val="24"/>
        </w:rPr>
        <w:t>–</w:t>
      </w:r>
      <w:r w:rsidRPr="00342A51">
        <w:rPr>
          <w:rFonts w:ascii="Times New Roman" w:hAnsi="Times New Roman" w:cs="Times New Roman"/>
          <w:sz w:val="24"/>
          <w:szCs w:val="24"/>
        </w:rPr>
        <w:t xml:space="preserve"> для помещений, расположенных на первом этаже жилого дома;</w:t>
      </w:r>
    </w:p>
    <w:p w14:paraId="784551E2" w14:textId="5B6EE597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0,9 </w:t>
      </w:r>
      <w:r w:rsidR="00786C82" w:rsidRPr="00342A51">
        <w:rPr>
          <w:rFonts w:ascii="Times New Roman" w:hAnsi="Times New Roman" w:cs="Times New Roman"/>
          <w:sz w:val="24"/>
          <w:szCs w:val="24"/>
        </w:rPr>
        <w:t>–</w:t>
      </w:r>
      <w:r w:rsidRPr="00342A51">
        <w:rPr>
          <w:rFonts w:ascii="Times New Roman" w:hAnsi="Times New Roman" w:cs="Times New Roman"/>
          <w:sz w:val="24"/>
          <w:szCs w:val="24"/>
        </w:rPr>
        <w:t xml:space="preserve"> для помещений, расположенных на втором этаже и выше, антресольном этаже жилого дома;</w:t>
      </w:r>
    </w:p>
    <w:p w14:paraId="16634D68" w14:textId="414F060F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0,6 </w:t>
      </w:r>
      <w:r w:rsidR="00786C82" w:rsidRPr="00342A51">
        <w:rPr>
          <w:rFonts w:ascii="Times New Roman" w:hAnsi="Times New Roman" w:cs="Times New Roman"/>
          <w:sz w:val="24"/>
          <w:szCs w:val="24"/>
        </w:rPr>
        <w:t>–</w:t>
      </w:r>
      <w:r w:rsidRPr="00342A51">
        <w:rPr>
          <w:rFonts w:ascii="Times New Roman" w:hAnsi="Times New Roman" w:cs="Times New Roman"/>
          <w:sz w:val="24"/>
          <w:szCs w:val="24"/>
        </w:rPr>
        <w:t xml:space="preserve"> для подвальных помещений, полуподвалов, цокольных этажей, технических этажей жилого дома.</w:t>
      </w:r>
    </w:p>
    <w:p w14:paraId="7A9D3D75" w14:textId="2BC37C00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В случае если объект аренды расположен на разных этажах жилого дома, расчет коэффициента К3.1 производится отдельно для каждого этажа. </w:t>
      </w:r>
    </w:p>
    <w:p w14:paraId="7D4BB7EC" w14:textId="00F9F353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К3.2 </w:t>
      </w:r>
      <w:r w:rsidR="00786C82" w:rsidRPr="00342A51">
        <w:rPr>
          <w:rFonts w:ascii="Times New Roman" w:hAnsi="Times New Roman" w:cs="Times New Roman"/>
          <w:sz w:val="24"/>
          <w:szCs w:val="24"/>
        </w:rPr>
        <w:t>–</w:t>
      </w:r>
      <w:r w:rsidRPr="00342A51">
        <w:rPr>
          <w:rFonts w:ascii="Times New Roman" w:hAnsi="Times New Roman" w:cs="Times New Roman"/>
          <w:sz w:val="24"/>
          <w:szCs w:val="24"/>
        </w:rPr>
        <w:t xml:space="preserve"> коэффициент вида</w:t>
      </w:r>
      <w:r w:rsidRPr="00342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2A51">
        <w:rPr>
          <w:rFonts w:ascii="Times New Roman" w:hAnsi="Times New Roman" w:cs="Times New Roman"/>
          <w:sz w:val="24"/>
          <w:szCs w:val="24"/>
        </w:rPr>
        <w:t>строительного материала, его значения принимаются равными:</w:t>
      </w:r>
    </w:p>
    <w:p w14:paraId="5CDBD3D7" w14:textId="49A382B4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1,00 </w:t>
      </w:r>
      <w:r w:rsidR="00786C82" w:rsidRPr="00342A51">
        <w:rPr>
          <w:rFonts w:ascii="Times New Roman" w:hAnsi="Times New Roman" w:cs="Times New Roman"/>
          <w:sz w:val="24"/>
          <w:szCs w:val="24"/>
        </w:rPr>
        <w:t>–</w:t>
      </w:r>
      <w:r w:rsidRPr="00342A51">
        <w:rPr>
          <w:rFonts w:ascii="Times New Roman" w:hAnsi="Times New Roman" w:cs="Times New Roman"/>
          <w:sz w:val="24"/>
          <w:szCs w:val="24"/>
        </w:rPr>
        <w:t xml:space="preserve"> здание кирпичное, из железобетонных панелей;</w:t>
      </w:r>
    </w:p>
    <w:p w14:paraId="785AC9BA" w14:textId="66FFA03A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0,50 </w:t>
      </w:r>
      <w:r w:rsidR="00786C82" w:rsidRPr="00342A51">
        <w:rPr>
          <w:rFonts w:ascii="Times New Roman" w:hAnsi="Times New Roman" w:cs="Times New Roman"/>
          <w:sz w:val="24"/>
          <w:szCs w:val="24"/>
        </w:rPr>
        <w:t>–</w:t>
      </w:r>
      <w:r w:rsidRPr="00342A51">
        <w:rPr>
          <w:rFonts w:ascii="Times New Roman" w:hAnsi="Times New Roman" w:cs="Times New Roman"/>
          <w:sz w:val="24"/>
          <w:szCs w:val="24"/>
        </w:rPr>
        <w:t xml:space="preserve"> здание деревянное.</w:t>
      </w:r>
    </w:p>
    <w:p w14:paraId="4DF9D09E" w14:textId="201F129B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К3.3 </w:t>
      </w:r>
      <w:r w:rsidR="00786C82" w:rsidRPr="00342A51">
        <w:rPr>
          <w:rFonts w:ascii="Times New Roman" w:hAnsi="Times New Roman" w:cs="Times New Roman"/>
          <w:sz w:val="24"/>
          <w:szCs w:val="24"/>
        </w:rPr>
        <w:t>–</w:t>
      </w:r>
      <w:r w:rsidRPr="00342A51">
        <w:rPr>
          <w:rFonts w:ascii="Times New Roman" w:hAnsi="Times New Roman" w:cs="Times New Roman"/>
          <w:sz w:val="24"/>
          <w:szCs w:val="24"/>
        </w:rPr>
        <w:t xml:space="preserve"> коэффициент, учитывающий степень технического обустройства помещения, его базовое значение принимается равным 1,07. Для арендаторов нежилого здания (арендаторов помещений в нежилом здании), расположенного на неделимом земельном участке, его базовое значение принимается равным 1,0.</w:t>
      </w:r>
    </w:p>
    <w:p w14:paraId="3AB1D57D" w14:textId="39A953A2" w:rsidR="00C62D69" w:rsidRPr="00342A51" w:rsidRDefault="00C62D6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При отсутствии на объекте аренды водоснабжения, канализации, центрального отопления, электроснабжения и отсутствии возможности пользования данными услугами в</w:t>
      </w:r>
      <w:r w:rsidR="00AA314F" w:rsidRPr="00342A51">
        <w:rPr>
          <w:rFonts w:ascii="Times New Roman" w:hAnsi="Times New Roman" w:cs="Times New Roman"/>
          <w:sz w:val="24"/>
          <w:szCs w:val="24"/>
        </w:rPr>
        <w:t> </w:t>
      </w:r>
      <w:r w:rsidRPr="00342A51">
        <w:rPr>
          <w:rFonts w:ascii="Times New Roman" w:hAnsi="Times New Roman" w:cs="Times New Roman"/>
          <w:sz w:val="24"/>
          <w:szCs w:val="24"/>
        </w:rPr>
        <w:t>здании (сооружении), где расположен объект аренды, значение коэффициента снижается на</w:t>
      </w:r>
      <w:r w:rsidR="00AA314F" w:rsidRPr="00342A51">
        <w:rPr>
          <w:rFonts w:ascii="Times New Roman" w:hAnsi="Times New Roman" w:cs="Times New Roman"/>
          <w:sz w:val="24"/>
          <w:szCs w:val="24"/>
        </w:rPr>
        <w:t> </w:t>
      </w:r>
      <w:r w:rsidRPr="00342A51">
        <w:rPr>
          <w:rFonts w:ascii="Times New Roman" w:hAnsi="Times New Roman" w:cs="Times New Roman"/>
          <w:sz w:val="24"/>
          <w:szCs w:val="24"/>
        </w:rPr>
        <w:t>0,1 за каждый отсутствующий элемент благоустройства.</w:t>
      </w:r>
    </w:p>
    <w:p w14:paraId="6FBA107D" w14:textId="66FD7EAF" w:rsidR="00C62D69" w:rsidRPr="00342A51" w:rsidRDefault="00C62D6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2.2.2. Значение коэффициента К4 определяется следующим образом:</w:t>
      </w:r>
    </w:p>
    <w:p w14:paraId="50178937" w14:textId="3372BFBF" w:rsidR="00C62D69" w:rsidRPr="00342A51" w:rsidRDefault="00C62D69" w:rsidP="00356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6C82" w:rsidRPr="00342A51">
        <w:rPr>
          <w:rFonts w:ascii="Times New Roman" w:hAnsi="Times New Roman" w:cs="Times New Roman"/>
          <w:sz w:val="24"/>
          <w:szCs w:val="24"/>
        </w:rPr>
        <w:t xml:space="preserve">   </w:t>
      </w:r>
      <w:r w:rsidRPr="00342A51">
        <w:rPr>
          <w:rFonts w:ascii="Times New Roman" w:hAnsi="Times New Roman" w:cs="Times New Roman"/>
          <w:sz w:val="24"/>
          <w:szCs w:val="24"/>
        </w:rPr>
        <w:t>N фактическое</w:t>
      </w:r>
    </w:p>
    <w:p w14:paraId="31F7DBEC" w14:textId="77777777" w:rsidR="00C62D69" w:rsidRPr="00342A51" w:rsidRDefault="00C62D69" w:rsidP="00356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    К4 = ---------------------------------, где:</w:t>
      </w:r>
    </w:p>
    <w:p w14:paraId="3ED90112" w14:textId="25F1F0A5" w:rsidR="00C62D69" w:rsidRPr="00342A51" w:rsidRDefault="00C62D69" w:rsidP="00786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          24 часа x 365 дней : 12 месяцев</w:t>
      </w:r>
    </w:p>
    <w:p w14:paraId="260AD945" w14:textId="424540C7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N фактическое определяется по справке учреждения-балансодержателя, указывает количество часов, в течение которых арендатор использует помещение фактически за один календарный месяц.</w:t>
      </w:r>
    </w:p>
    <w:p w14:paraId="29EE788B" w14:textId="5432C406" w:rsidR="00C62D69" w:rsidRPr="00342A51" w:rsidRDefault="00C62D6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2.3. Размер платы за аренду сооружений определяется по формуле:</w:t>
      </w:r>
    </w:p>
    <w:p w14:paraId="76ADFD8D" w14:textId="3A96F884" w:rsidR="00C62D69" w:rsidRPr="00342A51" w:rsidRDefault="00C62D6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Апс = 0,03 x ВСс x К1 x К2 x К3, где:</w:t>
      </w:r>
    </w:p>
    <w:p w14:paraId="0BE50EED" w14:textId="49BDA73D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Апс </w:t>
      </w:r>
      <w:r w:rsidR="00786C82" w:rsidRPr="00342A51">
        <w:rPr>
          <w:rFonts w:ascii="Times New Roman" w:hAnsi="Times New Roman" w:cs="Times New Roman"/>
          <w:sz w:val="24"/>
          <w:szCs w:val="24"/>
        </w:rPr>
        <w:t>–</w:t>
      </w:r>
      <w:r w:rsidRPr="00342A51">
        <w:rPr>
          <w:rFonts w:ascii="Times New Roman" w:hAnsi="Times New Roman" w:cs="Times New Roman"/>
          <w:sz w:val="24"/>
          <w:szCs w:val="24"/>
        </w:rPr>
        <w:t xml:space="preserve"> годовой размер арендной платы, руб.;</w:t>
      </w:r>
    </w:p>
    <w:p w14:paraId="6D7A4195" w14:textId="31606EAB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ВСс </w:t>
      </w:r>
      <w:r w:rsidR="00786C82" w:rsidRPr="00342A51">
        <w:rPr>
          <w:rFonts w:ascii="Times New Roman" w:hAnsi="Times New Roman" w:cs="Times New Roman"/>
          <w:sz w:val="24"/>
          <w:szCs w:val="24"/>
        </w:rPr>
        <w:t>–</w:t>
      </w:r>
      <w:r w:rsidRPr="00342A51">
        <w:rPr>
          <w:rFonts w:ascii="Times New Roman" w:hAnsi="Times New Roman" w:cs="Times New Roman"/>
          <w:sz w:val="24"/>
          <w:szCs w:val="24"/>
        </w:rPr>
        <w:t xml:space="preserve"> восстановительная стоимость сооружения, сдаваемого в аренду, определяется с</w:t>
      </w:r>
      <w:r w:rsidR="00AA314F" w:rsidRPr="00342A51">
        <w:rPr>
          <w:rFonts w:ascii="Times New Roman" w:hAnsi="Times New Roman" w:cs="Times New Roman"/>
          <w:sz w:val="24"/>
          <w:szCs w:val="24"/>
        </w:rPr>
        <w:t> </w:t>
      </w:r>
      <w:r w:rsidRPr="00342A51">
        <w:rPr>
          <w:rFonts w:ascii="Times New Roman" w:hAnsi="Times New Roman" w:cs="Times New Roman"/>
          <w:sz w:val="24"/>
          <w:szCs w:val="24"/>
        </w:rPr>
        <w:t>учетом переоценок, произведенных в соответствии с требованиями нормативных документов, руб.</w:t>
      </w:r>
    </w:p>
    <w:p w14:paraId="69CBCDEF" w14:textId="26BB582E" w:rsidR="00C62D69" w:rsidRPr="00342A51" w:rsidRDefault="00C62D6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2.</w:t>
      </w:r>
      <w:r w:rsidR="00AA314F" w:rsidRPr="00342A51">
        <w:rPr>
          <w:rFonts w:ascii="Times New Roman" w:hAnsi="Times New Roman" w:cs="Times New Roman"/>
          <w:sz w:val="24"/>
          <w:szCs w:val="24"/>
        </w:rPr>
        <w:t>4</w:t>
      </w:r>
      <w:r w:rsidRPr="00342A51">
        <w:rPr>
          <w:rFonts w:ascii="Times New Roman" w:hAnsi="Times New Roman" w:cs="Times New Roman"/>
          <w:sz w:val="24"/>
          <w:szCs w:val="24"/>
        </w:rPr>
        <w:t>. Размер платы за аренду оборудования и транспортных средств определяется по</w:t>
      </w:r>
      <w:r w:rsidR="00AA314F" w:rsidRPr="00342A51">
        <w:rPr>
          <w:rFonts w:ascii="Times New Roman" w:hAnsi="Times New Roman" w:cs="Times New Roman"/>
          <w:sz w:val="24"/>
          <w:szCs w:val="24"/>
        </w:rPr>
        <w:t> </w:t>
      </w:r>
      <w:r w:rsidRPr="00342A51">
        <w:rPr>
          <w:rFonts w:ascii="Times New Roman" w:hAnsi="Times New Roman" w:cs="Times New Roman"/>
          <w:sz w:val="24"/>
          <w:szCs w:val="24"/>
        </w:rPr>
        <w:t>формуле:</w:t>
      </w:r>
    </w:p>
    <w:p w14:paraId="324A0174" w14:textId="264AF601" w:rsidR="00C62D69" w:rsidRPr="00342A51" w:rsidRDefault="00C62D69" w:rsidP="0078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АПоб = 0,10 x ВСоб x К2, где:</w:t>
      </w:r>
    </w:p>
    <w:p w14:paraId="5C268978" w14:textId="4B614F70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АПоб </w:t>
      </w:r>
      <w:r w:rsidR="00786C82" w:rsidRPr="00342A51">
        <w:rPr>
          <w:rFonts w:ascii="Times New Roman" w:hAnsi="Times New Roman" w:cs="Times New Roman"/>
          <w:sz w:val="24"/>
          <w:szCs w:val="24"/>
        </w:rPr>
        <w:t>–</w:t>
      </w:r>
      <w:r w:rsidRPr="00342A51">
        <w:rPr>
          <w:rFonts w:ascii="Times New Roman" w:hAnsi="Times New Roman" w:cs="Times New Roman"/>
          <w:sz w:val="24"/>
          <w:szCs w:val="24"/>
        </w:rPr>
        <w:t xml:space="preserve"> годовой размер арендной платы;</w:t>
      </w:r>
    </w:p>
    <w:p w14:paraId="4D74A1A0" w14:textId="542EFC41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ВСоб </w:t>
      </w:r>
      <w:r w:rsidR="00786C82" w:rsidRPr="00342A51">
        <w:rPr>
          <w:rFonts w:ascii="Times New Roman" w:hAnsi="Times New Roman" w:cs="Times New Roman"/>
          <w:sz w:val="24"/>
          <w:szCs w:val="24"/>
        </w:rPr>
        <w:t>–</w:t>
      </w:r>
      <w:r w:rsidRPr="00342A51">
        <w:rPr>
          <w:rFonts w:ascii="Times New Roman" w:hAnsi="Times New Roman" w:cs="Times New Roman"/>
          <w:sz w:val="24"/>
          <w:szCs w:val="24"/>
        </w:rPr>
        <w:t xml:space="preserve"> восстановительная стоимость оборудования, транспортного средства, определенная с учетом переоценок, произведенных в соответствии с требованиями нормативных документов.</w:t>
      </w:r>
    </w:p>
    <w:p w14:paraId="0E695996" w14:textId="3FB79AB9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2.</w:t>
      </w:r>
      <w:r w:rsidR="00AA314F" w:rsidRPr="00342A51">
        <w:rPr>
          <w:rFonts w:ascii="Times New Roman" w:hAnsi="Times New Roman" w:cs="Times New Roman"/>
          <w:sz w:val="24"/>
          <w:szCs w:val="24"/>
        </w:rPr>
        <w:t>5</w:t>
      </w:r>
      <w:r w:rsidRPr="00342A51">
        <w:rPr>
          <w:rFonts w:ascii="Times New Roman" w:hAnsi="Times New Roman" w:cs="Times New Roman"/>
          <w:sz w:val="24"/>
          <w:szCs w:val="24"/>
        </w:rPr>
        <w:t xml:space="preserve">. Льготы по арендной плате могут предоставляться исключительно на основании </w:t>
      </w:r>
      <w:r w:rsidRPr="00342A51">
        <w:rPr>
          <w:rFonts w:ascii="Times New Roman" w:hAnsi="Times New Roman" w:cs="Times New Roman"/>
          <w:sz w:val="24"/>
          <w:szCs w:val="24"/>
        </w:rPr>
        <w:lastRenderedPageBreak/>
        <w:t>отдельных решений органов местного самоуправления Северодвинска.</w:t>
      </w:r>
    </w:p>
    <w:p w14:paraId="7A9E7687" w14:textId="234FB7C1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2.</w:t>
      </w:r>
      <w:r w:rsidR="00AA314F" w:rsidRPr="00342A51">
        <w:rPr>
          <w:rFonts w:ascii="Times New Roman" w:hAnsi="Times New Roman" w:cs="Times New Roman"/>
          <w:sz w:val="24"/>
          <w:szCs w:val="24"/>
        </w:rPr>
        <w:t>6</w:t>
      </w:r>
      <w:r w:rsidRPr="00342A51">
        <w:rPr>
          <w:rFonts w:ascii="Times New Roman" w:hAnsi="Times New Roman" w:cs="Times New Roman"/>
          <w:sz w:val="24"/>
          <w:szCs w:val="24"/>
        </w:rPr>
        <w:t>. Коэффициент К6 применяется при расчете арендной платы к площади, переданной в субаренду. Значение коэффициента К6 принимается равным 2,1. Арендная плата за площади, переданные в субаренду, рассчитывается с применением коэффициента К2 по виду деятельности субарендатора, но не ниже коэффициента, определяемого основным видом деятельности арендатора.</w:t>
      </w:r>
    </w:p>
    <w:p w14:paraId="2C360B3C" w14:textId="43D8A12A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2.</w:t>
      </w:r>
      <w:r w:rsidR="00AA314F" w:rsidRPr="00342A51">
        <w:rPr>
          <w:rFonts w:ascii="Times New Roman" w:hAnsi="Times New Roman" w:cs="Times New Roman"/>
          <w:sz w:val="24"/>
          <w:szCs w:val="24"/>
        </w:rPr>
        <w:t>7</w:t>
      </w:r>
      <w:r w:rsidRPr="00342A51">
        <w:rPr>
          <w:rFonts w:ascii="Times New Roman" w:hAnsi="Times New Roman" w:cs="Times New Roman"/>
          <w:sz w:val="24"/>
          <w:szCs w:val="24"/>
        </w:rPr>
        <w:t>. Муниципальные предприятия, муниципальные учреждения, организации (бюджетные, автономные, казенные) при сдаче муниципального имущества в аренду должны устанавливать арендную плату не ниже предусмотренной настоящим Положением.</w:t>
      </w:r>
    </w:p>
    <w:p w14:paraId="3059CFBE" w14:textId="1C95DDD3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2.</w:t>
      </w:r>
      <w:r w:rsidR="00AA314F" w:rsidRPr="00342A51">
        <w:rPr>
          <w:rFonts w:ascii="Times New Roman" w:hAnsi="Times New Roman" w:cs="Times New Roman"/>
          <w:sz w:val="24"/>
          <w:szCs w:val="24"/>
        </w:rPr>
        <w:t>8</w:t>
      </w:r>
      <w:r w:rsidRPr="00342A51">
        <w:rPr>
          <w:rFonts w:ascii="Times New Roman" w:hAnsi="Times New Roman" w:cs="Times New Roman"/>
          <w:sz w:val="24"/>
          <w:szCs w:val="24"/>
        </w:rPr>
        <w:t>. Арендная плата, рассчитанная по настоящему Положению, подлежит увеличению на сумму налогов и других обязательных платежей в соответствии с действующим законодательством.</w:t>
      </w:r>
    </w:p>
    <w:p w14:paraId="008388CA" w14:textId="3C71C881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2.</w:t>
      </w:r>
      <w:r w:rsidR="00AA314F" w:rsidRPr="00342A51">
        <w:rPr>
          <w:rFonts w:ascii="Times New Roman" w:hAnsi="Times New Roman" w:cs="Times New Roman"/>
          <w:sz w:val="24"/>
          <w:szCs w:val="24"/>
        </w:rPr>
        <w:t>9</w:t>
      </w:r>
      <w:r w:rsidRPr="00342A51">
        <w:rPr>
          <w:rFonts w:ascii="Times New Roman" w:hAnsi="Times New Roman" w:cs="Times New Roman"/>
          <w:sz w:val="24"/>
          <w:szCs w:val="24"/>
        </w:rPr>
        <w:t>. Для субъектов малого и среднего предпринимательства и физических лиц, не</w:t>
      </w:r>
      <w:r w:rsidR="00BA4ED9" w:rsidRPr="00342A51">
        <w:rPr>
          <w:rFonts w:ascii="Times New Roman" w:hAnsi="Times New Roman" w:cs="Times New Roman"/>
          <w:sz w:val="24"/>
          <w:szCs w:val="24"/>
        </w:rPr>
        <w:t> </w:t>
      </w:r>
      <w:r w:rsidRPr="00342A51">
        <w:rPr>
          <w:rFonts w:ascii="Times New Roman" w:hAnsi="Times New Roman" w:cs="Times New Roman"/>
          <w:sz w:val="24"/>
          <w:szCs w:val="24"/>
        </w:rPr>
        <w:t xml:space="preserve">являющихся индивидуальными предпринимателями и применяющих специальный налоговый режим </w:t>
      </w:r>
      <w:r w:rsidR="00786C82" w:rsidRPr="00342A51">
        <w:rPr>
          <w:rFonts w:ascii="Times New Roman" w:hAnsi="Times New Roman" w:cs="Times New Roman"/>
          <w:sz w:val="24"/>
          <w:szCs w:val="24"/>
        </w:rPr>
        <w:t>«</w:t>
      </w:r>
      <w:r w:rsidRPr="00342A51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 w:rsidR="00786C82" w:rsidRPr="00342A51">
        <w:rPr>
          <w:rFonts w:ascii="Times New Roman" w:hAnsi="Times New Roman" w:cs="Times New Roman"/>
          <w:sz w:val="24"/>
          <w:szCs w:val="24"/>
        </w:rPr>
        <w:t>»</w:t>
      </w:r>
      <w:r w:rsidRPr="00342A51">
        <w:rPr>
          <w:rFonts w:ascii="Times New Roman" w:hAnsi="Times New Roman" w:cs="Times New Roman"/>
          <w:sz w:val="24"/>
          <w:szCs w:val="24"/>
        </w:rPr>
        <w:t>, арендующих муниципальное имущество, включенное в Перечень муниципального недвижимого имущества, предназначенного для передачи во владение и (или) пользование субъектам малого и</w:t>
      </w:r>
      <w:r w:rsidR="00BA4ED9" w:rsidRPr="00342A51">
        <w:rPr>
          <w:rFonts w:ascii="Times New Roman" w:hAnsi="Times New Roman" w:cs="Times New Roman"/>
          <w:sz w:val="24"/>
          <w:szCs w:val="24"/>
        </w:rPr>
        <w:t> </w:t>
      </w:r>
      <w:r w:rsidRPr="00342A51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</w:t>
      </w:r>
      <w:r w:rsidR="00786C82" w:rsidRPr="00342A51">
        <w:rPr>
          <w:rFonts w:ascii="Times New Roman" w:hAnsi="Times New Roman" w:cs="Times New Roman"/>
          <w:sz w:val="24"/>
          <w:szCs w:val="24"/>
        </w:rPr>
        <w:t>«</w:t>
      </w:r>
      <w:r w:rsidRPr="00342A51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 w:rsidR="00786C82" w:rsidRPr="00342A51">
        <w:rPr>
          <w:rFonts w:ascii="Times New Roman" w:hAnsi="Times New Roman" w:cs="Times New Roman"/>
          <w:sz w:val="24"/>
          <w:szCs w:val="24"/>
        </w:rPr>
        <w:t>»</w:t>
      </w:r>
      <w:r w:rsidRPr="00342A51">
        <w:rPr>
          <w:rFonts w:ascii="Times New Roman" w:hAnsi="Times New Roman" w:cs="Times New Roman"/>
          <w:sz w:val="24"/>
          <w:szCs w:val="24"/>
        </w:rPr>
        <w:t>, при расчете арендной платы применяется понижающий коэффициент 0,9.</w:t>
      </w:r>
    </w:p>
    <w:p w14:paraId="51235BEA" w14:textId="77777777" w:rsidR="00C62D69" w:rsidRPr="00342A51" w:rsidRDefault="00C62D69" w:rsidP="0035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89F221" w14:textId="2D98EDDB" w:rsidR="00C62D69" w:rsidRPr="00342A51" w:rsidRDefault="00C62D6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E9A813" w14:textId="44E1BF9D" w:rsidR="0035606C" w:rsidRPr="00342A51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80B44B" w14:textId="1B9154F3" w:rsidR="0035606C" w:rsidRPr="00342A51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74AE7E" w14:textId="6456E4CC" w:rsidR="0035606C" w:rsidRPr="00342A51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945BD2" w14:textId="7A936ED6" w:rsidR="0035606C" w:rsidRPr="00342A51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100926" w14:textId="533B9E97" w:rsidR="0035606C" w:rsidRPr="00342A51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3FF201" w14:textId="7D33E075" w:rsidR="0035606C" w:rsidRPr="00342A51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36EF60" w14:textId="388A0DEB" w:rsidR="0035606C" w:rsidRPr="00342A51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44B442" w14:textId="1DC4112F" w:rsidR="0035606C" w:rsidRPr="00342A51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D3FD50" w14:textId="30A9933F" w:rsidR="0035606C" w:rsidRPr="00342A51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829FAA" w14:textId="52343D69" w:rsidR="0035606C" w:rsidRPr="00342A51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24BA57" w14:textId="510D633C" w:rsidR="0035606C" w:rsidRPr="00342A51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A4E784" w14:textId="165269F4" w:rsidR="0035606C" w:rsidRPr="00342A51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7BE547" w14:textId="4DB02F3D" w:rsidR="0035606C" w:rsidRPr="00342A51" w:rsidRDefault="0035606C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11084E" w14:textId="57788DAC" w:rsidR="00786C82" w:rsidRPr="00342A51" w:rsidRDefault="00786C82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DFEAB5" w14:textId="173BF8D3" w:rsidR="00786C82" w:rsidRPr="00342A51" w:rsidRDefault="00786C82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C56CAC" w14:textId="1AE70144" w:rsidR="00786C82" w:rsidRPr="00342A51" w:rsidRDefault="00786C82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284E11" w14:textId="4447BD24" w:rsidR="00786C82" w:rsidRPr="00342A51" w:rsidRDefault="00786C82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2FD530" w14:textId="39125460" w:rsidR="00786C82" w:rsidRPr="00342A51" w:rsidRDefault="00786C82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3BBAB9" w14:textId="01770881" w:rsidR="00786C82" w:rsidRPr="00342A51" w:rsidRDefault="00786C82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8DE04E" w14:textId="33E2E6F5" w:rsidR="00786C82" w:rsidRPr="00342A51" w:rsidRDefault="00786C82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C3030C" w14:textId="2E58A61F" w:rsidR="00786C82" w:rsidRPr="00342A51" w:rsidRDefault="00786C82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E9C709" w14:textId="38855A98" w:rsidR="00786C82" w:rsidRPr="00342A51" w:rsidRDefault="00786C82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F14724" w14:textId="39432CAF" w:rsidR="00786C82" w:rsidRPr="00342A51" w:rsidRDefault="00786C82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16121C" w14:textId="77777777" w:rsidR="00786C82" w:rsidRPr="00342A51" w:rsidRDefault="00786C82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1AC44A" w14:textId="77777777" w:rsidR="00C62D69" w:rsidRPr="00342A51" w:rsidRDefault="00C62D69" w:rsidP="00C62D69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E91EBA" w14:textId="77777777" w:rsidR="00C62D69" w:rsidRPr="00342A51" w:rsidRDefault="00C62D69" w:rsidP="00C62D69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64CA939" w14:textId="2BE568D1" w:rsidR="00C62D69" w:rsidRPr="00342A51" w:rsidRDefault="00C62D69" w:rsidP="00C62D69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604DFDF" w14:textId="77777777" w:rsidR="00C62D69" w:rsidRPr="00342A51" w:rsidRDefault="00C62D69" w:rsidP="00C62D69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7A19C0E" w14:textId="77777777" w:rsidR="00C62D69" w:rsidRPr="00342A51" w:rsidRDefault="00C62D69" w:rsidP="00D1027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DEC7C4E" w14:textId="77777777" w:rsidR="00C62D69" w:rsidRPr="00342A51" w:rsidRDefault="00C62D69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к Положению о расчете</w:t>
      </w:r>
    </w:p>
    <w:p w14:paraId="7469B784" w14:textId="2968722C" w:rsidR="00C62D69" w:rsidRPr="00342A51" w:rsidRDefault="00C62D69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 платы за пользование</w:t>
      </w:r>
    </w:p>
    <w:p w14:paraId="791C1A09" w14:textId="77777777" w:rsidR="00D10273" w:rsidRPr="00342A51" w:rsidRDefault="00C62D69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14:paraId="709B060F" w14:textId="028DD9C3" w:rsidR="00D10273" w:rsidRPr="00342A51" w:rsidRDefault="00D10273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от 30.11.2006 № 140</w:t>
      </w:r>
    </w:p>
    <w:p w14:paraId="6395B4DF" w14:textId="4D632BFA" w:rsidR="00D10273" w:rsidRPr="00342A51" w:rsidRDefault="00D10273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(в редакции от ____________ № ___)</w:t>
      </w:r>
    </w:p>
    <w:p w14:paraId="38519C95" w14:textId="0148A808" w:rsidR="00C62D69" w:rsidRPr="00342A51" w:rsidRDefault="00C62D69" w:rsidP="00D10273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2DF0CD88" w14:textId="77777777" w:rsidR="00C62D69" w:rsidRPr="00342A51" w:rsidRDefault="00C62D69" w:rsidP="00C62D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Коэффициент К1,</w:t>
      </w:r>
    </w:p>
    <w:p w14:paraId="0A09A63D" w14:textId="77777777" w:rsidR="00C62D69" w:rsidRPr="00342A51" w:rsidRDefault="00C62D69" w:rsidP="00C62D69">
      <w:pPr>
        <w:pStyle w:val="ConsPlusTitle"/>
        <w:jc w:val="center"/>
        <w:rPr>
          <w:rFonts w:ascii="Times New Roman" w:hAnsi="Times New Roman" w:cs="Times New Roman"/>
        </w:rPr>
      </w:pPr>
      <w:r w:rsidRPr="00342A51">
        <w:rPr>
          <w:rFonts w:ascii="Times New Roman" w:hAnsi="Times New Roman" w:cs="Times New Roman"/>
          <w:sz w:val="24"/>
          <w:szCs w:val="24"/>
        </w:rPr>
        <w:t>учитывающий местоположение объекта аренды</w:t>
      </w:r>
    </w:p>
    <w:p w14:paraId="2F3B1EBE" w14:textId="77777777" w:rsidR="00C62D69" w:rsidRPr="00342A51" w:rsidRDefault="00C62D69" w:rsidP="00C62D69">
      <w:pPr>
        <w:spacing w:after="1"/>
        <w:rPr>
          <w:rFonts w:ascii="Times New Roman" w:hAnsi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7222"/>
        <w:gridCol w:w="1984"/>
      </w:tblGrid>
      <w:tr w:rsidR="00C62D69" w:rsidRPr="00342A51" w14:paraId="67D537D3" w14:textId="77777777" w:rsidTr="00342A51">
        <w:tc>
          <w:tcPr>
            <w:tcW w:w="495" w:type="dxa"/>
          </w:tcPr>
          <w:p w14:paraId="0A173BCA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14:paraId="385D62EA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984" w:type="dxa"/>
          </w:tcPr>
          <w:p w14:paraId="71A87D20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К1</w:t>
            </w:r>
          </w:p>
        </w:tc>
      </w:tr>
      <w:tr w:rsidR="00C62D69" w:rsidRPr="00342A51" w14:paraId="39943930" w14:textId="77777777" w:rsidTr="00342A51">
        <w:tc>
          <w:tcPr>
            <w:tcW w:w="495" w:type="dxa"/>
          </w:tcPr>
          <w:p w14:paraId="79CB7596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2" w:type="dxa"/>
          </w:tcPr>
          <w:p w14:paraId="0D6AF6D4" w14:textId="1DE8BF2E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ул. Советская (от пр</w:t>
            </w:r>
            <w:r w:rsidR="00F45969" w:rsidRPr="00342A5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. Ленина до ул. Гагарина);</w:t>
            </w:r>
          </w:p>
          <w:p w14:paraId="5B8BD5E4" w14:textId="52D70F16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342A5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. Ленина (от ул. Советской до ул. Ломоносова);</w:t>
            </w:r>
          </w:p>
          <w:p w14:paraId="1E99727B" w14:textId="33715FA8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ул. Плюснина (от пр</w:t>
            </w:r>
            <w:r w:rsidR="00F45969" w:rsidRPr="00342A5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. Ленина до ул. Бойчука);</w:t>
            </w:r>
          </w:p>
          <w:p w14:paraId="7FC9ACAD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ул. Ломоносова (от ул. Гагарина до б-ра Строителей);</w:t>
            </w:r>
          </w:p>
          <w:p w14:paraId="76F25A70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ул. Гагарина (от ул. Советской до ул. Ломоносова);</w:t>
            </w:r>
          </w:p>
          <w:p w14:paraId="4A84629D" w14:textId="3B25F66C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ул. К. Маркса (от ул. Гагарина до пр</w:t>
            </w:r>
            <w:r w:rsidR="00F45969" w:rsidRPr="00342A5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. Труда)</w:t>
            </w:r>
          </w:p>
        </w:tc>
        <w:tc>
          <w:tcPr>
            <w:tcW w:w="1984" w:type="dxa"/>
          </w:tcPr>
          <w:p w14:paraId="53C7F87A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62D69" w:rsidRPr="00342A51" w14:paraId="034CA58E" w14:textId="77777777" w:rsidTr="00342A51">
        <w:tc>
          <w:tcPr>
            <w:tcW w:w="495" w:type="dxa"/>
          </w:tcPr>
          <w:p w14:paraId="0662AA40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2" w:type="dxa"/>
          </w:tcPr>
          <w:p w14:paraId="122A1B7D" w14:textId="02942BB3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342A5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. Ленина (от ул. Первомайской до ул. Советской</w:t>
            </w:r>
          </w:p>
          <w:p w14:paraId="746D53C3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и от ул. Ломоносова до ул. Южной);</w:t>
            </w:r>
          </w:p>
          <w:p w14:paraId="21335960" w14:textId="3B49D791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342A5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. Морской (от ул. К. Маркса до ул. Ломоносова);</w:t>
            </w:r>
          </w:p>
          <w:p w14:paraId="49F88354" w14:textId="6ED44FA3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ул. К. Маркса (от пр</w:t>
            </w:r>
            <w:r w:rsidR="00F45969" w:rsidRPr="00342A5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. Труда до пр</w:t>
            </w:r>
            <w:r w:rsidR="00F45969" w:rsidRPr="00342A5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. Морского)</w:t>
            </w:r>
          </w:p>
        </w:tc>
        <w:tc>
          <w:tcPr>
            <w:tcW w:w="1984" w:type="dxa"/>
          </w:tcPr>
          <w:p w14:paraId="5DD303FB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2D69" w:rsidRPr="00342A51" w14:paraId="2EC7A595" w14:textId="77777777" w:rsidTr="00342A51">
        <w:tc>
          <w:tcPr>
            <w:tcW w:w="495" w:type="dxa"/>
          </w:tcPr>
          <w:p w14:paraId="2E77E53F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2" w:type="dxa"/>
          </w:tcPr>
          <w:p w14:paraId="48A25F41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ул. Железнодорожная;</w:t>
            </w:r>
          </w:p>
          <w:p w14:paraId="182D2864" w14:textId="4457228C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342A5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. Морской (от ул. Ломоносова до ул. Сов. космонавтов); ул.</w:t>
            </w:r>
            <w:r w:rsidR="00BA4ED9" w:rsidRPr="00342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Советская (от ул. Пионерской до пр</w:t>
            </w:r>
            <w:r w:rsidR="00F45969" w:rsidRPr="00342A5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. Ленина);</w:t>
            </w:r>
          </w:p>
          <w:p w14:paraId="17734DC3" w14:textId="28EFD960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342A5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. Труда (от ул. Первомайской до ул. Тургенева)</w:t>
            </w:r>
          </w:p>
        </w:tc>
        <w:tc>
          <w:tcPr>
            <w:tcW w:w="1984" w:type="dxa"/>
          </w:tcPr>
          <w:p w14:paraId="3D7AE59E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62D69" w:rsidRPr="00342A51" w14:paraId="1830C89F" w14:textId="77777777" w:rsidTr="00342A51">
        <w:tc>
          <w:tcPr>
            <w:tcW w:w="495" w:type="dxa"/>
          </w:tcPr>
          <w:p w14:paraId="3C280E09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2" w:type="dxa"/>
          </w:tcPr>
          <w:p w14:paraId="67AF3EFE" w14:textId="19384E68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ул. Ломоносова (от ул. Железнодорожной до ул. Гагарина); ул.</w:t>
            </w:r>
            <w:r w:rsidR="00BA4ED9" w:rsidRPr="00342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Мира (от ул. Макаренко до ул. Логинова)</w:t>
            </w:r>
          </w:p>
        </w:tc>
        <w:tc>
          <w:tcPr>
            <w:tcW w:w="1984" w:type="dxa"/>
          </w:tcPr>
          <w:p w14:paraId="49107A4D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62D69" w:rsidRPr="00342A51" w14:paraId="27C408EE" w14:textId="77777777" w:rsidTr="00342A51">
        <w:tc>
          <w:tcPr>
            <w:tcW w:w="495" w:type="dxa"/>
          </w:tcPr>
          <w:p w14:paraId="228D3DC7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2" w:type="dxa"/>
          </w:tcPr>
          <w:p w14:paraId="1F87AFBF" w14:textId="60AAE91A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342A5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. Беломорский, ул. Бойчука, ул. Г. Седова, ул. Капитана Воронина, ул. Логинова;</w:t>
            </w:r>
          </w:p>
          <w:p w14:paraId="336DEB8F" w14:textId="3CEBB4F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 xml:space="preserve">ул. Адмирала Нахимова, </w:t>
            </w:r>
            <w:r w:rsidR="00BA4ED9" w:rsidRPr="00342A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342A5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. Бутомы;</w:t>
            </w:r>
          </w:p>
          <w:p w14:paraId="1AF29721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ул. Пионерская, ул. Торцева, ул. Чехова;</w:t>
            </w:r>
          </w:p>
          <w:p w14:paraId="679CA015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ул. Арктическая;</w:t>
            </w:r>
          </w:p>
          <w:p w14:paraId="7EB63053" w14:textId="77777777" w:rsidR="00C62D69" w:rsidRPr="00342A51" w:rsidRDefault="00C62D69" w:rsidP="0034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(от ул. Железнодорожной до ул. Пионерской); </w:t>
            </w:r>
          </w:p>
          <w:p w14:paraId="2E68D32B" w14:textId="71DBC247" w:rsidR="00C62D69" w:rsidRPr="00342A51" w:rsidRDefault="00C62D69" w:rsidP="0034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ул. К. Маркса (от пр</w:t>
            </w:r>
            <w:r w:rsidR="00F45969" w:rsidRPr="00342A5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. Морского до б-ра Строителей);</w:t>
            </w:r>
          </w:p>
          <w:p w14:paraId="0679EB92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ул. Комсомольская, ул. Лесная, ул. Первомайская;</w:t>
            </w:r>
          </w:p>
          <w:p w14:paraId="0E4EF671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ул. С. Орджоникидзе;</w:t>
            </w:r>
          </w:p>
          <w:p w14:paraId="0650FB96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ул. Индустриальная;</w:t>
            </w:r>
          </w:p>
          <w:p w14:paraId="6BD0553F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ул. Полярная</w:t>
            </w:r>
          </w:p>
        </w:tc>
        <w:tc>
          <w:tcPr>
            <w:tcW w:w="1984" w:type="dxa"/>
          </w:tcPr>
          <w:p w14:paraId="32635516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62D69" w:rsidRPr="00342A51" w14:paraId="47D00594" w14:textId="77777777" w:rsidTr="00342A51">
        <w:tc>
          <w:tcPr>
            <w:tcW w:w="495" w:type="dxa"/>
          </w:tcPr>
          <w:p w14:paraId="2697676E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2" w:type="dxa"/>
          </w:tcPr>
          <w:p w14:paraId="1967C00E" w14:textId="748EAA64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ул. Октябрьская (от ул. Логинова до пр</w:t>
            </w:r>
            <w:r w:rsidR="00F45969" w:rsidRPr="00342A5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. Бутомы);</w:t>
            </w:r>
          </w:p>
          <w:p w14:paraId="3C3F8B70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ул. Профсоюзная, ул. Республиканская</w:t>
            </w:r>
          </w:p>
        </w:tc>
        <w:tc>
          <w:tcPr>
            <w:tcW w:w="1984" w:type="dxa"/>
          </w:tcPr>
          <w:p w14:paraId="6CD523EC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62D69" w:rsidRPr="00342A51" w14:paraId="2B0E866B" w14:textId="77777777" w:rsidTr="00342A51">
        <w:tc>
          <w:tcPr>
            <w:tcW w:w="495" w:type="dxa"/>
          </w:tcPr>
          <w:p w14:paraId="1272C786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2" w:type="dxa"/>
          </w:tcPr>
          <w:p w14:paraId="585D2177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ул. Кирилкина, ул. Коновалова, ул. Корабельная;</w:t>
            </w:r>
          </w:p>
          <w:p w14:paraId="07D9BE81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ул. Макаренко, ул. Северная, ул. Дзержинского;</w:t>
            </w:r>
          </w:p>
          <w:p w14:paraId="476E2066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ул. Советских космонавтов, б-р Строителей;</w:t>
            </w:r>
          </w:p>
          <w:p w14:paraId="66DDB21C" w14:textId="59CF9311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342A5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. Труда (от ул. Юбилейной до пр</w:t>
            </w:r>
            <w:r w:rsidR="00F45969" w:rsidRPr="00342A5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. Победы);</w:t>
            </w:r>
          </w:p>
          <w:p w14:paraId="6206B9D5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ул. Трухинова, ул. Тургенева;</w:t>
            </w:r>
          </w:p>
          <w:p w14:paraId="3713FC2B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Чеснокова, ул. Южная, ул. Лебедева;</w:t>
            </w:r>
          </w:p>
          <w:p w14:paraId="14BDC4A8" w14:textId="22DC6C23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342A5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. Морской (от ул. Юбилейной до ул. Чеснокова);</w:t>
            </w:r>
          </w:p>
          <w:p w14:paraId="4F2E1C00" w14:textId="712F0DDA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ул. Юбилейная (от пр</w:t>
            </w:r>
            <w:r w:rsidR="00F45969" w:rsidRPr="00342A5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. Труда до пр</w:t>
            </w:r>
            <w:r w:rsidR="00F45969" w:rsidRPr="00342A5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. Морского);</w:t>
            </w:r>
          </w:p>
          <w:p w14:paraId="36F503F7" w14:textId="7903A7BC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5969" w:rsidRPr="00342A5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. Победы (от пр</w:t>
            </w:r>
            <w:r w:rsidR="00F45969" w:rsidRPr="00342A5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. Труда до ул. Лебедева)</w:t>
            </w:r>
          </w:p>
        </w:tc>
        <w:tc>
          <w:tcPr>
            <w:tcW w:w="1984" w:type="dxa"/>
          </w:tcPr>
          <w:p w14:paraId="70A5FE02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</w:tr>
      <w:tr w:rsidR="00C62D69" w:rsidRPr="00342A51" w14:paraId="762B8661" w14:textId="77777777" w:rsidTr="00342A51">
        <w:tblPrEx>
          <w:tblBorders>
            <w:insideH w:val="nil"/>
          </w:tblBorders>
        </w:tblPrEx>
        <w:tc>
          <w:tcPr>
            <w:tcW w:w="495" w:type="dxa"/>
            <w:tcBorders>
              <w:bottom w:val="nil"/>
            </w:tcBorders>
          </w:tcPr>
          <w:p w14:paraId="67477BBA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22" w:type="dxa"/>
            <w:tcBorders>
              <w:bottom w:val="nil"/>
            </w:tcBorders>
          </w:tcPr>
          <w:p w14:paraId="3C628C00" w14:textId="22AD3806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Архангельское шоссе, ул. Героев Североморцев, ул.</w:t>
            </w:r>
            <w:r w:rsidR="00BA4ED9" w:rsidRPr="00342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Машиностроителей</w:t>
            </w:r>
          </w:p>
        </w:tc>
        <w:tc>
          <w:tcPr>
            <w:tcW w:w="1984" w:type="dxa"/>
            <w:tcBorders>
              <w:bottom w:val="nil"/>
            </w:tcBorders>
          </w:tcPr>
          <w:p w14:paraId="2BA1B863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62D69" w:rsidRPr="00342A51" w14:paraId="3E9B5DA1" w14:textId="77777777" w:rsidTr="00342A51">
        <w:tc>
          <w:tcPr>
            <w:tcW w:w="495" w:type="dxa"/>
          </w:tcPr>
          <w:p w14:paraId="7ECF1DF6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2" w:type="dxa"/>
          </w:tcPr>
          <w:p w14:paraId="6ABD67C4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б-р Приморский</w:t>
            </w:r>
          </w:p>
        </w:tc>
        <w:tc>
          <w:tcPr>
            <w:tcW w:w="1984" w:type="dxa"/>
          </w:tcPr>
          <w:p w14:paraId="7F42BEB7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62D69" w:rsidRPr="00342A51" w14:paraId="1DCD924A" w14:textId="77777777" w:rsidTr="00342A51">
        <w:tblPrEx>
          <w:tblBorders>
            <w:insideH w:val="nil"/>
          </w:tblBorders>
        </w:tblPrEx>
        <w:tc>
          <w:tcPr>
            <w:tcW w:w="495" w:type="dxa"/>
            <w:tcBorders>
              <w:bottom w:val="nil"/>
            </w:tcBorders>
          </w:tcPr>
          <w:p w14:paraId="6963B9BC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2" w:type="dxa"/>
            <w:tcBorders>
              <w:bottom w:val="nil"/>
            </w:tcBorders>
          </w:tcPr>
          <w:p w14:paraId="31D94FBE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улица Двинская, здания (помещения), расположенные в Ненокском и Белозерском административных округах, проезд Тепличный</w:t>
            </w:r>
          </w:p>
        </w:tc>
        <w:tc>
          <w:tcPr>
            <w:tcW w:w="1984" w:type="dxa"/>
            <w:tcBorders>
              <w:bottom w:val="nil"/>
            </w:tcBorders>
          </w:tcPr>
          <w:p w14:paraId="78D4FBD2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62D69" w:rsidRPr="00342A51" w14:paraId="5E9568E1" w14:textId="77777777" w:rsidTr="00342A51">
        <w:tc>
          <w:tcPr>
            <w:tcW w:w="495" w:type="dxa"/>
            <w:tcBorders>
              <w:bottom w:val="single" w:sz="4" w:space="0" w:color="auto"/>
            </w:tcBorders>
          </w:tcPr>
          <w:p w14:paraId="7271E30B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14:paraId="162005C0" w14:textId="5C447C3D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Все остальные здания (помещения), местоположение которых не</w:t>
            </w:r>
            <w:r w:rsidR="00BA4ED9" w:rsidRPr="00342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указано выше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8947D3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62D69" w:rsidRPr="00342A51" w14:paraId="509BE7B1" w14:textId="77777777" w:rsidTr="00342A51">
        <w:tblPrEx>
          <w:tblBorders>
            <w:insideH w:val="nil"/>
          </w:tblBorders>
        </w:tblPrEx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24E569EA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101CF83F" w14:textId="77777777" w:rsidR="00C62D69" w:rsidRPr="00342A51" w:rsidRDefault="00C62D69" w:rsidP="0034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Проезд Заозерный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26C523E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14:paraId="081462F9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 w:cs="Times New Roman"/>
        </w:rPr>
      </w:pPr>
    </w:p>
    <w:p w14:paraId="11258CA1" w14:textId="3E4E2E4C" w:rsidR="00C62D69" w:rsidRPr="00342A51" w:rsidRDefault="00C62D69" w:rsidP="00C62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Примечание: адрес помещения (здания) и сооружения определяется на основании сведений, содержащихся в выписке из Единого государственного реестра недвижимости об</w:t>
      </w:r>
      <w:r w:rsidR="00BA4ED9" w:rsidRPr="00342A51">
        <w:rPr>
          <w:rFonts w:ascii="Times New Roman" w:hAnsi="Times New Roman" w:cs="Times New Roman"/>
          <w:sz w:val="24"/>
          <w:szCs w:val="24"/>
        </w:rPr>
        <w:t> </w:t>
      </w:r>
      <w:r w:rsidRPr="00342A51">
        <w:rPr>
          <w:rFonts w:ascii="Times New Roman" w:hAnsi="Times New Roman" w:cs="Times New Roman"/>
          <w:sz w:val="24"/>
          <w:szCs w:val="24"/>
        </w:rPr>
        <w:t>основных характеристиках и зарегистрированных правах на объект недвижимости.</w:t>
      </w:r>
    </w:p>
    <w:p w14:paraId="6890A95E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10BE73C9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756CAA6D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64D31194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10564FE2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5A4340E8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611DD9C6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5138646F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7B71D88D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598D9E72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290453C2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260DF2E0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002B341A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147A69D1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373A3C63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502B726B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2DD157BA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531F40C7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7104F3B2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6605F8F6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0E2CD49B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68E4EC9D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3156269E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51143E3C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10A45E8A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0CCB8657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76ED5F8A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0B772A38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759B6E32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66DF7BC8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269C9F2B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61930398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5FFDC94A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26200B61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560DEFFD" w14:textId="77777777" w:rsidR="0035606C" w:rsidRPr="00342A51" w:rsidRDefault="0035606C" w:rsidP="00C62D69">
      <w:pPr>
        <w:pStyle w:val="ConsPlusNormal"/>
        <w:jc w:val="both"/>
        <w:rPr>
          <w:rFonts w:ascii="Times New Roman" w:hAnsi="Times New Roman"/>
        </w:rPr>
      </w:pPr>
    </w:p>
    <w:p w14:paraId="642243F3" w14:textId="00FEF834" w:rsidR="00C62D69" w:rsidRPr="00342A51" w:rsidRDefault="00C62D69" w:rsidP="00C62D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4ED9" w:rsidRPr="00342A51">
        <w:rPr>
          <w:rFonts w:ascii="Times New Roman" w:hAnsi="Times New Roman" w:cs="Times New Roman"/>
          <w:sz w:val="24"/>
          <w:szCs w:val="24"/>
        </w:rPr>
        <w:t>2</w:t>
      </w:r>
    </w:p>
    <w:p w14:paraId="1195A35D" w14:textId="77777777" w:rsidR="00C62D69" w:rsidRPr="00342A51" w:rsidRDefault="00C62D69" w:rsidP="00C62D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к Положению о расчете</w:t>
      </w:r>
    </w:p>
    <w:p w14:paraId="34A8D158" w14:textId="006873FA" w:rsidR="00C62D69" w:rsidRPr="00342A51" w:rsidRDefault="00C62D69" w:rsidP="00C62D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 xml:space="preserve"> платы за пользование</w:t>
      </w:r>
    </w:p>
    <w:p w14:paraId="2CE4AB56" w14:textId="77777777" w:rsidR="00D10273" w:rsidRPr="00342A51" w:rsidRDefault="00C62D69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14:paraId="0737BD5E" w14:textId="483DBE0C" w:rsidR="00D10273" w:rsidRPr="00342A51" w:rsidRDefault="00D10273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от 30.11.2006 № 140</w:t>
      </w:r>
    </w:p>
    <w:p w14:paraId="543A642B" w14:textId="680AF3CC" w:rsidR="00D10273" w:rsidRPr="00342A51" w:rsidRDefault="00D10273" w:rsidP="00D10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 w:cs="Times New Roman"/>
          <w:sz w:val="24"/>
          <w:szCs w:val="24"/>
        </w:rPr>
        <w:t>(в редакции от ____________ № ___)</w:t>
      </w:r>
    </w:p>
    <w:p w14:paraId="48BD8EC8" w14:textId="77777777" w:rsidR="00C62D69" w:rsidRPr="00342A51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2B1B577D" w14:textId="77777777" w:rsidR="00C62D69" w:rsidRPr="00342A51" w:rsidRDefault="00C62D69" w:rsidP="00C62D6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342A51">
        <w:rPr>
          <w:rFonts w:ascii="Times New Roman" w:hAnsi="Times New Roman"/>
          <w:b/>
          <w:sz w:val="24"/>
          <w:szCs w:val="24"/>
        </w:rPr>
        <w:t xml:space="preserve">Коэффициент К2, </w:t>
      </w:r>
    </w:p>
    <w:p w14:paraId="5810FC37" w14:textId="77777777" w:rsidR="0035606C" w:rsidRPr="00342A51" w:rsidRDefault="00C62D69" w:rsidP="00C62D6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342A51">
        <w:rPr>
          <w:rFonts w:ascii="Times New Roman" w:hAnsi="Times New Roman"/>
          <w:sz w:val="24"/>
          <w:szCs w:val="24"/>
        </w:rPr>
        <w:t xml:space="preserve">учитывающий вид деятельности, осуществляемый на объекте аренды </w:t>
      </w:r>
    </w:p>
    <w:p w14:paraId="52F81F2A" w14:textId="1EA8B940" w:rsidR="00C62D69" w:rsidRPr="00342A51" w:rsidRDefault="00C62D69" w:rsidP="00C62D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A5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42A51">
        <w:rPr>
          <w:rFonts w:ascii="Times New Roman" w:hAnsi="Times New Roman" w:cs="Times New Roman"/>
          <w:sz w:val="24"/>
          <w:szCs w:val="24"/>
        </w:rPr>
        <w:t>ОКВЭД 2</w:t>
      </w:r>
    </w:p>
    <w:p w14:paraId="49D79BF9" w14:textId="77777777" w:rsidR="0035606C" w:rsidRPr="00342A51" w:rsidRDefault="0035606C" w:rsidP="00C62D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387"/>
        <w:gridCol w:w="1559"/>
        <w:gridCol w:w="1984"/>
      </w:tblGrid>
      <w:tr w:rsidR="00C62D69" w:rsidRPr="00342A51" w14:paraId="00FC0997" w14:textId="77777777" w:rsidTr="00790229">
        <w:tc>
          <w:tcPr>
            <w:tcW w:w="488" w:type="dxa"/>
          </w:tcPr>
          <w:p w14:paraId="13D07669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F5B600E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80BE9F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 xml:space="preserve">Код вида деятельности 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ОКВЭД 2 </w:t>
            </w:r>
          </w:p>
        </w:tc>
        <w:tc>
          <w:tcPr>
            <w:tcW w:w="1984" w:type="dxa"/>
          </w:tcPr>
          <w:p w14:paraId="791DA2D0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К2</w:t>
            </w:r>
          </w:p>
        </w:tc>
      </w:tr>
      <w:tr w:rsidR="00790229" w:rsidRPr="00342A51" w14:paraId="56364EBE" w14:textId="77777777" w:rsidTr="00790229">
        <w:tc>
          <w:tcPr>
            <w:tcW w:w="488" w:type="dxa"/>
            <w:vMerge w:val="restart"/>
          </w:tcPr>
          <w:p w14:paraId="60089B6D" w14:textId="77777777" w:rsidR="00790229" w:rsidRPr="00342A51" w:rsidRDefault="0079022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bottom w:val="nil"/>
            </w:tcBorders>
          </w:tcPr>
          <w:p w14:paraId="29423427" w14:textId="10470C36" w:rsidR="00790229" w:rsidRPr="00342A51" w:rsidRDefault="00790229" w:rsidP="00786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Вариативные формы дошкольного образования; </w:t>
            </w:r>
          </w:p>
        </w:tc>
        <w:tc>
          <w:tcPr>
            <w:tcW w:w="1559" w:type="dxa"/>
            <w:tcBorders>
              <w:bottom w:val="nil"/>
            </w:tcBorders>
          </w:tcPr>
          <w:p w14:paraId="5ACDCD67" w14:textId="7F984975" w:rsidR="00790229" w:rsidRPr="00342A51" w:rsidRDefault="00790229" w:rsidP="0079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984" w:type="dxa"/>
            <w:vMerge w:val="restart"/>
          </w:tcPr>
          <w:p w14:paraId="244DC2C9" w14:textId="77777777" w:rsidR="00790229" w:rsidRPr="00342A51" w:rsidRDefault="0079022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90229" w:rsidRPr="00342A51" w14:paraId="1C65CA96" w14:textId="77777777" w:rsidTr="00790229">
        <w:tc>
          <w:tcPr>
            <w:tcW w:w="488" w:type="dxa"/>
            <w:vMerge/>
          </w:tcPr>
          <w:p w14:paraId="71574D60" w14:textId="77777777" w:rsidR="00790229" w:rsidRPr="00342A51" w:rsidRDefault="0079022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14:paraId="3D405961" w14:textId="16EE36A2" w:rsidR="00790229" w:rsidRPr="00342A51" w:rsidRDefault="00790229" w:rsidP="00786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1559" w:type="dxa"/>
            <w:tcBorders>
              <w:top w:val="nil"/>
            </w:tcBorders>
          </w:tcPr>
          <w:p w14:paraId="68B1C1AA" w14:textId="65FBFFE0" w:rsidR="004E171C" w:rsidRPr="00342A51" w:rsidRDefault="00790229" w:rsidP="004E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1984" w:type="dxa"/>
            <w:vMerge/>
          </w:tcPr>
          <w:p w14:paraId="065F9863" w14:textId="77777777" w:rsidR="00790229" w:rsidRPr="00342A51" w:rsidRDefault="0079022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69" w:rsidRPr="00342A51" w14:paraId="35624BAA" w14:textId="77777777" w:rsidTr="00436B58">
        <w:tc>
          <w:tcPr>
            <w:tcW w:w="488" w:type="dxa"/>
            <w:tcBorders>
              <w:bottom w:val="single" w:sz="4" w:space="0" w:color="auto"/>
            </w:tcBorders>
          </w:tcPr>
          <w:p w14:paraId="7C77B1ED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6F1C850" w14:textId="3347F3AF" w:rsidR="00C62D69" w:rsidRPr="00342A51" w:rsidRDefault="00C62D69" w:rsidP="00786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образование, направленное на</w:t>
            </w:r>
            <w:r w:rsidR="00BA4ED9" w:rsidRPr="00342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развитие юридических навыков и знаний несовершеннолетних, оказание им социально-педагогической и правовой помощи, проведение виктимологической профилактики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9E583D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85.41.9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ABF852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36B58" w:rsidRPr="00342A51" w14:paraId="001E803D" w14:textId="77777777" w:rsidTr="00342A51">
        <w:tc>
          <w:tcPr>
            <w:tcW w:w="488" w:type="dxa"/>
            <w:vMerge w:val="restart"/>
          </w:tcPr>
          <w:p w14:paraId="0DA0FBEF" w14:textId="7E3E9379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bottom w:val="nil"/>
            </w:tcBorders>
          </w:tcPr>
          <w:p w14:paraId="73EDBDC9" w14:textId="75129BB3" w:rsidR="00436B58" w:rsidRPr="00342A51" w:rsidRDefault="00436B58" w:rsidP="00786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эксплуатацией жилого фонда за вознаграждение или на договорной основе; </w:t>
            </w:r>
          </w:p>
        </w:tc>
        <w:tc>
          <w:tcPr>
            <w:tcW w:w="1559" w:type="dxa"/>
            <w:tcBorders>
              <w:bottom w:val="nil"/>
            </w:tcBorders>
          </w:tcPr>
          <w:p w14:paraId="4CFF1222" w14:textId="77777777" w:rsidR="00436B58" w:rsidRPr="00342A51" w:rsidRDefault="00436B58" w:rsidP="00C33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68.32.1</w:t>
            </w:r>
          </w:p>
          <w:p w14:paraId="0296D08B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6ECB162C" w14:textId="6D166E8D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36B58" w:rsidRPr="00342A51" w14:paraId="2DA285CA" w14:textId="77777777" w:rsidTr="00342A51">
        <w:tc>
          <w:tcPr>
            <w:tcW w:w="488" w:type="dxa"/>
            <w:vMerge/>
          </w:tcPr>
          <w:p w14:paraId="0C03CF61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0937653A" w14:textId="09C9CC94" w:rsidR="00436B58" w:rsidRPr="00342A51" w:rsidRDefault="00436B58" w:rsidP="00786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здравоохранения, осуществляемая областными и федеральными учреждениями бесплатно;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FE75C39" w14:textId="77777777" w:rsidR="00436B58" w:rsidRPr="00342A51" w:rsidRDefault="00436B58" w:rsidP="00C33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14:paraId="2D332342" w14:textId="77777777" w:rsidR="00436B58" w:rsidRPr="00342A51" w:rsidRDefault="00436B58" w:rsidP="00C33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DDC75DE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58" w:rsidRPr="00342A51" w14:paraId="51CD7682" w14:textId="77777777" w:rsidTr="00436B58">
        <w:tc>
          <w:tcPr>
            <w:tcW w:w="488" w:type="dxa"/>
            <w:vMerge/>
          </w:tcPr>
          <w:p w14:paraId="7054FCB8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07701D7A" w14:textId="448A20C4" w:rsidR="00436B58" w:rsidRPr="00342A51" w:rsidRDefault="00436B58" w:rsidP="00786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деятельность скульпторов, художников, художников-мультипликаторов, граверов, офортистов и т.д., работающих индивидуально, а также деятельность учреждений культуры и искусства;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D12B4B" w14:textId="77777777" w:rsidR="00436B58" w:rsidRPr="00342A51" w:rsidRDefault="00436B58" w:rsidP="00C33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90.03</w:t>
            </w:r>
          </w:p>
          <w:p w14:paraId="0176C5AD" w14:textId="77777777" w:rsidR="00436B58" w:rsidRPr="00342A51" w:rsidRDefault="00436B58" w:rsidP="00C33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90.04</w:t>
            </w:r>
          </w:p>
          <w:p w14:paraId="732783E5" w14:textId="77777777" w:rsidR="00436B58" w:rsidRPr="00342A51" w:rsidRDefault="00436B58" w:rsidP="00C33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DFBD955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58" w:rsidRPr="00342A51" w14:paraId="084012DC" w14:textId="77777777" w:rsidTr="00436B58">
        <w:tc>
          <w:tcPr>
            <w:tcW w:w="488" w:type="dxa"/>
            <w:vMerge/>
          </w:tcPr>
          <w:p w14:paraId="62B537D7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5D2C1B2E" w14:textId="3C6C325D" w:rsidR="00436B58" w:rsidRPr="00342A51" w:rsidRDefault="00436B58" w:rsidP="00786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деятельность по водоснабжению, водоотведению, осуществляемая муниципальными предприятиями;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1D199C" w14:textId="77777777" w:rsidR="00436B58" w:rsidRPr="00342A51" w:rsidRDefault="00436B58" w:rsidP="00C33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001B9905" w14:textId="77777777" w:rsidR="00436B58" w:rsidRPr="00342A51" w:rsidRDefault="00436B58" w:rsidP="00C33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C9F81C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58" w:rsidRPr="00342A51" w14:paraId="3C668AE9" w14:textId="77777777" w:rsidTr="00436B58">
        <w:tc>
          <w:tcPr>
            <w:tcW w:w="488" w:type="dxa"/>
            <w:vMerge/>
          </w:tcPr>
          <w:p w14:paraId="22AC1AAE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3F884008" w14:textId="6F47A92C" w:rsidR="00436B58" w:rsidRPr="00342A51" w:rsidRDefault="00436B58" w:rsidP="00786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87C6496" w14:textId="77777777" w:rsidR="00436B58" w:rsidRPr="00342A51" w:rsidRDefault="00436B58" w:rsidP="00C33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59.13</w:t>
            </w:r>
          </w:p>
          <w:p w14:paraId="690D3CEF" w14:textId="2B31E85C" w:rsidR="00436B58" w:rsidRPr="00342A51" w:rsidRDefault="00436B58" w:rsidP="00C33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E78859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58" w:rsidRPr="00342A51" w14:paraId="109B2E9F" w14:textId="77777777" w:rsidTr="00436B58">
        <w:trPr>
          <w:trHeight w:val="2073"/>
        </w:trPr>
        <w:tc>
          <w:tcPr>
            <w:tcW w:w="488" w:type="dxa"/>
            <w:vMerge/>
          </w:tcPr>
          <w:p w14:paraId="3EC6C9D2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14:paraId="2FD0F46D" w14:textId="21DB136A" w:rsidR="00436B58" w:rsidRPr="00342A51" w:rsidRDefault="00436B58" w:rsidP="00C33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консервации, ремонта, реставрации, приспособления и воссоздания объектов культурного наследия;</w:t>
            </w:r>
          </w:p>
          <w:p w14:paraId="6C8485E6" w14:textId="3311B1D4" w:rsidR="00436B58" w:rsidRPr="00342A51" w:rsidRDefault="00436B58" w:rsidP="00C33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FF3CC" w14:textId="5298B485" w:rsidR="00436B58" w:rsidRPr="00342A51" w:rsidRDefault="00436B58" w:rsidP="00C33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2433C" w14:textId="39EA245F" w:rsidR="00436B58" w:rsidRPr="00342A51" w:rsidRDefault="00436B58" w:rsidP="00C33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59E6" w14:textId="77777777" w:rsidR="00436B58" w:rsidRPr="00342A51" w:rsidRDefault="00436B58" w:rsidP="00786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92A1B5F" w14:textId="77777777" w:rsidR="00436B58" w:rsidRPr="00342A51" w:rsidRDefault="00436B58" w:rsidP="00C3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41.2</w:t>
            </w:r>
          </w:p>
          <w:p w14:paraId="5F6904E5" w14:textId="77777777" w:rsidR="00436B58" w:rsidRPr="00342A51" w:rsidRDefault="00436B58" w:rsidP="00C3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41.20</w:t>
            </w:r>
          </w:p>
          <w:p w14:paraId="5AEDA8EB" w14:textId="77777777" w:rsidR="00436B58" w:rsidRPr="00342A51" w:rsidRDefault="00436B58" w:rsidP="00C3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  <w:p w14:paraId="6A763681" w14:textId="77777777" w:rsidR="00436B58" w:rsidRPr="00342A51" w:rsidRDefault="00436B58" w:rsidP="00C3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42.13</w:t>
            </w:r>
          </w:p>
          <w:p w14:paraId="5415EBB9" w14:textId="77777777" w:rsidR="00436B58" w:rsidRPr="00342A51" w:rsidRDefault="00436B58" w:rsidP="00C3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42.91</w:t>
            </w:r>
          </w:p>
          <w:p w14:paraId="6800F185" w14:textId="77777777" w:rsidR="00436B58" w:rsidRPr="00342A51" w:rsidRDefault="00436B58" w:rsidP="00C3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42.99</w:t>
            </w:r>
          </w:p>
          <w:p w14:paraId="123AB9E1" w14:textId="0687C3E3" w:rsidR="00436B58" w:rsidRPr="00342A51" w:rsidRDefault="00436B58" w:rsidP="00C3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43.21</w:t>
            </w:r>
          </w:p>
        </w:tc>
        <w:tc>
          <w:tcPr>
            <w:tcW w:w="1984" w:type="dxa"/>
            <w:tcBorders>
              <w:top w:val="nil"/>
            </w:tcBorders>
          </w:tcPr>
          <w:p w14:paraId="351701CF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88A1B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233B8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40286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030B5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4D2B1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9A0D0" w14:textId="5CCB88E8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58" w:rsidRPr="00342A51" w14:paraId="62E071FD" w14:textId="77777777" w:rsidTr="00DB4398">
        <w:tc>
          <w:tcPr>
            <w:tcW w:w="488" w:type="dxa"/>
            <w:vMerge/>
            <w:tcBorders>
              <w:bottom w:val="nil"/>
            </w:tcBorders>
          </w:tcPr>
          <w:p w14:paraId="014D0DFC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095EF60E" w14:textId="77777777" w:rsidR="00436B58" w:rsidRPr="00342A51" w:rsidRDefault="00436B58" w:rsidP="00C33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22B63" w14:textId="77777777" w:rsidR="00436B58" w:rsidRPr="00342A51" w:rsidRDefault="00436B58" w:rsidP="00C33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E3306" w14:textId="77777777" w:rsidR="00436B58" w:rsidRPr="00342A51" w:rsidRDefault="00436B58" w:rsidP="00786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EFAD4BC" w14:textId="77777777" w:rsidR="00436B58" w:rsidRPr="00342A51" w:rsidRDefault="00436B58" w:rsidP="00C3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43.29</w:t>
            </w:r>
          </w:p>
          <w:p w14:paraId="07C002A6" w14:textId="77777777" w:rsidR="00436B58" w:rsidRPr="00342A51" w:rsidRDefault="00436B58" w:rsidP="00C3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43.3</w:t>
            </w:r>
          </w:p>
          <w:p w14:paraId="6C323F51" w14:textId="77777777" w:rsidR="00436B58" w:rsidRPr="00342A51" w:rsidRDefault="00436B58" w:rsidP="00C3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43.31</w:t>
            </w:r>
          </w:p>
          <w:p w14:paraId="5EB3FC49" w14:textId="77777777" w:rsidR="00436B58" w:rsidRPr="00342A51" w:rsidRDefault="00436B58" w:rsidP="00C3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43.33</w:t>
            </w:r>
          </w:p>
          <w:p w14:paraId="39E27215" w14:textId="77777777" w:rsidR="00436B58" w:rsidRPr="00342A51" w:rsidRDefault="00436B58" w:rsidP="00C3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43.34</w:t>
            </w:r>
          </w:p>
          <w:p w14:paraId="3F3F693E" w14:textId="77777777" w:rsidR="00436B58" w:rsidRPr="00342A51" w:rsidRDefault="00436B58" w:rsidP="00C3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43.34.1</w:t>
            </w:r>
          </w:p>
          <w:p w14:paraId="7EB552A6" w14:textId="77777777" w:rsidR="00436B58" w:rsidRPr="00342A51" w:rsidRDefault="00436B58" w:rsidP="00C3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43.39</w:t>
            </w:r>
          </w:p>
          <w:p w14:paraId="0D30B66D" w14:textId="77777777" w:rsidR="00436B58" w:rsidRPr="00342A51" w:rsidRDefault="00436B58" w:rsidP="00C3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43.91</w:t>
            </w:r>
          </w:p>
          <w:p w14:paraId="20D31A7D" w14:textId="77777777" w:rsidR="00436B58" w:rsidRPr="00342A51" w:rsidRDefault="00436B58" w:rsidP="00C3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43.99</w:t>
            </w:r>
          </w:p>
          <w:p w14:paraId="5DABEB4D" w14:textId="77777777" w:rsidR="00436B58" w:rsidRPr="00342A51" w:rsidRDefault="00436B58" w:rsidP="00C3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71.11.1</w:t>
            </w:r>
          </w:p>
          <w:p w14:paraId="276EC42A" w14:textId="77777777" w:rsidR="00436B58" w:rsidRPr="00342A51" w:rsidRDefault="00436B58" w:rsidP="00C3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71.11.3</w:t>
            </w:r>
          </w:p>
          <w:p w14:paraId="5F6834E8" w14:textId="77777777" w:rsidR="00436B58" w:rsidRPr="00342A51" w:rsidRDefault="00436B58" w:rsidP="00C3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71.12.12</w:t>
            </w:r>
          </w:p>
          <w:p w14:paraId="3BC28438" w14:textId="77777777" w:rsidR="00436B58" w:rsidRPr="00342A51" w:rsidRDefault="00436B58" w:rsidP="00C3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71.12.15</w:t>
            </w:r>
          </w:p>
          <w:p w14:paraId="30572D50" w14:textId="77777777" w:rsidR="00436B58" w:rsidRPr="00342A51" w:rsidRDefault="00436B58" w:rsidP="00C3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71.12.54</w:t>
            </w:r>
          </w:p>
          <w:p w14:paraId="1B722F28" w14:textId="77777777" w:rsidR="00436B58" w:rsidRPr="00342A51" w:rsidRDefault="00436B58" w:rsidP="00C3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71.12.56</w:t>
            </w:r>
          </w:p>
          <w:p w14:paraId="159822AF" w14:textId="53D47452" w:rsidR="00D463C6" w:rsidRPr="00342A51" w:rsidRDefault="00436B58" w:rsidP="00D46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90.03</w:t>
            </w:r>
          </w:p>
        </w:tc>
        <w:tc>
          <w:tcPr>
            <w:tcW w:w="1984" w:type="dxa"/>
            <w:tcBorders>
              <w:bottom w:val="nil"/>
            </w:tcBorders>
          </w:tcPr>
          <w:p w14:paraId="4FEAF199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746B6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2B" w:rsidRPr="00342A51" w14:paraId="12650826" w14:textId="77777777" w:rsidTr="00DB4398">
        <w:tblPrEx>
          <w:tblBorders>
            <w:insideH w:val="nil"/>
          </w:tblBorders>
        </w:tblPrEx>
        <w:tc>
          <w:tcPr>
            <w:tcW w:w="488" w:type="dxa"/>
            <w:tcBorders>
              <w:top w:val="nil"/>
              <w:bottom w:val="single" w:sz="4" w:space="0" w:color="auto"/>
            </w:tcBorders>
          </w:tcPr>
          <w:p w14:paraId="16FD857D" w14:textId="12E53568" w:rsidR="00C3352B" w:rsidRPr="00342A51" w:rsidRDefault="00C3352B" w:rsidP="0034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14:paraId="7D463566" w14:textId="77777777" w:rsidR="00C3352B" w:rsidRPr="00342A51" w:rsidRDefault="00C3352B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и постановке театральных, оперных и балетных представлений, концертов и прочих сценических выступлений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852093A" w14:textId="77777777" w:rsidR="00C3352B" w:rsidRPr="00342A51" w:rsidRDefault="00C3352B" w:rsidP="00C335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A51">
              <w:rPr>
                <w:rFonts w:ascii="Times New Roman" w:hAnsi="Times New Roman"/>
                <w:sz w:val="24"/>
                <w:szCs w:val="24"/>
                <w:lang w:eastAsia="ru-RU"/>
              </w:rPr>
              <w:t>90.01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E38C185" w14:textId="7E2503F9" w:rsidR="00C3352B" w:rsidRPr="00342A51" w:rsidRDefault="00C3352B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69" w:rsidRPr="00342A51" w14:paraId="060B3716" w14:textId="77777777" w:rsidTr="00A308B3">
        <w:tblPrEx>
          <w:tblBorders>
            <w:insideH w:val="nil"/>
          </w:tblBorders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14:paraId="48F664F5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F8BEBF6" w14:textId="77777777" w:rsidR="00C62D69" w:rsidRPr="00342A51" w:rsidRDefault="00C62D69" w:rsidP="0034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Деятельность столовых с количеством посадочных мест не менее 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E817DB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3E7FE14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36B58" w:rsidRPr="00342A51" w14:paraId="7B70E6FC" w14:textId="77777777" w:rsidTr="00D463C6">
        <w:tblPrEx>
          <w:tblBorders>
            <w:insideH w:val="nil"/>
          </w:tblBorders>
        </w:tblPrEx>
        <w:tc>
          <w:tcPr>
            <w:tcW w:w="488" w:type="dxa"/>
            <w:vMerge w:val="restart"/>
            <w:tcBorders>
              <w:top w:val="single" w:sz="4" w:space="0" w:color="auto"/>
            </w:tcBorders>
          </w:tcPr>
          <w:p w14:paraId="3397EC2D" w14:textId="4EDC936E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664C4ABE" w14:textId="27BCEE96" w:rsidR="00436B58" w:rsidRPr="00342A51" w:rsidRDefault="00436B58" w:rsidP="0043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 некоммерческих организаций (без осуществления торговли, оказания платных услуг и другой коммерческой деятельности);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53DA7FE5" w14:textId="77777777" w:rsidR="00436B58" w:rsidRPr="00342A51" w:rsidRDefault="00436B58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94.20</w:t>
            </w:r>
          </w:p>
          <w:p w14:paraId="00695288" w14:textId="77777777" w:rsidR="00436B58" w:rsidRPr="00342A51" w:rsidRDefault="00436B58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94.9</w:t>
            </w:r>
          </w:p>
          <w:p w14:paraId="17DC5768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14:paraId="7B11F856" w14:textId="0A0BD5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36B58" w:rsidRPr="00342A51" w14:paraId="1756BCB4" w14:textId="77777777" w:rsidTr="00D463C6">
        <w:tblPrEx>
          <w:tblBorders>
            <w:insideH w:val="nil"/>
          </w:tblBorders>
        </w:tblPrEx>
        <w:tc>
          <w:tcPr>
            <w:tcW w:w="488" w:type="dxa"/>
            <w:vMerge/>
          </w:tcPr>
          <w:p w14:paraId="54402108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3B401E93" w14:textId="03926133" w:rsidR="00436B58" w:rsidRPr="00342A51" w:rsidRDefault="00436B58" w:rsidP="0043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продуктов, в том числе путем переработки продуктов сельского хозяйства, лесного хозяйства и рыболовства; производство изделий народных художественных промыслов; производство продукции растениеводства и производство продукции животноводства;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6D55A3C" w14:textId="77777777" w:rsidR="00436B58" w:rsidRPr="00342A51" w:rsidRDefault="00436B58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10.1-10.8</w:t>
            </w:r>
          </w:p>
          <w:p w14:paraId="11F36466" w14:textId="77777777" w:rsidR="00436B58" w:rsidRPr="00342A51" w:rsidRDefault="00436B58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32.99.8</w:t>
            </w:r>
          </w:p>
          <w:p w14:paraId="589E7B06" w14:textId="66E9CC6A" w:rsidR="00D463C6" w:rsidRPr="00342A51" w:rsidRDefault="00436B58" w:rsidP="00D46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01.1-01.5</w:t>
            </w:r>
          </w:p>
          <w:p w14:paraId="25E1D21C" w14:textId="0BF62D27" w:rsidR="00D463C6" w:rsidRPr="00342A51" w:rsidRDefault="00D463C6" w:rsidP="00D463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63463471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58" w:rsidRPr="00342A51" w14:paraId="4D7C6219" w14:textId="77777777" w:rsidTr="00D463C6">
        <w:tblPrEx>
          <w:tblBorders>
            <w:insideH w:val="nil"/>
          </w:tblBorders>
        </w:tblPrEx>
        <w:tc>
          <w:tcPr>
            <w:tcW w:w="488" w:type="dxa"/>
            <w:vMerge/>
          </w:tcPr>
          <w:p w14:paraId="2D750DFF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1DB6E9C5" w14:textId="77777777" w:rsidR="00436B58" w:rsidRPr="00342A51" w:rsidRDefault="00436B58" w:rsidP="0043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бытовые услуги производственного характера;</w:t>
            </w:r>
          </w:p>
          <w:p w14:paraId="0D32F712" w14:textId="77777777" w:rsidR="00436B58" w:rsidRPr="00342A51" w:rsidRDefault="00436B58" w:rsidP="0043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BA69" w14:textId="77777777" w:rsidR="00436B58" w:rsidRPr="00342A51" w:rsidRDefault="00436B58" w:rsidP="0043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A2B466C" w14:textId="77777777" w:rsidR="00436B58" w:rsidRPr="00342A51" w:rsidRDefault="00436B58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1939981F" w14:textId="77777777" w:rsidR="00436B58" w:rsidRPr="00342A51" w:rsidRDefault="00436B58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18D8C8A" w14:textId="77777777" w:rsidR="00436B58" w:rsidRPr="00342A51" w:rsidRDefault="00436B58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E557B93" w14:textId="77777777" w:rsidR="00436B58" w:rsidRPr="00342A51" w:rsidRDefault="00436B58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38.32.5</w:t>
            </w:r>
          </w:p>
          <w:p w14:paraId="5D4A58FC" w14:textId="773D3278" w:rsidR="00436B58" w:rsidRPr="00342A51" w:rsidRDefault="00436B58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0844ABB8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58" w:rsidRPr="00342A51" w14:paraId="057CD79B" w14:textId="77777777" w:rsidTr="00D463C6">
        <w:tblPrEx>
          <w:tblBorders>
            <w:insideH w:val="nil"/>
          </w:tblBorders>
        </w:tblPrEx>
        <w:tc>
          <w:tcPr>
            <w:tcW w:w="488" w:type="dxa"/>
            <w:vMerge/>
          </w:tcPr>
          <w:p w14:paraId="05BC2369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1DA7396E" w14:textId="705D786C" w:rsidR="00436B58" w:rsidRPr="00342A51" w:rsidRDefault="00436B58" w:rsidP="0043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352F2F9" w14:textId="7440ADEE" w:rsidR="00436B58" w:rsidRPr="00342A51" w:rsidRDefault="00436B58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10401546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58" w:rsidRPr="00342A51" w14:paraId="34655218" w14:textId="77777777" w:rsidTr="00D463C6">
        <w:tblPrEx>
          <w:tblBorders>
            <w:insideH w:val="nil"/>
          </w:tblBorders>
        </w:tblPrEx>
        <w:tc>
          <w:tcPr>
            <w:tcW w:w="488" w:type="dxa"/>
            <w:vMerge/>
          </w:tcPr>
          <w:p w14:paraId="562DA4FE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72DC8F62" w14:textId="77777777" w:rsidR="00436B58" w:rsidRPr="00342A51" w:rsidRDefault="00436B58" w:rsidP="0043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sz w:val="24"/>
                <w:szCs w:val="24"/>
              </w:rPr>
              <w:t>деятельность библиотек, архивов и музеев;</w:t>
            </w:r>
          </w:p>
          <w:p w14:paraId="301F86F5" w14:textId="77777777" w:rsidR="00436B58" w:rsidRPr="00342A51" w:rsidRDefault="00436B58" w:rsidP="00436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B2F4600" w14:textId="77777777" w:rsidR="00436B58" w:rsidRPr="00342A51" w:rsidRDefault="00436B58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  <w:p w14:paraId="448920F2" w14:textId="5EA6429D" w:rsidR="00436B58" w:rsidRPr="00342A51" w:rsidRDefault="00436B58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5BC1C9BE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58" w:rsidRPr="00342A51" w14:paraId="33CF0D41" w14:textId="77777777" w:rsidTr="00D463C6">
        <w:tblPrEx>
          <w:tblBorders>
            <w:insideH w:val="nil"/>
          </w:tblBorders>
        </w:tblPrEx>
        <w:tc>
          <w:tcPr>
            <w:tcW w:w="488" w:type="dxa"/>
            <w:vMerge/>
          </w:tcPr>
          <w:p w14:paraId="71946BB6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65F52445" w14:textId="6DD7CC35" w:rsidR="00436B58" w:rsidRPr="00342A51" w:rsidRDefault="00436B58" w:rsidP="0043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sz w:val="24"/>
                <w:szCs w:val="24"/>
              </w:rPr>
              <w:t>деятельность в сфере проектирования, изготовления, ремонта, модернизации и утилизации вооружения и военной техники;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1E0D4E4" w14:textId="77777777" w:rsidR="00436B58" w:rsidRPr="00342A51" w:rsidRDefault="00436B58" w:rsidP="0043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sz w:val="24"/>
                <w:szCs w:val="24"/>
              </w:rPr>
              <w:t>38.22</w:t>
            </w:r>
          </w:p>
          <w:p w14:paraId="4953E753" w14:textId="77777777" w:rsidR="00436B58" w:rsidRPr="00342A51" w:rsidRDefault="00436B58" w:rsidP="0043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sz w:val="24"/>
                <w:szCs w:val="24"/>
              </w:rPr>
              <w:t>38.22.9</w:t>
            </w:r>
          </w:p>
          <w:p w14:paraId="087D4E5A" w14:textId="32DE3358" w:rsidR="00436B58" w:rsidRPr="00342A51" w:rsidRDefault="00436B58" w:rsidP="00436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sz w:val="24"/>
                <w:szCs w:val="24"/>
              </w:rPr>
              <w:t>71.12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4A3379A8" w14:textId="77777777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58" w:rsidRPr="00342A51" w14:paraId="4E50AA7C" w14:textId="77777777" w:rsidTr="00294042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14:paraId="774CF718" w14:textId="2CA19BA3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14:paraId="09032926" w14:textId="77777777" w:rsidR="00436B58" w:rsidRPr="00342A51" w:rsidRDefault="00436B58" w:rsidP="00342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A51">
              <w:rPr>
                <w:rFonts w:ascii="Times New Roman" w:hAnsi="Times New Roman"/>
                <w:sz w:val="24"/>
                <w:szCs w:val="24"/>
              </w:rPr>
              <w:t>обслуживание объектов социальной сферы</w:t>
            </w:r>
            <w:r w:rsidRPr="00342A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AF85BBF" w14:textId="77777777" w:rsidR="00436B58" w:rsidRPr="00342A51" w:rsidRDefault="00436B58" w:rsidP="00436B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42.21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4E48861" w14:textId="0438972A" w:rsidR="00436B58" w:rsidRPr="00342A51" w:rsidRDefault="00436B58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C6" w:rsidRPr="00342A51" w14:paraId="4B3A4C0B" w14:textId="77777777" w:rsidTr="00294042">
        <w:tc>
          <w:tcPr>
            <w:tcW w:w="488" w:type="dxa"/>
            <w:vMerge w:val="restart"/>
          </w:tcPr>
          <w:p w14:paraId="07A92833" w14:textId="77777777" w:rsidR="00D463C6" w:rsidRPr="00342A51" w:rsidRDefault="00D463C6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7" w:type="dxa"/>
            <w:tcBorders>
              <w:bottom w:val="nil"/>
            </w:tcBorders>
          </w:tcPr>
          <w:p w14:paraId="321F03E7" w14:textId="33FD8490" w:rsidR="00D463C6" w:rsidRPr="00342A51" w:rsidRDefault="00D463C6" w:rsidP="00D463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Деятельность государственных органов власти Архангельской области и государственных учреждений Архангельской области на территории Северодвинска; </w:t>
            </w:r>
          </w:p>
        </w:tc>
        <w:tc>
          <w:tcPr>
            <w:tcW w:w="1559" w:type="dxa"/>
            <w:tcBorders>
              <w:bottom w:val="nil"/>
            </w:tcBorders>
          </w:tcPr>
          <w:p w14:paraId="6AE57CB2" w14:textId="77777777" w:rsidR="00D463C6" w:rsidRPr="00342A51" w:rsidRDefault="00D463C6" w:rsidP="00342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  <w:p w14:paraId="00EDB952" w14:textId="77777777" w:rsidR="00D463C6" w:rsidRPr="00342A51" w:rsidRDefault="00D463C6" w:rsidP="00342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EB2D9F" w14:textId="77777777" w:rsidR="00D463C6" w:rsidRPr="00342A51" w:rsidRDefault="00D463C6" w:rsidP="00342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13444F" w14:textId="77777777" w:rsidR="00D463C6" w:rsidRPr="00342A51" w:rsidRDefault="00D463C6" w:rsidP="00D463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3B306909" w14:textId="77777777" w:rsidR="00D463C6" w:rsidRPr="00342A51" w:rsidRDefault="00D463C6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463C6" w:rsidRPr="00342A51" w14:paraId="556B1107" w14:textId="77777777" w:rsidTr="00294042">
        <w:tc>
          <w:tcPr>
            <w:tcW w:w="488" w:type="dxa"/>
            <w:vMerge/>
          </w:tcPr>
          <w:p w14:paraId="6ED46076" w14:textId="77777777" w:rsidR="00D463C6" w:rsidRPr="00342A51" w:rsidRDefault="00D463C6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64858939" w14:textId="1FD35C89" w:rsidR="00D463C6" w:rsidRPr="00342A51" w:rsidRDefault="00D463C6" w:rsidP="00D4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обязательного социального обеспечения;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50F5FCA" w14:textId="77777777" w:rsidR="00D463C6" w:rsidRPr="00342A51" w:rsidRDefault="00D463C6" w:rsidP="00D463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84.30</w:t>
            </w:r>
          </w:p>
          <w:p w14:paraId="71EE415F" w14:textId="77777777" w:rsidR="00D463C6" w:rsidRPr="00342A51" w:rsidRDefault="00D463C6" w:rsidP="00342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C4EC867" w14:textId="77777777" w:rsidR="00D463C6" w:rsidRPr="00342A51" w:rsidRDefault="00D463C6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C6" w:rsidRPr="00342A51" w14:paraId="266E783E" w14:textId="77777777" w:rsidTr="00294042">
        <w:tc>
          <w:tcPr>
            <w:tcW w:w="488" w:type="dxa"/>
            <w:vMerge/>
          </w:tcPr>
          <w:p w14:paraId="66BC6D85" w14:textId="77777777" w:rsidR="00D463C6" w:rsidRPr="00342A51" w:rsidRDefault="00D463C6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14:paraId="65C28139" w14:textId="3F2C4B06" w:rsidR="00D463C6" w:rsidRPr="00342A51" w:rsidRDefault="00D463C6" w:rsidP="00D4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производство лекарственных средств и материалов, применяемых в медицинских целях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1CA5C20" w14:textId="77777777" w:rsidR="00D463C6" w:rsidRPr="00342A51" w:rsidRDefault="00D463C6" w:rsidP="00D46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1E455D9" w14:textId="77777777" w:rsidR="00D463C6" w:rsidRPr="00342A51" w:rsidRDefault="00D463C6" w:rsidP="00D463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FBE667B" w14:textId="77777777" w:rsidR="00D463C6" w:rsidRPr="00342A51" w:rsidRDefault="00D463C6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69" w:rsidRPr="00342A51" w14:paraId="5C0E4B15" w14:textId="77777777" w:rsidTr="00294042">
        <w:tc>
          <w:tcPr>
            <w:tcW w:w="488" w:type="dxa"/>
          </w:tcPr>
          <w:p w14:paraId="168430AB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84BCE76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Хранение товаров, продукции, инвентаря (включая использование гаражей для стоянки автомобилей) в помещениях площадью свыше 500 кв. 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F3C6381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01.63</w:t>
            </w:r>
          </w:p>
          <w:p w14:paraId="0AC20F27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  <w:p w14:paraId="51CC02FD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52.21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A9B8A1D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408B5" w:rsidRPr="00342A51" w14:paraId="30E92DDA" w14:textId="77777777" w:rsidTr="00C408B5">
        <w:tc>
          <w:tcPr>
            <w:tcW w:w="488" w:type="dxa"/>
            <w:vMerge w:val="restart"/>
          </w:tcPr>
          <w:p w14:paraId="47AB6A58" w14:textId="038257F2" w:rsidR="00C408B5" w:rsidRPr="00342A51" w:rsidRDefault="00C408B5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bottom w:val="nil"/>
            </w:tcBorders>
          </w:tcPr>
          <w:p w14:paraId="161B916E" w14:textId="5F5867A5" w:rsidR="00C408B5" w:rsidRPr="00342A51" w:rsidRDefault="00C408B5" w:rsidP="001A6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2A51">
              <w:rPr>
                <w:rFonts w:ascii="Times New Roman" w:hAnsi="Times New Roman"/>
                <w:sz w:val="24"/>
                <w:szCs w:val="24"/>
              </w:rPr>
              <w:t>Ремонтно-строительные услуги</w:t>
            </w:r>
            <w:r w:rsidRPr="00342A51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bottom w:val="nil"/>
            </w:tcBorders>
          </w:tcPr>
          <w:p w14:paraId="3AA6EC2C" w14:textId="55D82035" w:rsidR="00C408B5" w:rsidRPr="00342A51" w:rsidRDefault="00C408B5" w:rsidP="001A6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vMerge w:val="restart"/>
          </w:tcPr>
          <w:p w14:paraId="30BF2B34" w14:textId="0D08C858" w:rsidR="00C408B5" w:rsidRPr="00342A51" w:rsidRDefault="00C408B5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408B5" w:rsidRPr="00342A51" w14:paraId="2881F17F" w14:textId="77777777" w:rsidTr="00C408B5">
        <w:tc>
          <w:tcPr>
            <w:tcW w:w="488" w:type="dxa"/>
            <w:vMerge/>
          </w:tcPr>
          <w:p w14:paraId="5D56DFE1" w14:textId="77777777" w:rsidR="00C408B5" w:rsidRPr="00342A51" w:rsidRDefault="00C408B5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6277FB9F" w14:textId="77777777" w:rsidR="00C408B5" w:rsidRPr="00342A51" w:rsidRDefault="00C408B5" w:rsidP="00C40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sz w:val="24"/>
                <w:szCs w:val="24"/>
              </w:rPr>
              <w:t>строительство;</w:t>
            </w:r>
          </w:p>
          <w:p w14:paraId="68D79A1F" w14:textId="77777777" w:rsidR="00C408B5" w:rsidRPr="00342A51" w:rsidRDefault="00C408B5" w:rsidP="00C40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CEB4DDD" w14:textId="77777777" w:rsidR="00C408B5" w:rsidRPr="00342A51" w:rsidRDefault="00C408B5" w:rsidP="00C4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324079DE" w14:textId="0A16C85E" w:rsidR="00C408B5" w:rsidRPr="00342A51" w:rsidRDefault="00C408B5" w:rsidP="00C4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vMerge/>
          </w:tcPr>
          <w:p w14:paraId="6E9014FC" w14:textId="77777777" w:rsidR="00C408B5" w:rsidRPr="00342A51" w:rsidRDefault="00C408B5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B5" w:rsidRPr="00342A51" w14:paraId="5BCA8EC0" w14:textId="77777777" w:rsidTr="00C408B5">
        <w:tc>
          <w:tcPr>
            <w:tcW w:w="488" w:type="dxa"/>
            <w:vMerge/>
          </w:tcPr>
          <w:p w14:paraId="381E8287" w14:textId="77777777" w:rsidR="00C408B5" w:rsidRPr="00342A51" w:rsidRDefault="00C408B5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78B3AB4C" w14:textId="77777777" w:rsidR="00C408B5" w:rsidRPr="00342A51" w:rsidRDefault="00C408B5" w:rsidP="00C408B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бытовые услуги непроизводственного характера;</w:t>
            </w:r>
            <w:r w:rsidRPr="00342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582405A" w14:textId="77777777" w:rsidR="00C408B5" w:rsidRPr="00342A51" w:rsidRDefault="00C408B5" w:rsidP="00C40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E5D0EF" w14:textId="77777777" w:rsidR="00C408B5" w:rsidRPr="00342A51" w:rsidRDefault="00C408B5" w:rsidP="00C4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</w:p>
          <w:p w14:paraId="628D48D3" w14:textId="77777777" w:rsidR="00C408B5" w:rsidRPr="00342A51" w:rsidRDefault="00C408B5" w:rsidP="00C4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  <w:p w14:paraId="70EB5EDC" w14:textId="3A39C8C6" w:rsidR="00C408B5" w:rsidRPr="00342A51" w:rsidRDefault="00C408B5" w:rsidP="001A6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96.03</w:t>
            </w:r>
          </w:p>
        </w:tc>
        <w:tc>
          <w:tcPr>
            <w:tcW w:w="1984" w:type="dxa"/>
            <w:vMerge/>
          </w:tcPr>
          <w:p w14:paraId="10A31789" w14:textId="77777777" w:rsidR="00C408B5" w:rsidRPr="00342A51" w:rsidRDefault="00C408B5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B5" w:rsidRPr="00342A51" w14:paraId="1E2D3A62" w14:textId="77777777" w:rsidTr="00C408B5">
        <w:tc>
          <w:tcPr>
            <w:tcW w:w="488" w:type="dxa"/>
            <w:vMerge/>
          </w:tcPr>
          <w:p w14:paraId="4A3229EE" w14:textId="77777777" w:rsidR="00C408B5" w:rsidRPr="00342A51" w:rsidRDefault="00C408B5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017F6E06" w14:textId="39883A85" w:rsidR="00C408B5" w:rsidRPr="00342A51" w:rsidRDefault="00C408B5" w:rsidP="00C408B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общественное питание без реализации алкоголь</w:t>
            </w:r>
            <w:r w:rsidR="00DB496C" w:rsidRPr="00342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и спиртосодержащей</w:t>
            </w:r>
            <w:r w:rsidRPr="00342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продукции (включая пиво);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3B9697" w14:textId="77777777" w:rsidR="00C408B5" w:rsidRPr="00342A51" w:rsidRDefault="00C408B5" w:rsidP="00C4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  <w:p w14:paraId="7E0D26D9" w14:textId="77777777" w:rsidR="00C408B5" w:rsidRPr="00342A51" w:rsidRDefault="00C408B5" w:rsidP="00C4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  <w:p w14:paraId="10AC9880" w14:textId="2C50F9B4" w:rsidR="00C408B5" w:rsidRPr="00342A51" w:rsidRDefault="00C408B5" w:rsidP="001A6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56.30</w:t>
            </w:r>
          </w:p>
        </w:tc>
        <w:tc>
          <w:tcPr>
            <w:tcW w:w="1984" w:type="dxa"/>
            <w:vMerge/>
          </w:tcPr>
          <w:p w14:paraId="48632272" w14:textId="77777777" w:rsidR="00C408B5" w:rsidRPr="00342A51" w:rsidRDefault="00C408B5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B5" w:rsidRPr="00342A51" w14:paraId="2F26C684" w14:textId="77777777" w:rsidTr="00A308B3">
        <w:tc>
          <w:tcPr>
            <w:tcW w:w="488" w:type="dxa"/>
            <w:vMerge/>
          </w:tcPr>
          <w:p w14:paraId="2B634896" w14:textId="12A5F3B0" w:rsidR="00C408B5" w:rsidRPr="00342A51" w:rsidRDefault="00C408B5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14:paraId="76ACD852" w14:textId="77777777" w:rsidR="00C408B5" w:rsidRPr="00342A51" w:rsidRDefault="00C408B5" w:rsidP="00417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хранение товаров, продукции, инвентаря (включая использование гаражей для стоянки автомобилей) в помещениях площадью до 500 кв. м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7F56A7A6" w14:textId="77777777" w:rsidR="00C408B5" w:rsidRPr="00342A51" w:rsidRDefault="00C408B5" w:rsidP="00C4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01.63</w:t>
            </w:r>
          </w:p>
          <w:p w14:paraId="3A6A885C" w14:textId="77777777" w:rsidR="00C408B5" w:rsidRPr="00342A51" w:rsidRDefault="00C408B5" w:rsidP="00417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  <w:p w14:paraId="23FE1168" w14:textId="77777777" w:rsidR="00C408B5" w:rsidRPr="00342A51" w:rsidRDefault="00C408B5" w:rsidP="004170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52.21</w:t>
            </w:r>
          </w:p>
        </w:tc>
        <w:tc>
          <w:tcPr>
            <w:tcW w:w="1984" w:type="dxa"/>
            <w:vMerge/>
          </w:tcPr>
          <w:p w14:paraId="64EE9068" w14:textId="0A161AA4" w:rsidR="00C408B5" w:rsidRPr="00342A51" w:rsidRDefault="00C408B5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B3" w:rsidRPr="00342A51" w14:paraId="53A1326E" w14:textId="77777777" w:rsidTr="00A308B3">
        <w:tc>
          <w:tcPr>
            <w:tcW w:w="488" w:type="dxa"/>
            <w:vMerge w:val="restart"/>
          </w:tcPr>
          <w:p w14:paraId="42D26DFF" w14:textId="30AD2E04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1DD29A7E" w14:textId="43C76745" w:rsidR="00A308B3" w:rsidRPr="00342A51" w:rsidRDefault="00A308B3" w:rsidP="0041702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мебели</w:t>
            </w:r>
            <w:r w:rsidRPr="0034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337D98DC" w14:textId="53D1A26C" w:rsidR="00A308B3" w:rsidRPr="00342A51" w:rsidRDefault="00A308B3" w:rsidP="001A67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1984" w:type="dxa"/>
            <w:vMerge w:val="restart"/>
          </w:tcPr>
          <w:p w14:paraId="745DF587" w14:textId="6A6BC73D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308B3" w:rsidRPr="00342A51" w14:paraId="7881A55B" w14:textId="77777777" w:rsidTr="00A308B3">
        <w:tc>
          <w:tcPr>
            <w:tcW w:w="488" w:type="dxa"/>
            <w:vMerge/>
          </w:tcPr>
          <w:p w14:paraId="7CB36B49" w14:textId="77777777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6790D070" w14:textId="77777777" w:rsidR="00A308B3" w:rsidRPr="00342A51" w:rsidRDefault="00A308B3" w:rsidP="00A3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sz w:val="24"/>
                <w:szCs w:val="24"/>
              </w:rPr>
              <w:t>услуги фото- и кинолабораторий</w:t>
            </w:r>
            <w:r w:rsidRPr="00342A5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999585E" w14:textId="77777777" w:rsidR="00A308B3" w:rsidRPr="00342A51" w:rsidRDefault="00A308B3" w:rsidP="00A3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27BB7F" w14:textId="77777777" w:rsidR="00A308B3" w:rsidRPr="00342A51" w:rsidRDefault="00A308B3" w:rsidP="00417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9A73C5" w14:textId="77777777" w:rsidR="00A308B3" w:rsidRPr="00342A51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95.24</w:t>
            </w:r>
          </w:p>
          <w:p w14:paraId="35583E75" w14:textId="77777777" w:rsidR="00A308B3" w:rsidRPr="00342A51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59.11.1</w:t>
            </w:r>
          </w:p>
          <w:p w14:paraId="1560EBF1" w14:textId="77777777" w:rsidR="00A308B3" w:rsidRPr="00342A51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59.11.9</w:t>
            </w:r>
          </w:p>
          <w:p w14:paraId="4248436F" w14:textId="77777777" w:rsidR="00A308B3" w:rsidRPr="00342A51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59.12</w:t>
            </w:r>
          </w:p>
          <w:p w14:paraId="3150A0DF" w14:textId="356D8F0D" w:rsidR="00A308B3" w:rsidRPr="00342A51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74.20</w:t>
            </w:r>
          </w:p>
        </w:tc>
        <w:tc>
          <w:tcPr>
            <w:tcW w:w="1984" w:type="dxa"/>
            <w:vMerge/>
          </w:tcPr>
          <w:p w14:paraId="7D386B84" w14:textId="77777777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B3" w:rsidRPr="00342A51" w14:paraId="0F81DE8A" w14:textId="77777777" w:rsidTr="00A308B3">
        <w:tc>
          <w:tcPr>
            <w:tcW w:w="488" w:type="dxa"/>
            <w:vMerge/>
          </w:tcPr>
          <w:p w14:paraId="240A3A11" w14:textId="77777777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37625E77" w14:textId="3749B6E5" w:rsidR="00A308B3" w:rsidRPr="00342A51" w:rsidRDefault="00A308B3" w:rsidP="00A3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федеральных органов государственной власти РФ;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A2B3981" w14:textId="77777777" w:rsidR="00A308B3" w:rsidRPr="00342A51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  <w:p w14:paraId="53CECF39" w14:textId="77777777" w:rsidR="00A308B3" w:rsidRPr="00342A51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FF0AF4C" w14:textId="77777777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B3" w:rsidRPr="00342A51" w14:paraId="6CB1BF45" w14:textId="77777777" w:rsidTr="00A308B3">
        <w:tc>
          <w:tcPr>
            <w:tcW w:w="488" w:type="dxa"/>
            <w:vMerge/>
          </w:tcPr>
          <w:p w14:paraId="2973A898" w14:textId="77777777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5517A875" w14:textId="14E65893" w:rsidR="00A308B3" w:rsidRPr="00342A51" w:rsidRDefault="00A308B3" w:rsidP="00A3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здравоохранения, осуществляемая на платной основе;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A3A0A9D" w14:textId="77777777" w:rsidR="00A308B3" w:rsidRPr="00342A51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  <w:p w14:paraId="07A67729" w14:textId="77777777" w:rsidR="00A308B3" w:rsidRPr="00342A51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8360D87" w14:textId="77777777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B3" w:rsidRPr="00342A51" w14:paraId="604A74F5" w14:textId="77777777" w:rsidTr="00A308B3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single" w:sz="4" w:space="0" w:color="auto"/>
            </w:tcBorders>
          </w:tcPr>
          <w:p w14:paraId="7D9A7C88" w14:textId="3A502BCD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14:paraId="1B5231EA" w14:textId="63E0C203" w:rsidR="00A308B3" w:rsidRPr="00342A51" w:rsidRDefault="00A308B3" w:rsidP="00342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sz w:val="24"/>
                <w:szCs w:val="24"/>
              </w:rPr>
              <w:t>общественное питание с реализацией алкогольной и спиртосодержащей продукции (включая пиво) с режимом работы до 23 часов</w:t>
            </w:r>
            <w:r w:rsidRPr="00342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6993029" w14:textId="77777777" w:rsidR="00A308B3" w:rsidRPr="00342A51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56.10</w:t>
            </w:r>
          </w:p>
          <w:p w14:paraId="3DD94B25" w14:textId="77777777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</w:t>
            </w:r>
          </w:p>
          <w:p w14:paraId="54249166" w14:textId="77777777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19EAD06C" w14:textId="187C0F83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B3" w:rsidRPr="00342A51" w14:paraId="18A8DA01" w14:textId="77777777" w:rsidTr="00A308B3">
        <w:tblPrEx>
          <w:tblBorders>
            <w:insideH w:val="nil"/>
          </w:tblBorders>
        </w:tblPrEx>
        <w:tc>
          <w:tcPr>
            <w:tcW w:w="488" w:type="dxa"/>
            <w:tcBorders>
              <w:bottom w:val="single" w:sz="4" w:space="0" w:color="auto"/>
            </w:tcBorders>
          </w:tcPr>
          <w:p w14:paraId="26B1C68E" w14:textId="0E619FDE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14:paraId="0D1B011E" w14:textId="361E9F53" w:rsidR="00A308B3" w:rsidRPr="00342A51" w:rsidRDefault="00A308B3" w:rsidP="00342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FCF45AB" w14:textId="77777777" w:rsidR="00A308B3" w:rsidRPr="00342A51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  <w:p w14:paraId="2DB08E09" w14:textId="77777777" w:rsidR="00A308B3" w:rsidRPr="00342A51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  <w:p w14:paraId="6945ABBC" w14:textId="77777777" w:rsidR="00A308B3" w:rsidRPr="00342A51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45.40.1</w:t>
            </w:r>
          </w:p>
          <w:p w14:paraId="30DA3B8A" w14:textId="77777777" w:rsidR="00A308B3" w:rsidRPr="00342A51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600692F8" w14:textId="103A52AE" w:rsidR="00A308B3" w:rsidRPr="00342A51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7412156" w14:textId="69342347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308B3" w:rsidRPr="00342A51" w14:paraId="0018565A" w14:textId="77777777" w:rsidTr="00A308B3">
        <w:tblPrEx>
          <w:tblBorders>
            <w:insideH w:val="nil"/>
          </w:tblBorders>
        </w:tblPrEx>
        <w:tc>
          <w:tcPr>
            <w:tcW w:w="488" w:type="dxa"/>
            <w:vMerge w:val="restart"/>
          </w:tcPr>
          <w:p w14:paraId="72307476" w14:textId="77777777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47F0CA01" w14:textId="6DC9570E" w:rsidR="00A308B3" w:rsidRPr="00342A51" w:rsidRDefault="00A308B3" w:rsidP="00342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sz w:val="24"/>
                <w:szCs w:val="24"/>
              </w:rPr>
              <w:t>общественное питание с реализацией алкогольной и спиртосодержащей продукции (включая пиво) с режимом работы после 23 часов (или круглосуточно);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745FE500" w14:textId="77777777" w:rsidR="00A308B3" w:rsidRPr="00342A51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  <w:p w14:paraId="1DE1340D" w14:textId="77777777" w:rsidR="00A308B3" w:rsidRPr="00342A51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  <w:p w14:paraId="7B825B02" w14:textId="6396A4B9" w:rsidR="00A308B3" w:rsidRPr="00342A51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56.30</w:t>
            </w:r>
          </w:p>
        </w:tc>
        <w:tc>
          <w:tcPr>
            <w:tcW w:w="1984" w:type="dxa"/>
            <w:vMerge w:val="restart"/>
          </w:tcPr>
          <w:p w14:paraId="52EA42FA" w14:textId="77777777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8B3" w:rsidRPr="00342A51" w14:paraId="77CCE962" w14:textId="77777777" w:rsidTr="00A308B3">
        <w:tblPrEx>
          <w:tblBorders>
            <w:insideH w:val="nil"/>
          </w:tblBorders>
        </w:tblPrEx>
        <w:tc>
          <w:tcPr>
            <w:tcW w:w="488" w:type="dxa"/>
            <w:vMerge/>
          </w:tcPr>
          <w:p w14:paraId="380FD7E0" w14:textId="77777777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52D976EE" w14:textId="54E1EF47" w:rsidR="00A308B3" w:rsidRPr="00342A51" w:rsidRDefault="00A308B3" w:rsidP="00A3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sz w:val="24"/>
                <w:szCs w:val="24"/>
              </w:rPr>
              <w:t>продажа лекарств;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BB45808" w14:textId="4C6F8836" w:rsidR="00A308B3" w:rsidRPr="00342A51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1984" w:type="dxa"/>
            <w:vMerge/>
          </w:tcPr>
          <w:p w14:paraId="50A2275D" w14:textId="77777777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8B3" w:rsidRPr="00342A51" w14:paraId="7EC5CB3F" w14:textId="77777777" w:rsidTr="00A308B3">
        <w:tblPrEx>
          <w:tblBorders>
            <w:insideH w:val="nil"/>
          </w:tblBorders>
        </w:tblPrEx>
        <w:tc>
          <w:tcPr>
            <w:tcW w:w="488" w:type="dxa"/>
            <w:vMerge/>
          </w:tcPr>
          <w:p w14:paraId="5AD1B576" w14:textId="77777777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5547CB2E" w14:textId="77777777" w:rsidR="00A308B3" w:rsidRPr="00342A51" w:rsidRDefault="00A308B3" w:rsidP="00A3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sz w:val="24"/>
                <w:szCs w:val="24"/>
              </w:rPr>
              <w:t>прием стеклотары и вторсырья;</w:t>
            </w:r>
          </w:p>
          <w:p w14:paraId="3A2B5240" w14:textId="77777777" w:rsidR="00A308B3" w:rsidRPr="00342A51" w:rsidRDefault="00A308B3" w:rsidP="00A3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4ADFD0" w14:textId="77777777" w:rsidR="00A308B3" w:rsidRPr="00342A51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38.11</w:t>
            </w:r>
          </w:p>
          <w:p w14:paraId="2AFF27AF" w14:textId="6D76B631" w:rsidR="00A308B3" w:rsidRPr="00342A51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38.12</w:t>
            </w:r>
          </w:p>
        </w:tc>
        <w:tc>
          <w:tcPr>
            <w:tcW w:w="1984" w:type="dxa"/>
            <w:vMerge/>
          </w:tcPr>
          <w:p w14:paraId="19A23486" w14:textId="77777777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8B3" w:rsidRPr="00342A51" w14:paraId="655B1644" w14:textId="77777777" w:rsidTr="006F3855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single" w:sz="4" w:space="0" w:color="auto"/>
            </w:tcBorders>
          </w:tcPr>
          <w:p w14:paraId="2375BDE9" w14:textId="42F36474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BC1951" w14:textId="77777777" w:rsidR="00A308B3" w:rsidRPr="00342A51" w:rsidRDefault="00A308B3" w:rsidP="00342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2A51">
              <w:rPr>
                <w:rFonts w:ascii="Times New Roman" w:hAnsi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8A3E07" w14:textId="77777777" w:rsidR="00A308B3" w:rsidRPr="00342A51" w:rsidRDefault="00A308B3" w:rsidP="00A3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</w:p>
          <w:p w14:paraId="737A5394" w14:textId="77777777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82.11</w:t>
            </w:r>
          </w:p>
          <w:p w14:paraId="36E54815" w14:textId="77777777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82.9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150B1616" w14:textId="1EFCF448" w:rsidR="00A308B3" w:rsidRPr="00342A51" w:rsidRDefault="00A308B3" w:rsidP="0034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855" w:rsidRPr="00342A51" w14:paraId="4D53C32E" w14:textId="77777777" w:rsidTr="00342A51">
        <w:tblPrEx>
          <w:tblBorders>
            <w:insideH w:val="nil"/>
          </w:tblBorders>
        </w:tblPrEx>
        <w:tc>
          <w:tcPr>
            <w:tcW w:w="488" w:type="dxa"/>
            <w:vMerge w:val="restart"/>
          </w:tcPr>
          <w:p w14:paraId="36E88EF3" w14:textId="54DF6BED" w:rsidR="006F3855" w:rsidRPr="00342A51" w:rsidRDefault="006F3855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71ACCE" w14:textId="77777777" w:rsidR="006F3855" w:rsidRPr="00342A51" w:rsidRDefault="006F3855" w:rsidP="006F3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sz w:val="24"/>
                <w:szCs w:val="24"/>
              </w:rPr>
              <w:t>Деятельность по организации конференций и выставок;</w:t>
            </w:r>
          </w:p>
          <w:p w14:paraId="12C0C451" w14:textId="77777777" w:rsidR="006F3855" w:rsidRPr="00342A51" w:rsidRDefault="006F3855" w:rsidP="00342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FD2DAA" w14:textId="77777777" w:rsidR="006F3855" w:rsidRPr="00342A51" w:rsidRDefault="006F3855" w:rsidP="006F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82.30</w:t>
            </w:r>
          </w:p>
          <w:p w14:paraId="08380835" w14:textId="77777777" w:rsidR="006F3855" w:rsidRPr="00342A51" w:rsidRDefault="006F3855" w:rsidP="00A3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689F963E" w14:textId="0FCB483A" w:rsidR="006F3855" w:rsidRPr="00342A51" w:rsidRDefault="006F3855" w:rsidP="0034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F3855" w:rsidRPr="00342A51" w14:paraId="316F0FD6" w14:textId="77777777" w:rsidTr="00342A51">
        <w:tblPrEx>
          <w:tblBorders>
            <w:insideH w:val="nil"/>
          </w:tblBorders>
        </w:tblPrEx>
        <w:tc>
          <w:tcPr>
            <w:tcW w:w="488" w:type="dxa"/>
            <w:vMerge/>
          </w:tcPr>
          <w:p w14:paraId="301170F4" w14:textId="77777777" w:rsidR="006F3855" w:rsidRPr="00342A51" w:rsidRDefault="006F3855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282705BA" w14:textId="074004D4" w:rsidR="006F3855" w:rsidRPr="00342A51" w:rsidRDefault="006F3855" w:rsidP="006F385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A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соляриев и саун;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14:paraId="7C13762D" w14:textId="50C3EBF5" w:rsidR="006F3855" w:rsidRPr="00342A51" w:rsidRDefault="006F3855" w:rsidP="006F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  <w:tc>
          <w:tcPr>
            <w:tcW w:w="1984" w:type="dxa"/>
            <w:vMerge/>
          </w:tcPr>
          <w:p w14:paraId="11A992BD" w14:textId="77777777" w:rsidR="006F3855" w:rsidRPr="00342A51" w:rsidRDefault="006F3855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55" w:rsidRPr="00342A51" w14:paraId="247DC318" w14:textId="77777777" w:rsidTr="00FA3003">
        <w:tc>
          <w:tcPr>
            <w:tcW w:w="488" w:type="dxa"/>
            <w:vMerge/>
          </w:tcPr>
          <w:p w14:paraId="72722B75" w14:textId="2E60DBDD" w:rsidR="006F3855" w:rsidRPr="00342A51" w:rsidRDefault="006F3855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14:paraId="72D3BC16" w14:textId="77777777" w:rsidR="006F3855" w:rsidRPr="00342A51" w:rsidRDefault="006F3855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бильярдные залы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9D111E9" w14:textId="77777777" w:rsidR="006F3855" w:rsidRPr="00342A51" w:rsidRDefault="006F3855" w:rsidP="006F3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93.29</w:t>
            </w:r>
          </w:p>
        </w:tc>
        <w:tc>
          <w:tcPr>
            <w:tcW w:w="1984" w:type="dxa"/>
            <w:vMerge/>
          </w:tcPr>
          <w:p w14:paraId="44A90DA8" w14:textId="72144C98" w:rsidR="006F3855" w:rsidRPr="00342A51" w:rsidRDefault="006F3855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3" w:rsidRPr="00342A51" w14:paraId="2A2FAFD7" w14:textId="77777777" w:rsidTr="00FA3003">
        <w:tc>
          <w:tcPr>
            <w:tcW w:w="488" w:type="dxa"/>
            <w:vMerge w:val="restart"/>
          </w:tcPr>
          <w:p w14:paraId="453F4ED2" w14:textId="1DE73297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28BF97B8" w14:textId="18928B17" w:rsidR="00FA3003" w:rsidRPr="00342A51" w:rsidRDefault="00FA3003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автотранспортных средств;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1804BD5B" w14:textId="77777777" w:rsidR="00FA3003" w:rsidRPr="00342A51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  <w:p w14:paraId="592C47FB" w14:textId="77777777" w:rsidR="00FA3003" w:rsidRPr="00342A51" w:rsidRDefault="00FA3003" w:rsidP="006F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12D255BB" w14:textId="1A465E0B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A3003" w:rsidRPr="00342A51" w14:paraId="687D1AA0" w14:textId="77777777" w:rsidTr="00FA3003">
        <w:tc>
          <w:tcPr>
            <w:tcW w:w="488" w:type="dxa"/>
            <w:vMerge/>
          </w:tcPr>
          <w:p w14:paraId="65C15686" w14:textId="77777777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45212E81" w14:textId="2CB4A358" w:rsidR="00FA3003" w:rsidRPr="00342A51" w:rsidRDefault="00FA3003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2A51">
              <w:rPr>
                <w:rFonts w:ascii="Times New Roman" w:hAnsi="Times New Roman"/>
                <w:bCs/>
                <w:iCs/>
                <w:sz w:val="24"/>
                <w:szCs w:val="24"/>
              </w:rPr>
              <w:t>компьютерные классы (залы);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501E887" w14:textId="5E5E5B8F" w:rsidR="00FA3003" w:rsidRPr="00342A51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1984" w:type="dxa"/>
            <w:vMerge/>
          </w:tcPr>
          <w:p w14:paraId="55423877" w14:textId="77777777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3" w:rsidRPr="00342A51" w14:paraId="341545A7" w14:textId="77777777" w:rsidTr="00FA3003">
        <w:tc>
          <w:tcPr>
            <w:tcW w:w="488" w:type="dxa"/>
            <w:vMerge/>
          </w:tcPr>
          <w:p w14:paraId="19DC2393" w14:textId="77777777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2D4D8823" w14:textId="436AB027" w:rsidR="00FA3003" w:rsidRPr="00342A51" w:rsidRDefault="00FA3003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2A51">
              <w:rPr>
                <w:rFonts w:ascii="Times New Roman" w:hAnsi="Times New Roman"/>
                <w:bCs/>
                <w:iCs/>
                <w:sz w:val="24"/>
                <w:szCs w:val="24"/>
              </w:rPr>
              <w:t>залы игровых автоматов (кроме азартных игр);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26C6702" w14:textId="6EF49C63" w:rsidR="00FA3003" w:rsidRPr="00342A51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1984" w:type="dxa"/>
            <w:vMerge/>
          </w:tcPr>
          <w:p w14:paraId="63B8655B" w14:textId="77777777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3" w:rsidRPr="00342A51" w14:paraId="4F0924A9" w14:textId="77777777" w:rsidTr="00FA3003">
        <w:tc>
          <w:tcPr>
            <w:tcW w:w="488" w:type="dxa"/>
            <w:vMerge/>
          </w:tcPr>
          <w:p w14:paraId="29821F14" w14:textId="77777777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48DDE60D" w14:textId="77777777" w:rsidR="00FA3003" w:rsidRPr="00342A51" w:rsidRDefault="00FA3003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sz w:val="24"/>
                <w:szCs w:val="24"/>
              </w:rPr>
              <w:t>деятельность в области связи;</w:t>
            </w:r>
          </w:p>
          <w:p w14:paraId="7FEF0639" w14:textId="77777777" w:rsidR="00FA3003" w:rsidRPr="00342A51" w:rsidRDefault="00FA3003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DED65D" w14:textId="77777777" w:rsidR="00FA3003" w:rsidRPr="00342A51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  <w:p w14:paraId="0FCEAF3F" w14:textId="1CFCDC07" w:rsidR="00FA3003" w:rsidRPr="00342A51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vMerge/>
          </w:tcPr>
          <w:p w14:paraId="0725C527" w14:textId="77777777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3" w:rsidRPr="00342A51" w14:paraId="4A3EC3BC" w14:textId="77777777" w:rsidTr="00FA3003">
        <w:tc>
          <w:tcPr>
            <w:tcW w:w="488" w:type="dxa"/>
            <w:vMerge/>
          </w:tcPr>
          <w:p w14:paraId="417BA6D8" w14:textId="77777777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084FADF8" w14:textId="77777777" w:rsidR="00FA3003" w:rsidRPr="00342A51" w:rsidRDefault="00FA3003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sz w:val="24"/>
                <w:szCs w:val="24"/>
              </w:rPr>
              <w:t>транспортные услуги;</w:t>
            </w:r>
          </w:p>
          <w:p w14:paraId="3FBC809D" w14:textId="77777777" w:rsidR="00FA3003" w:rsidRPr="00342A51" w:rsidRDefault="00FA3003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DE3EF55" w14:textId="77777777" w:rsidR="00FA3003" w:rsidRPr="00342A51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4C614B72" w14:textId="77777777" w:rsidR="00FA3003" w:rsidRPr="00342A51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3D9EE033" w14:textId="4B983DC3" w:rsidR="00FA3003" w:rsidRPr="00342A51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vMerge/>
          </w:tcPr>
          <w:p w14:paraId="130BE437" w14:textId="77777777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3" w:rsidRPr="00342A51" w14:paraId="672D7BE0" w14:textId="77777777" w:rsidTr="00FA3003">
        <w:tc>
          <w:tcPr>
            <w:tcW w:w="488" w:type="dxa"/>
            <w:vMerge/>
          </w:tcPr>
          <w:p w14:paraId="17177CB0" w14:textId="77777777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7B17269A" w14:textId="105E98D5" w:rsidR="00FA3003" w:rsidRPr="00342A51" w:rsidRDefault="00FA3003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охранных служб, в том числе частных;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18898E7" w14:textId="77777777" w:rsidR="00FA3003" w:rsidRPr="00342A51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80.1</w:t>
            </w:r>
          </w:p>
          <w:p w14:paraId="4230EAC4" w14:textId="77777777" w:rsidR="00FA3003" w:rsidRPr="00342A51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9AB2EC0" w14:textId="77777777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3" w:rsidRPr="00342A51" w14:paraId="18D6ACAC" w14:textId="77777777" w:rsidTr="00FA3003">
        <w:tc>
          <w:tcPr>
            <w:tcW w:w="488" w:type="dxa"/>
            <w:vMerge/>
          </w:tcPr>
          <w:p w14:paraId="3BB72A3C" w14:textId="77777777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7CDC22EC" w14:textId="7BDC8CAB" w:rsidR="00FA3003" w:rsidRPr="00342A51" w:rsidRDefault="00FA3003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технической инвентаризации недвижимого имущества;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C79E895" w14:textId="77777777" w:rsidR="00FA3003" w:rsidRPr="00342A51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68.32.3</w:t>
            </w:r>
          </w:p>
          <w:p w14:paraId="2434C3DA" w14:textId="77777777" w:rsidR="00FA3003" w:rsidRPr="00342A51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74A4F73" w14:textId="77777777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3" w:rsidRPr="00342A51" w14:paraId="0EADF6C0" w14:textId="77777777" w:rsidTr="00FA3003">
        <w:tc>
          <w:tcPr>
            <w:tcW w:w="488" w:type="dxa"/>
            <w:vMerge/>
          </w:tcPr>
          <w:p w14:paraId="49FCCC74" w14:textId="77777777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023C53A3" w14:textId="2811F322" w:rsidR="00FA3003" w:rsidRPr="00342A51" w:rsidRDefault="00FA3003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инвестиционных фондов и аналогичных финансовых организаций;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D7C79F" w14:textId="77777777" w:rsidR="00FA3003" w:rsidRPr="00342A51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64.30</w:t>
            </w:r>
          </w:p>
          <w:p w14:paraId="5F61515B" w14:textId="77777777" w:rsidR="00FA3003" w:rsidRPr="00342A51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37AF24B" w14:textId="77777777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3" w:rsidRPr="00342A51" w14:paraId="203D295F" w14:textId="77777777" w:rsidTr="00FA3003">
        <w:tc>
          <w:tcPr>
            <w:tcW w:w="488" w:type="dxa"/>
            <w:vMerge/>
          </w:tcPr>
          <w:p w14:paraId="16131F68" w14:textId="77777777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76A8A415" w14:textId="649B95E8" w:rsidR="00FA3003" w:rsidRPr="00342A51" w:rsidRDefault="00FA3003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color w:val="000000"/>
                <w:sz w:val="24"/>
                <w:szCs w:val="24"/>
              </w:rPr>
              <w:t>рекламная деятельность;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ABA886" w14:textId="3FD2CA23" w:rsidR="00FA3003" w:rsidRPr="00342A51" w:rsidRDefault="00FA3003" w:rsidP="00C813D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73.11</w:t>
            </w:r>
          </w:p>
        </w:tc>
        <w:tc>
          <w:tcPr>
            <w:tcW w:w="1984" w:type="dxa"/>
            <w:vMerge/>
          </w:tcPr>
          <w:p w14:paraId="5A6CEFEC" w14:textId="77777777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3" w:rsidRPr="00342A51" w14:paraId="2183EFA5" w14:textId="77777777" w:rsidTr="00FA3003">
        <w:tc>
          <w:tcPr>
            <w:tcW w:w="488" w:type="dxa"/>
            <w:vMerge/>
          </w:tcPr>
          <w:p w14:paraId="054B78B4" w14:textId="77777777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3B623774" w14:textId="270ADA92" w:rsidR="00FA3003" w:rsidRPr="00342A51" w:rsidRDefault="00FA3003" w:rsidP="00C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sz w:val="24"/>
                <w:szCs w:val="24"/>
              </w:rPr>
              <w:t>обслуживание и ремонт ККМ и другого торгового оборудования;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17BC5B1" w14:textId="77777777" w:rsidR="00FA3003" w:rsidRPr="00342A51" w:rsidRDefault="00FA3003" w:rsidP="00FA3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33.12</w:t>
            </w:r>
          </w:p>
          <w:p w14:paraId="41F64178" w14:textId="145BF676" w:rsidR="00FA3003" w:rsidRPr="00342A51" w:rsidRDefault="00FA3003" w:rsidP="00FA30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</w:tc>
        <w:tc>
          <w:tcPr>
            <w:tcW w:w="1984" w:type="dxa"/>
            <w:vMerge/>
          </w:tcPr>
          <w:p w14:paraId="1F3A7AC1" w14:textId="77777777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03" w:rsidRPr="00342A51" w14:paraId="56CED042" w14:textId="77777777" w:rsidTr="00FA3003">
        <w:tc>
          <w:tcPr>
            <w:tcW w:w="488" w:type="dxa"/>
            <w:vMerge/>
          </w:tcPr>
          <w:p w14:paraId="07B23A20" w14:textId="65E85A90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14:paraId="28B558C7" w14:textId="77777777" w:rsidR="00FA3003" w:rsidRPr="00342A51" w:rsidRDefault="00FA3003" w:rsidP="00342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559" w:type="dxa"/>
            <w:tcBorders>
              <w:top w:val="nil"/>
            </w:tcBorders>
          </w:tcPr>
          <w:p w14:paraId="56F26E24" w14:textId="77777777" w:rsidR="00FA3003" w:rsidRPr="00342A51" w:rsidRDefault="00FA3003" w:rsidP="00FA30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  <w:p w14:paraId="2D782F86" w14:textId="77777777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6C3F65A" w14:textId="663F0241" w:rsidR="00FA3003" w:rsidRPr="00342A51" w:rsidRDefault="00FA3003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42" w:rsidRPr="00342A51" w14:paraId="1636479A" w14:textId="77777777" w:rsidTr="00294042">
        <w:tc>
          <w:tcPr>
            <w:tcW w:w="488" w:type="dxa"/>
          </w:tcPr>
          <w:p w14:paraId="10BD75D8" w14:textId="42AFEEAE" w:rsidR="00294042" w:rsidRPr="00342A51" w:rsidRDefault="00294042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14:paraId="1BC7A93C" w14:textId="77777777" w:rsidR="00294042" w:rsidRPr="00342A51" w:rsidRDefault="00294042" w:rsidP="0029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Страховая деятельность;</w:t>
            </w:r>
          </w:p>
          <w:p w14:paraId="4F5E9DBC" w14:textId="77777777" w:rsidR="00294042" w:rsidRPr="00342A51" w:rsidRDefault="00294042" w:rsidP="00342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7E83475F" w14:textId="77777777" w:rsidR="00294042" w:rsidRPr="00342A51" w:rsidRDefault="00294042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7BD60CF6" w14:textId="0DC0EE52" w:rsidR="00294042" w:rsidRPr="00342A51" w:rsidRDefault="00294042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</w:p>
        </w:tc>
        <w:tc>
          <w:tcPr>
            <w:tcW w:w="1984" w:type="dxa"/>
          </w:tcPr>
          <w:p w14:paraId="5DBC2723" w14:textId="3C39BAD2" w:rsidR="00294042" w:rsidRPr="00342A51" w:rsidRDefault="00294042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94042" w:rsidRPr="00342A51" w14:paraId="38B0F172" w14:textId="77777777" w:rsidTr="00294042">
        <w:tc>
          <w:tcPr>
            <w:tcW w:w="488" w:type="dxa"/>
            <w:vMerge w:val="restart"/>
          </w:tcPr>
          <w:p w14:paraId="2638EED5" w14:textId="77777777" w:rsidR="00294042" w:rsidRPr="00342A51" w:rsidRDefault="00294042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712F3479" w14:textId="331D7BC4" w:rsidR="00294042" w:rsidRPr="00342A51" w:rsidRDefault="00294042" w:rsidP="0029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деятельность;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3AFCF0A8" w14:textId="6D2EAFDC" w:rsidR="00294042" w:rsidRPr="00342A51" w:rsidRDefault="00294042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74.90</w:t>
            </w:r>
          </w:p>
        </w:tc>
        <w:tc>
          <w:tcPr>
            <w:tcW w:w="1984" w:type="dxa"/>
            <w:vMerge w:val="restart"/>
          </w:tcPr>
          <w:p w14:paraId="14A929B0" w14:textId="77777777" w:rsidR="00294042" w:rsidRPr="00342A51" w:rsidRDefault="00294042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42" w:rsidRPr="00342A51" w14:paraId="1A403150" w14:textId="77777777" w:rsidTr="00294042">
        <w:tc>
          <w:tcPr>
            <w:tcW w:w="488" w:type="dxa"/>
            <w:vMerge/>
          </w:tcPr>
          <w:p w14:paraId="24FF5C8D" w14:textId="77777777" w:rsidR="00294042" w:rsidRPr="00342A51" w:rsidRDefault="00294042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077B38DB" w14:textId="77777777" w:rsidR="00294042" w:rsidRPr="00342A51" w:rsidRDefault="00294042" w:rsidP="0029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sz w:val="24"/>
                <w:szCs w:val="24"/>
              </w:rPr>
              <w:t>посредническая деятельность;</w:t>
            </w:r>
          </w:p>
          <w:p w14:paraId="738E4484" w14:textId="77777777" w:rsidR="00294042" w:rsidRPr="00342A51" w:rsidRDefault="00294042" w:rsidP="0029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721908D" w14:textId="77777777" w:rsidR="00294042" w:rsidRPr="00342A51" w:rsidRDefault="00294042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64.19</w:t>
            </w:r>
          </w:p>
          <w:p w14:paraId="4DB348AA" w14:textId="77777777" w:rsidR="00294042" w:rsidRPr="00342A51" w:rsidRDefault="00294042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66.12</w:t>
            </w:r>
          </w:p>
          <w:p w14:paraId="71F77A9F" w14:textId="77777777" w:rsidR="00294042" w:rsidRPr="00342A51" w:rsidRDefault="00294042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66.19</w:t>
            </w:r>
          </w:p>
          <w:p w14:paraId="33E77E1B" w14:textId="21F82C80" w:rsidR="00294042" w:rsidRPr="00342A51" w:rsidRDefault="00294042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</w:p>
        </w:tc>
        <w:tc>
          <w:tcPr>
            <w:tcW w:w="1984" w:type="dxa"/>
            <w:vMerge/>
          </w:tcPr>
          <w:p w14:paraId="52DD98EA" w14:textId="77777777" w:rsidR="00294042" w:rsidRPr="00342A51" w:rsidRDefault="00294042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42" w:rsidRPr="00342A51" w14:paraId="427C6CA1" w14:textId="77777777" w:rsidTr="00294042">
        <w:tc>
          <w:tcPr>
            <w:tcW w:w="488" w:type="dxa"/>
            <w:vMerge/>
          </w:tcPr>
          <w:p w14:paraId="5881C29A" w14:textId="77777777" w:rsidR="00294042" w:rsidRPr="00342A51" w:rsidRDefault="00294042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1835049A" w14:textId="77777777" w:rsidR="00294042" w:rsidRPr="00342A51" w:rsidRDefault="00294042" w:rsidP="0029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A51">
              <w:rPr>
                <w:rFonts w:ascii="Times New Roman" w:hAnsi="Times New Roman"/>
                <w:sz w:val="24"/>
                <w:szCs w:val="24"/>
              </w:rPr>
              <w:t>банковская деятельность;</w:t>
            </w:r>
          </w:p>
          <w:p w14:paraId="05138037" w14:textId="77777777" w:rsidR="00294042" w:rsidRPr="00342A51" w:rsidRDefault="00294042" w:rsidP="0029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9E8915" w14:textId="77777777" w:rsidR="00294042" w:rsidRPr="00342A51" w:rsidRDefault="00294042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582A7188" w14:textId="2C16025C" w:rsidR="00294042" w:rsidRPr="00342A51" w:rsidRDefault="00294042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vMerge/>
          </w:tcPr>
          <w:p w14:paraId="6F52470B" w14:textId="77777777" w:rsidR="00294042" w:rsidRPr="00342A51" w:rsidRDefault="00294042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42" w:rsidRPr="00342A51" w14:paraId="196CA044" w14:textId="77777777" w:rsidTr="00294042">
        <w:tc>
          <w:tcPr>
            <w:tcW w:w="488" w:type="dxa"/>
            <w:vMerge/>
          </w:tcPr>
          <w:p w14:paraId="09F41CE2" w14:textId="77777777" w:rsidR="00294042" w:rsidRPr="00342A51" w:rsidRDefault="00294042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7504C3DE" w14:textId="3C7FF75C" w:rsidR="00294042" w:rsidRPr="00342A51" w:rsidRDefault="00294042" w:rsidP="0029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кредитование;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DB1D93" w14:textId="1441575F" w:rsidR="00294042" w:rsidRPr="00342A51" w:rsidRDefault="00294042" w:rsidP="00294042">
            <w:pPr>
              <w:pStyle w:val="ConsPlusNormal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vMerge/>
          </w:tcPr>
          <w:p w14:paraId="3B0A690B" w14:textId="77777777" w:rsidR="00294042" w:rsidRPr="00342A51" w:rsidRDefault="00294042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42" w:rsidRPr="00342A51" w14:paraId="2C870DD9" w14:textId="77777777" w:rsidTr="00294042">
        <w:tc>
          <w:tcPr>
            <w:tcW w:w="488" w:type="dxa"/>
            <w:vMerge/>
          </w:tcPr>
          <w:p w14:paraId="2EE36D41" w14:textId="77777777" w:rsidR="00294042" w:rsidRPr="00342A51" w:rsidRDefault="00294042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65E32A88" w14:textId="01801CF0" w:rsidR="00294042" w:rsidRPr="00342A51" w:rsidRDefault="00294042" w:rsidP="0029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права и бухгалтерского учета;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D5358BC" w14:textId="77777777" w:rsidR="00294042" w:rsidRPr="00342A51" w:rsidRDefault="00294042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14:paraId="56E38E07" w14:textId="77777777" w:rsidR="00294042" w:rsidRPr="00342A51" w:rsidRDefault="00294042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2CC8E96" w14:textId="77777777" w:rsidR="00294042" w:rsidRPr="00342A51" w:rsidRDefault="00294042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42" w:rsidRPr="00342A51" w14:paraId="6D029FEA" w14:textId="77777777" w:rsidTr="00294042">
        <w:tc>
          <w:tcPr>
            <w:tcW w:w="488" w:type="dxa"/>
            <w:vMerge/>
          </w:tcPr>
          <w:p w14:paraId="46EEF6D8" w14:textId="77777777" w:rsidR="00294042" w:rsidRPr="00342A51" w:rsidRDefault="00294042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58809B07" w14:textId="3059C1C8" w:rsidR="00294042" w:rsidRPr="00342A51" w:rsidRDefault="00294042" w:rsidP="0029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8C83E39" w14:textId="7E6BF4E3" w:rsidR="00294042" w:rsidRPr="00342A51" w:rsidRDefault="00294042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vMerge/>
          </w:tcPr>
          <w:p w14:paraId="1507F304" w14:textId="77777777" w:rsidR="00294042" w:rsidRPr="00342A51" w:rsidRDefault="00294042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42" w:rsidRPr="00342A51" w14:paraId="6C780F93" w14:textId="77777777" w:rsidTr="00294042">
        <w:tc>
          <w:tcPr>
            <w:tcW w:w="488" w:type="dxa"/>
            <w:vMerge/>
          </w:tcPr>
          <w:p w14:paraId="15DD22FE" w14:textId="77777777" w:rsidR="00294042" w:rsidRPr="00342A51" w:rsidRDefault="00294042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5F942949" w14:textId="7089B049" w:rsidR="00294042" w:rsidRPr="00342A51" w:rsidRDefault="00294042" w:rsidP="00294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 (в помещениях общей площадью более 300 кв. м с предоставлением права на размещение на возмездной основе торговых мест);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C4F3B1B" w14:textId="77777777" w:rsidR="00294042" w:rsidRPr="00342A51" w:rsidRDefault="00294042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68.20.21</w:t>
            </w:r>
          </w:p>
          <w:p w14:paraId="669B57F1" w14:textId="77777777" w:rsidR="00294042" w:rsidRPr="00342A51" w:rsidRDefault="00294042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68.20.29</w:t>
            </w:r>
          </w:p>
          <w:p w14:paraId="5200CC81" w14:textId="77777777" w:rsidR="00294042" w:rsidRPr="00342A51" w:rsidRDefault="00294042" w:rsidP="00294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3B25BCA" w14:textId="77777777" w:rsidR="00294042" w:rsidRPr="00342A51" w:rsidRDefault="00294042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42" w:rsidRPr="00342A51" w14:paraId="542DB4E6" w14:textId="77777777" w:rsidTr="00294042">
        <w:tc>
          <w:tcPr>
            <w:tcW w:w="488" w:type="dxa"/>
            <w:vMerge/>
          </w:tcPr>
          <w:p w14:paraId="57184DAA" w14:textId="7B95F39E" w:rsidR="00294042" w:rsidRPr="00342A51" w:rsidRDefault="00294042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14:paraId="52DA1ADB" w14:textId="77777777" w:rsidR="00294042" w:rsidRPr="00342A51" w:rsidRDefault="00294042" w:rsidP="00342A51">
            <w:pPr>
              <w:pStyle w:val="ConsPlusNormal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деятельность развлекательных клубов с режимом работы после 23 часов либо круглосуточным</w:t>
            </w:r>
          </w:p>
        </w:tc>
        <w:tc>
          <w:tcPr>
            <w:tcW w:w="1559" w:type="dxa"/>
            <w:tcBorders>
              <w:top w:val="nil"/>
            </w:tcBorders>
          </w:tcPr>
          <w:p w14:paraId="14799D59" w14:textId="77777777" w:rsidR="00294042" w:rsidRPr="00342A51" w:rsidRDefault="00294042" w:rsidP="002940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56.30</w:t>
            </w:r>
          </w:p>
        </w:tc>
        <w:tc>
          <w:tcPr>
            <w:tcW w:w="1984" w:type="dxa"/>
            <w:vMerge/>
          </w:tcPr>
          <w:p w14:paraId="18962C49" w14:textId="42EA93ED" w:rsidR="00294042" w:rsidRPr="00342A51" w:rsidRDefault="00294042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69" w:rsidRPr="00342A51" w14:paraId="7AA373DE" w14:textId="77777777" w:rsidTr="00342A51">
        <w:tc>
          <w:tcPr>
            <w:tcW w:w="488" w:type="dxa"/>
          </w:tcPr>
          <w:p w14:paraId="7881C739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14:paraId="25C4D696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Деятельность ломбардов</w:t>
            </w:r>
          </w:p>
          <w:p w14:paraId="0B68FC28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9E3ED5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64.92</w:t>
            </w:r>
          </w:p>
          <w:p w14:paraId="32DD42FA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64.92.7</w:t>
            </w:r>
          </w:p>
        </w:tc>
        <w:tc>
          <w:tcPr>
            <w:tcW w:w="1984" w:type="dxa"/>
          </w:tcPr>
          <w:p w14:paraId="6D5F433D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62D69" w:rsidRPr="00342A51" w14:paraId="1BC4E4EC" w14:textId="77777777" w:rsidTr="00342A51">
        <w:tc>
          <w:tcPr>
            <w:tcW w:w="488" w:type="dxa"/>
          </w:tcPr>
          <w:p w14:paraId="6BA0FD76" w14:textId="77777777" w:rsidR="00C62D69" w:rsidRPr="00342A51" w:rsidRDefault="00C62D69" w:rsidP="0034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14:paraId="1A2894C6" w14:textId="77777777" w:rsidR="00C62D69" w:rsidRPr="00342A51" w:rsidRDefault="00C62D69" w:rsidP="0034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деятельности, не вошедшие в данный перечень</w:t>
            </w:r>
          </w:p>
        </w:tc>
        <w:tc>
          <w:tcPr>
            <w:tcW w:w="1559" w:type="dxa"/>
          </w:tcPr>
          <w:p w14:paraId="21E041FA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4FE9B0" w14:textId="77777777" w:rsidR="00C62D69" w:rsidRPr="00342A51" w:rsidRDefault="00C62D69" w:rsidP="00342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5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6B8EFF5C" w14:textId="77777777" w:rsidR="00C62D69" w:rsidRPr="00342A51" w:rsidRDefault="00C62D69" w:rsidP="00C62D69">
      <w:pPr>
        <w:pStyle w:val="ConsPlusTitle"/>
        <w:jc w:val="center"/>
        <w:rPr>
          <w:rFonts w:ascii="Times New Roman" w:hAnsi="Times New Roman" w:cs="Times New Roman"/>
        </w:rPr>
      </w:pPr>
    </w:p>
    <w:p w14:paraId="67E74D27" w14:textId="77777777" w:rsidR="00C62D69" w:rsidRPr="00B6226D" w:rsidRDefault="00C62D69" w:rsidP="00C62D69">
      <w:pPr>
        <w:pStyle w:val="ConsPlusNormal"/>
        <w:jc w:val="center"/>
        <w:rPr>
          <w:rFonts w:ascii="Times New Roman" w:hAnsi="Times New Roman"/>
          <w:b/>
        </w:rPr>
      </w:pPr>
    </w:p>
    <w:p w14:paraId="2F87BE31" w14:textId="77777777" w:rsidR="00C62D69" w:rsidRDefault="00C62D69" w:rsidP="00C62D69">
      <w:pPr>
        <w:pStyle w:val="ConsPlusNormal"/>
        <w:jc w:val="both"/>
        <w:rPr>
          <w:rFonts w:ascii="Times New Roman" w:hAnsi="Times New Roman"/>
        </w:rPr>
      </w:pPr>
    </w:p>
    <w:p w14:paraId="5450FD8D" w14:textId="77777777" w:rsidR="00C62D69" w:rsidRDefault="00C62D69" w:rsidP="00F66626"/>
    <w:sectPr w:rsidR="00C62D69" w:rsidSect="004E171C">
      <w:headerReference w:type="even" r:id="rId10"/>
      <w:headerReference w:type="default" r:id="rId11"/>
      <w:pgSz w:w="11906" w:h="16838"/>
      <w:pgMar w:top="1134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F6AC4" w14:textId="77777777" w:rsidR="00342A51" w:rsidRDefault="00342A51" w:rsidP="00FB643C">
      <w:pPr>
        <w:spacing w:after="0" w:line="240" w:lineRule="auto"/>
      </w:pPr>
      <w:r>
        <w:separator/>
      </w:r>
    </w:p>
  </w:endnote>
  <w:endnote w:type="continuationSeparator" w:id="0">
    <w:p w14:paraId="3D2BC014" w14:textId="77777777" w:rsidR="00342A51" w:rsidRDefault="00342A51" w:rsidP="00FB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77E55" w14:textId="77777777" w:rsidR="00342A51" w:rsidRDefault="00342A51" w:rsidP="00FB643C">
      <w:pPr>
        <w:spacing w:after="0" w:line="240" w:lineRule="auto"/>
      </w:pPr>
      <w:r>
        <w:separator/>
      </w:r>
    </w:p>
  </w:footnote>
  <w:footnote w:type="continuationSeparator" w:id="0">
    <w:p w14:paraId="3D56FAFE" w14:textId="77777777" w:rsidR="00342A51" w:rsidRDefault="00342A51" w:rsidP="00FB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3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C9AD82" w14:textId="77777777" w:rsidR="00342A51" w:rsidRPr="00D06DC5" w:rsidRDefault="00342A5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6D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6D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6D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6D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123EEC" w14:textId="77777777" w:rsidR="00342A51" w:rsidRDefault="00342A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597901"/>
      <w:docPartObj>
        <w:docPartGallery w:val="Page Numbers (Top of Page)"/>
        <w:docPartUnique/>
      </w:docPartObj>
    </w:sdtPr>
    <w:sdtEndPr/>
    <w:sdtContent>
      <w:p w14:paraId="28FEC24C" w14:textId="0C4F2A14" w:rsidR="00342A51" w:rsidRDefault="00342A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A6E">
          <w:rPr>
            <w:noProof/>
          </w:rPr>
          <w:t>11</w:t>
        </w:r>
        <w:r>
          <w:fldChar w:fldCharType="end"/>
        </w:r>
      </w:p>
    </w:sdtContent>
  </w:sdt>
  <w:p w14:paraId="3743A8A5" w14:textId="77777777" w:rsidR="00342A51" w:rsidRDefault="00342A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14092"/>
    <w:rsid w:val="00027DBB"/>
    <w:rsid w:val="00027EC2"/>
    <w:rsid w:val="00065595"/>
    <w:rsid w:val="000B7F92"/>
    <w:rsid w:val="000F43D9"/>
    <w:rsid w:val="00145479"/>
    <w:rsid w:val="00156BF0"/>
    <w:rsid w:val="001A5D6C"/>
    <w:rsid w:val="001A67B3"/>
    <w:rsid w:val="001D0A6E"/>
    <w:rsid w:val="001F6B7C"/>
    <w:rsid w:val="00212CC5"/>
    <w:rsid w:val="00233EDD"/>
    <w:rsid w:val="00236E71"/>
    <w:rsid w:val="002650E1"/>
    <w:rsid w:val="00294042"/>
    <w:rsid w:val="00342A51"/>
    <w:rsid w:val="0035606C"/>
    <w:rsid w:val="003838F0"/>
    <w:rsid w:val="003959C2"/>
    <w:rsid w:val="003B2AD1"/>
    <w:rsid w:val="003C4CB9"/>
    <w:rsid w:val="00412E74"/>
    <w:rsid w:val="00414070"/>
    <w:rsid w:val="00417028"/>
    <w:rsid w:val="00436B58"/>
    <w:rsid w:val="00483BAE"/>
    <w:rsid w:val="00496C07"/>
    <w:rsid w:val="004A61EA"/>
    <w:rsid w:val="004B5270"/>
    <w:rsid w:val="004E171C"/>
    <w:rsid w:val="00502E68"/>
    <w:rsid w:val="00543EF5"/>
    <w:rsid w:val="00554B5B"/>
    <w:rsid w:val="00557EAB"/>
    <w:rsid w:val="00563B1E"/>
    <w:rsid w:val="005C639D"/>
    <w:rsid w:val="005E6B4C"/>
    <w:rsid w:val="0066132A"/>
    <w:rsid w:val="00672603"/>
    <w:rsid w:val="006F3855"/>
    <w:rsid w:val="00780C27"/>
    <w:rsid w:val="00786C82"/>
    <w:rsid w:val="00790229"/>
    <w:rsid w:val="007C6663"/>
    <w:rsid w:val="007E6506"/>
    <w:rsid w:val="00891940"/>
    <w:rsid w:val="008D087C"/>
    <w:rsid w:val="008D10DE"/>
    <w:rsid w:val="00926B2F"/>
    <w:rsid w:val="00972E66"/>
    <w:rsid w:val="00A24B49"/>
    <w:rsid w:val="00A308B3"/>
    <w:rsid w:val="00AA314F"/>
    <w:rsid w:val="00AA5F69"/>
    <w:rsid w:val="00AD11B5"/>
    <w:rsid w:val="00B852EB"/>
    <w:rsid w:val="00B91300"/>
    <w:rsid w:val="00BA4ED9"/>
    <w:rsid w:val="00C12803"/>
    <w:rsid w:val="00C251A2"/>
    <w:rsid w:val="00C3352B"/>
    <w:rsid w:val="00C408B5"/>
    <w:rsid w:val="00C62D69"/>
    <w:rsid w:val="00C813D6"/>
    <w:rsid w:val="00CD31AF"/>
    <w:rsid w:val="00D06DC5"/>
    <w:rsid w:val="00D10273"/>
    <w:rsid w:val="00D463C6"/>
    <w:rsid w:val="00D57CCD"/>
    <w:rsid w:val="00D91BC6"/>
    <w:rsid w:val="00DB4398"/>
    <w:rsid w:val="00DB4764"/>
    <w:rsid w:val="00DB496C"/>
    <w:rsid w:val="00E22C1F"/>
    <w:rsid w:val="00E25751"/>
    <w:rsid w:val="00E25D3E"/>
    <w:rsid w:val="00ED3F7D"/>
    <w:rsid w:val="00EF4EA0"/>
    <w:rsid w:val="00F45969"/>
    <w:rsid w:val="00F66626"/>
    <w:rsid w:val="00FA3003"/>
    <w:rsid w:val="00FB643C"/>
    <w:rsid w:val="00FF2483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0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3C"/>
  </w:style>
  <w:style w:type="paragraph" w:styleId="a8">
    <w:name w:val="footer"/>
    <w:basedOn w:val="a"/>
    <w:link w:val="a9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3C"/>
  </w:style>
  <w:style w:type="paragraph" w:customStyle="1" w:styleId="ConsPlusNormal">
    <w:name w:val="ConsPlusNormal"/>
    <w:rsid w:val="00C62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62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3C"/>
  </w:style>
  <w:style w:type="paragraph" w:styleId="a8">
    <w:name w:val="footer"/>
    <w:basedOn w:val="a"/>
    <w:link w:val="a9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3C"/>
  </w:style>
  <w:style w:type="paragraph" w:customStyle="1" w:styleId="ConsPlusNormal">
    <w:name w:val="ConsPlusNormal"/>
    <w:rsid w:val="00C62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62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0D64BFE0D5066E278E7818253A24B6517BBF8645C760B5A5C043706E48E54A425D99AD9B9AB6EC33D1844E181DEC95D61717A5003FDD0D258FDD6EWF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47DF8-A627-4098-845F-0E92202C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2022-12-16T06:51:00Z</cp:lastPrinted>
  <dcterms:created xsi:type="dcterms:W3CDTF">2022-12-23T06:42:00Z</dcterms:created>
  <dcterms:modified xsi:type="dcterms:W3CDTF">2022-12-23T06:42:00Z</dcterms:modified>
</cp:coreProperties>
</file>