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D7" w:rsidRPr="00D431D7" w:rsidRDefault="00D431D7" w:rsidP="00D431D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D431D7">
        <w:rPr>
          <w:rFonts w:ascii="Times New Roman" w:hAnsi="Times New Roman"/>
        </w:rPr>
        <w:t>ПРОЕКТ</w:t>
      </w:r>
    </w:p>
    <w:p w:rsidR="00D431D7" w:rsidRPr="00D431D7" w:rsidRDefault="00D431D7" w:rsidP="00D431D7">
      <w:pPr>
        <w:spacing w:after="0" w:line="240" w:lineRule="auto"/>
        <w:jc w:val="right"/>
        <w:rPr>
          <w:rFonts w:ascii="Times New Roman" w:hAnsi="Times New Roman"/>
        </w:rPr>
      </w:pPr>
      <w:r w:rsidRPr="00D431D7">
        <w:rPr>
          <w:rFonts w:ascii="Times New Roman" w:hAnsi="Times New Roman"/>
        </w:rPr>
        <w:t>Вносится Главой Северодвинска</w:t>
      </w:r>
    </w:p>
    <w:p w:rsidR="00D431D7" w:rsidRPr="00D431D7" w:rsidRDefault="00D431D7" w:rsidP="00D431D7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31D7" w:rsidRPr="00D431D7" w:rsidRDefault="00D431D7" w:rsidP="00D431D7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431D7" w:rsidRPr="00D431D7" w:rsidRDefault="008966D3" w:rsidP="00D431D7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1D7" w:rsidRPr="00D431D7">
        <w:rPr>
          <w:rFonts w:ascii="Times New Roman" w:eastAsia="Times New Roman" w:hAnsi="Times New Roman"/>
          <w:lang w:eastAsia="ru-RU"/>
        </w:rPr>
        <w:t xml:space="preserve">                              </w:t>
      </w:r>
    </w:p>
    <w:p w:rsidR="00D431D7" w:rsidRPr="00D431D7" w:rsidRDefault="00D431D7" w:rsidP="00D431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D431D7" w:rsidRPr="00D431D7" w:rsidRDefault="00D431D7" w:rsidP="00D431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D431D7" w:rsidRPr="00D431D7" w:rsidRDefault="00D431D7" w:rsidP="00D431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D431D7" w:rsidRPr="00D431D7" w:rsidRDefault="00D431D7" w:rsidP="00D431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431D7">
        <w:rPr>
          <w:rFonts w:ascii="Times New Roman" w:eastAsia="Times New Roman" w:hAnsi="Times New Roman"/>
          <w:b/>
          <w:sz w:val="20"/>
          <w:szCs w:val="20"/>
          <w:lang w:eastAsia="ru-RU"/>
        </w:rPr>
        <w:t>шестого созыва</w:t>
      </w:r>
    </w:p>
    <w:p w:rsidR="00D431D7" w:rsidRPr="00D431D7" w:rsidRDefault="00D431D7" w:rsidP="00D431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1D7" w:rsidRPr="00D431D7" w:rsidRDefault="00D431D7" w:rsidP="00D431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D431D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:rsidR="00D431D7" w:rsidRPr="00D431D7" w:rsidRDefault="00D431D7" w:rsidP="00D431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D431D7" w:rsidRPr="00D431D7" w:rsidTr="00C02F21">
        <w:tc>
          <w:tcPr>
            <w:tcW w:w="392" w:type="dxa"/>
          </w:tcPr>
          <w:p w:rsidR="00D431D7" w:rsidRPr="00D431D7" w:rsidRDefault="00D431D7" w:rsidP="00D431D7">
            <w:pPr>
              <w:spacing w:before="40"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D431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D431D7" w:rsidRPr="00D431D7" w:rsidRDefault="00D431D7" w:rsidP="00D4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31D7" w:rsidRPr="00D431D7" w:rsidRDefault="00D431D7" w:rsidP="00D431D7">
            <w:pPr>
              <w:spacing w:before="40"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D431D7" w:rsidRPr="00D431D7" w:rsidRDefault="00D431D7" w:rsidP="00D43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31D7" w:rsidRPr="00D431D7" w:rsidRDefault="00D431D7" w:rsidP="00D431D7">
      <w:pPr>
        <w:spacing w:after="0" w:line="259" w:lineRule="auto"/>
        <w:ind w:right="4536"/>
        <w:rPr>
          <w:rFonts w:ascii="Times New Roman" w:hAnsi="Times New Roman"/>
          <w:b/>
          <w:sz w:val="24"/>
          <w:szCs w:val="24"/>
        </w:rPr>
      </w:pPr>
      <w:r w:rsidRPr="00D431D7">
        <w:rPr>
          <w:rFonts w:ascii="Times New Roman" w:hAnsi="Times New Roman"/>
          <w:b/>
          <w:sz w:val="24"/>
          <w:szCs w:val="24"/>
        </w:rPr>
        <w:t>О внесении изменений в Положение</w:t>
      </w:r>
    </w:p>
    <w:p w:rsidR="00D431D7" w:rsidRPr="00D431D7" w:rsidRDefault="00D431D7" w:rsidP="00D431D7">
      <w:pPr>
        <w:spacing w:after="0" w:line="259" w:lineRule="auto"/>
        <w:ind w:right="4536"/>
        <w:rPr>
          <w:rFonts w:ascii="Times New Roman" w:hAnsi="Times New Roman"/>
          <w:b/>
          <w:sz w:val="24"/>
          <w:szCs w:val="24"/>
        </w:rPr>
      </w:pPr>
      <w:r w:rsidRPr="00D431D7">
        <w:rPr>
          <w:rFonts w:ascii="Times New Roman" w:hAnsi="Times New Roman"/>
          <w:b/>
          <w:sz w:val="24"/>
          <w:szCs w:val="24"/>
        </w:rPr>
        <w:t>о порядке управления и распоряжения муниципальным имуществом,</w:t>
      </w:r>
    </w:p>
    <w:p w:rsidR="00D431D7" w:rsidRPr="00D431D7" w:rsidRDefault="00D431D7" w:rsidP="00D431D7">
      <w:pPr>
        <w:spacing w:after="0" w:line="259" w:lineRule="auto"/>
        <w:ind w:right="4536"/>
        <w:rPr>
          <w:rFonts w:ascii="Times New Roman" w:hAnsi="Times New Roman"/>
          <w:b/>
          <w:sz w:val="24"/>
          <w:szCs w:val="24"/>
        </w:rPr>
      </w:pPr>
      <w:r w:rsidRPr="00D431D7">
        <w:rPr>
          <w:rFonts w:ascii="Times New Roman" w:hAnsi="Times New Roman"/>
          <w:b/>
          <w:sz w:val="24"/>
          <w:szCs w:val="24"/>
        </w:rPr>
        <w:t>составляющим казну муниципального образования «Северодвинск»</w:t>
      </w:r>
    </w:p>
    <w:p w:rsidR="00D431D7" w:rsidRPr="00D431D7" w:rsidRDefault="00D431D7" w:rsidP="00D431D7">
      <w:pPr>
        <w:spacing w:after="0" w:line="259" w:lineRule="auto"/>
        <w:ind w:righ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D7" w:rsidRPr="00D431D7" w:rsidRDefault="00D431D7" w:rsidP="00D431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D7" w:rsidRPr="00D431D7" w:rsidRDefault="00D431D7" w:rsidP="00D43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1D7">
        <w:rPr>
          <w:rFonts w:ascii="Times New Roman" w:hAnsi="Times New Roman"/>
          <w:sz w:val="24"/>
          <w:szCs w:val="24"/>
        </w:rPr>
        <w:t>В целях приведения</w:t>
      </w:r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порядке управления и распоряжения муниципальным имуществом, составляющим казну муниципального образования «Северодвинск», утвержденного</w:t>
      </w:r>
      <w:r w:rsidRPr="00D431D7">
        <w:rPr>
          <w:rFonts w:ascii="Times New Roman" w:eastAsia="Times New Roman" w:hAnsi="Times New Roman"/>
          <w:sz w:val="24"/>
          <w:szCs w:val="20"/>
          <w:lang w:eastAsia="ru-RU"/>
        </w:rPr>
        <w:t xml:space="preserve"> решением </w:t>
      </w:r>
      <w:r w:rsidR="009F04AA">
        <w:rPr>
          <w:rFonts w:ascii="Times New Roman" w:eastAsia="Times New Roman" w:hAnsi="Times New Roman"/>
          <w:sz w:val="24"/>
          <w:szCs w:val="24"/>
          <w:lang w:eastAsia="ru-RU"/>
        </w:rPr>
        <w:t>Советом депутатов Северодвинска</w:t>
      </w:r>
      <w:r w:rsidR="009F0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>от 30.11.2006 № 151</w:t>
      </w:r>
      <w:r w:rsidRPr="00D431D7">
        <w:rPr>
          <w:rFonts w:ascii="Times New Roman" w:hAnsi="Times New Roman"/>
          <w:sz w:val="24"/>
          <w:szCs w:val="24"/>
        </w:rPr>
        <w:t>, в соответствие с Гражданским кодексом Российской Федерации, Жилищным кодексом Российской Федерации, Фе</w:t>
      </w:r>
      <w:r w:rsidR="009F04AA">
        <w:rPr>
          <w:rFonts w:ascii="Times New Roman" w:hAnsi="Times New Roman"/>
          <w:sz w:val="24"/>
          <w:szCs w:val="24"/>
        </w:rPr>
        <w:t>деральным законом от 06.10.2003</w:t>
      </w:r>
      <w:r w:rsidR="009F04AA">
        <w:rPr>
          <w:rFonts w:ascii="Times New Roman" w:hAnsi="Times New Roman"/>
          <w:sz w:val="24"/>
          <w:szCs w:val="24"/>
        </w:rPr>
        <w:br/>
      </w:r>
      <w:r w:rsidRPr="00D431D7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 Совет депутатов Северодвинска</w:t>
      </w:r>
    </w:p>
    <w:p w:rsidR="00D431D7" w:rsidRPr="00D431D7" w:rsidRDefault="00D431D7" w:rsidP="00D431D7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D431D7" w:rsidRPr="00D431D7" w:rsidRDefault="00D431D7" w:rsidP="00D431D7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D431D7">
        <w:rPr>
          <w:rFonts w:ascii="Times New Roman" w:hAnsi="Times New Roman"/>
          <w:b/>
          <w:caps/>
          <w:sz w:val="24"/>
          <w:szCs w:val="24"/>
        </w:rPr>
        <w:t>решил:</w:t>
      </w:r>
    </w:p>
    <w:p w:rsidR="00D431D7" w:rsidRPr="00D431D7" w:rsidRDefault="00D431D7" w:rsidP="00D431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D7" w:rsidRPr="00D431D7" w:rsidRDefault="00D431D7" w:rsidP="00D43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1D7">
        <w:rPr>
          <w:rFonts w:ascii="Times New Roman" w:hAnsi="Times New Roman"/>
          <w:sz w:val="24"/>
          <w:szCs w:val="24"/>
        </w:rPr>
        <w:t>1. Внести в Положение о порядке управления и распоряжения муниципальным имуществом, составляющим казну муниципального образования «Северодвинск», утвержденное решением Совета депутатов Северодвинска от 30.11.2006 № 151</w:t>
      </w:r>
      <w:r w:rsidRPr="00D431D7">
        <w:rPr>
          <w:rFonts w:ascii="Times New Roman" w:hAnsi="Times New Roman"/>
          <w:sz w:val="24"/>
          <w:szCs w:val="24"/>
        </w:rPr>
        <w:br/>
        <w:t>(в ред. от 21.06.2018), изменения, изложив его в прилагаемой редакции.</w:t>
      </w:r>
    </w:p>
    <w:p w:rsidR="00D431D7" w:rsidRPr="00D431D7" w:rsidRDefault="00D431D7" w:rsidP="00D431D7">
      <w:pPr>
        <w:tabs>
          <w:tab w:val="left" w:pos="10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>2. Настоящее решение вступает в силу со дня его официального опубликования.</w:t>
      </w:r>
    </w:p>
    <w:p w:rsidR="00D431D7" w:rsidRPr="00D431D7" w:rsidRDefault="00D431D7" w:rsidP="00D431D7">
      <w:pPr>
        <w:tabs>
          <w:tab w:val="left" w:pos="103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</w:t>
      </w:r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br/>
        <w:t>и на официальных интернет-сайтах Совета депутатов Северодвинска и Администрации Северодвинска.</w:t>
      </w:r>
    </w:p>
    <w:p w:rsidR="00D431D7" w:rsidRPr="00D431D7" w:rsidRDefault="00D431D7" w:rsidP="00D431D7">
      <w:pPr>
        <w:tabs>
          <w:tab w:val="left" w:pos="103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0"/>
      </w:tblGrid>
      <w:tr w:rsidR="00641B18" w:rsidRPr="00641B18" w:rsidTr="008815C7">
        <w:tc>
          <w:tcPr>
            <w:tcW w:w="4857" w:type="dxa"/>
          </w:tcPr>
          <w:p w:rsidR="00641B18" w:rsidRPr="00641B18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B1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41B18" w:rsidRPr="00641B18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B18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641B18" w:rsidRPr="00641B18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41B18" w:rsidRPr="00641B18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41B18" w:rsidRPr="006F7DD5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B18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F7DD5">
              <w:rPr>
                <w:rFonts w:ascii="Times New Roman" w:hAnsi="Times New Roman"/>
                <w:sz w:val="24"/>
                <w:szCs w:val="24"/>
              </w:rPr>
              <w:t>________________М.А. Старожилов</w:t>
            </w:r>
          </w:p>
        </w:tc>
        <w:tc>
          <w:tcPr>
            <w:tcW w:w="4857" w:type="dxa"/>
          </w:tcPr>
          <w:p w:rsidR="00641B18" w:rsidRPr="00641B18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B1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641B18" w:rsidRPr="00641B18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B18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641B18" w:rsidRPr="00641B18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41B18" w:rsidRPr="00641B18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41B18" w:rsidRPr="00641B18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B18">
              <w:rPr>
                <w:rFonts w:ascii="Times New Roman" w:hAnsi="Times New Roman"/>
                <w:sz w:val="24"/>
                <w:szCs w:val="24"/>
              </w:rPr>
              <w:t xml:space="preserve">  ________________________И.В. Скубенко</w:t>
            </w:r>
          </w:p>
          <w:p w:rsidR="00641B18" w:rsidRPr="00641B18" w:rsidRDefault="00641B18" w:rsidP="0064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A21" w:rsidRDefault="00006A21" w:rsidP="002D42B1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  <w:sectPr w:rsidR="00006A21" w:rsidSect="00417A30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D42B1" w:rsidRPr="008230A4" w:rsidRDefault="002D42B1" w:rsidP="00006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0A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D42B1" w:rsidRPr="008230A4" w:rsidRDefault="00006A21" w:rsidP="00006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2D42B1" w:rsidRPr="008230A4" w:rsidRDefault="002D42B1" w:rsidP="00006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0A4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:rsidR="002D42B1" w:rsidRPr="008230A4" w:rsidRDefault="002D42B1" w:rsidP="00006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0A4">
        <w:rPr>
          <w:rFonts w:ascii="Times New Roman" w:hAnsi="Times New Roman" w:cs="Times New Roman"/>
          <w:sz w:val="24"/>
          <w:szCs w:val="24"/>
        </w:rPr>
        <w:t>от ____._____.2022 № ___</w:t>
      </w:r>
    </w:p>
    <w:p w:rsidR="00D558A9" w:rsidRPr="008230A4" w:rsidRDefault="00D558A9" w:rsidP="002D42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58A9" w:rsidRPr="008230A4" w:rsidRDefault="00D55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79A" w:rsidRPr="00F47B5D" w:rsidRDefault="008B2059" w:rsidP="000B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37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53CD">
        <w:rPr>
          <w:rFonts w:ascii="Times New Roman" w:eastAsia="Times New Roman" w:hAnsi="Times New Roman"/>
          <w:sz w:val="24"/>
          <w:szCs w:val="24"/>
          <w:lang w:eastAsia="ru-RU"/>
        </w:rPr>
        <w:t>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53CD">
        <w:rPr>
          <w:rFonts w:ascii="Times New Roman" w:eastAsia="Times New Roman" w:hAnsi="Times New Roman"/>
          <w:sz w:val="24"/>
          <w:szCs w:val="24"/>
          <w:lang w:eastAsia="ru-RU"/>
        </w:rPr>
        <w:t>о порядке управления и распоряжения муниципальным имуществом,</w:t>
      </w:r>
      <w:r w:rsidRPr="000B6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53CD">
        <w:rPr>
          <w:rFonts w:ascii="Times New Roman" w:eastAsia="Times New Roman" w:hAnsi="Times New Roman"/>
          <w:sz w:val="24"/>
          <w:szCs w:val="24"/>
          <w:lang w:eastAsia="ru-RU"/>
        </w:rPr>
        <w:t>составляющим казну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B5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«Северодвинск»</w:t>
      </w:r>
    </w:p>
    <w:p w:rsid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C633A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3A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Российской Федерации, </w:t>
      </w:r>
      <w:r w:rsidR="00C633A8" w:rsidRPr="00C633A8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4589D" w:rsidRPr="00C633A8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r w:rsidR="00F47B5D" w:rsidRPr="00C633A8">
        <w:rPr>
          <w:rFonts w:ascii="Times New Roman" w:eastAsia="Times New Roman" w:hAnsi="Times New Roman"/>
          <w:sz w:val="24"/>
          <w:szCs w:val="24"/>
          <w:lang w:eastAsia="ru-RU"/>
        </w:rPr>
        <w:t>Северодвинска</w:t>
      </w:r>
      <w:r w:rsidR="00B20F70" w:rsidRPr="00C63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33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E4208" w:rsidRPr="00C63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33A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общие цели и задачи управления и распоряжения имуществом </w:t>
      </w:r>
      <w:r w:rsidR="00440A49" w:rsidRPr="00C633A8">
        <w:rPr>
          <w:rFonts w:ascii="Times New Roman" w:hAnsi="Times New Roman"/>
          <w:sz w:val="24"/>
          <w:szCs w:val="24"/>
        </w:rPr>
        <w:t>казны муниципального образования «Северодвинск» (далее – казна Северодвинска)</w:t>
      </w:r>
      <w:r w:rsidRPr="00C633A8">
        <w:rPr>
          <w:rFonts w:ascii="Times New Roman" w:eastAsia="Times New Roman" w:hAnsi="Times New Roman"/>
          <w:sz w:val="24"/>
          <w:szCs w:val="24"/>
          <w:lang w:eastAsia="ru-RU"/>
        </w:rPr>
        <w:t>, порядок формирования, выбытия, учета и содержания имущества казны Северодвинска.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830B28" w:rsidRDefault="003050B2" w:rsidP="00852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0B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положения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830B28" w:rsidRDefault="003050B2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20F70" w:rsidRPr="00B20F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0F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В состав казны Северодвинска входит движимое и недвижимое имущество, находящееся в собственно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="00F47B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F47B5D" w:rsidRPr="00F47B5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528E5" w:rsidRPr="00F47B5D">
        <w:rPr>
          <w:rFonts w:ascii="Times New Roman" w:eastAsia="Times New Roman" w:hAnsi="Times New Roman"/>
          <w:sz w:val="24"/>
          <w:szCs w:val="24"/>
          <w:lang w:eastAsia="ru-RU"/>
        </w:rPr>
        <w:t>Северодвинск</w:t>
      </w:r>
      <w:r w:rsidR="00F47B5D" w:rsidRPr="00F47B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D2B4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не 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закрепленное за муниципальными предприятиями и учреждениями на праве хозяйственного ведения или оперативного управления.</w:t>
      </w:r>
    </w:p>
    <w:p w:rsidR="00830B28" w:rsidRPr="00830B28" w:rsidRDefault="003050B2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20F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не регулирует порядок управления и распоряжения средствами местного бюджета, входящими в состав казны Северодвинска.</w:t>
      </w:r>
    </w:p>
    <w:p w:rsidR="00830B28" w:rsidRPr="00830B28" w:rsidRDefault="003050B2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20F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Управление и распоряжение имуществом казны Северодвинска от им</w:t>
      </w:r>
      <w:r w:rsidR="00E55B6F">
        <w:rPr>
          <w:rFonts w:ascii="Times New Roman" w:eastAsia="Times New Roman" w:hAnsi="Times New Roman"/>
          <w:sz w:val="24"/>
          <w:szCs w:val="24"/>
          <w:lang w:eastAsia="ru-RU"/>
        </w:rPr>
        <w:t xml:space="preserve">ени </w:t>
      </w:r>
      <w:r w:rsidR="00F47B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F47B5D" w:rsidRPr="00F47B5D">
        <w:rPr>
          <w:rFonts w:ascii="Times New Roman" w:eastAsia="Times New Roman" w:hAnsi="Times New Roman"/>
          <w:sz w:val="24"/>
          <w:szCs w:val="24"/>
          <w:lang w:eastAsia="ru-RU"/>
        </w:rPr>
        <w:t>«Северодвинск»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Глава Северодвинска, Администрация Северодвинска, иные уполномоченные лица в порядке, установленном законодательством Российской Федерации и иными правовыми актами, муниципальными правовыми актами Северодвинска, настоящим Положением.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830B28" w:rsidRDefault="006B527B" w:rsidP="00852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27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 и задачи управления и распоряжения имуществом</w:t>
      </w:r>
    </w:p>
    <w:p w:rsidR="00830B28" w:rsidRPr="00830B28" w:rsidRDefault="00830B28" w:rsidP="00852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B28">
        <w:rPr>
          <w:rFonts w:ascii="Times New Roman" w:eastAsia="Times New Roman" w:hAnsi="Times New Roman"/>
          <w:sz w:val="24"/>
          <w:szCs w:val="24"/>
          <w:lang w:eastAsia="ru-RU"/>
        </w:rPr>
        <w:t>казны Северодвинска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B5D" w:rsidRDefault="006B527B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B20F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Целью управления и распоряжения имуществом, входящим в состав казны Северодвинска, является укрепление экономической осн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t xml:space="preserve">овы </w:t>
      </w:r>
      <w:r w:rsidR="00F47B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F47B5D" w:rsidRPr="00F47B5D">
        <w:rPr>
          <w:rFonts w:ascii="Times New Roman" w:eastAsia="Times New Roman" w:hAnsi="Times New Roman"/>
          <w:sz w:val="24"/>
          <w:szCs w:val="24"/>
          <w:lang w:eastAsia="ru-RU"/>
        </w:rPr>
        <w:t>«Северодвинск»</w:t>
      </w:r>
      <w:r w:rsidR="00F47B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6B527B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B20F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выполнения цели, указанной в пункте </w:t>
      </w:r>
      <w:r w:rsidR="00A603E5" w:rsidRPr="00A603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03E5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решаются следующие задачи:</w:t>
      </w:r>
    </w:p>
    <w:p w:rsidR="00830B28" w:rsidRPr="00830B28" w:rsidRDefault="006B527B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существление учета и ведение реестра имущества, входящего в казну Северодвинска. Пообъектный учет имущества казны Северодвинска и учет его движения. Формирование базы данных, содержащей достоверную информацию о составе имущества казны Северодвинска, его технических, стоимостных и иных характеристиках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6B527B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охранение и приумножение в составе казны Северодвинска имущества, предназначенного для решения установленных законом вопросов местного значения, осуществления отдельных государственных полномочий, переданных в установленном законом порядке органам местного самоуправления, предназначенного для обеспечения деятельности органов и должностных лиц местного самоуправления, муниципальных служащих Северодвинска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6B527B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 В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ыявление и применение наиболее эф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t>фективных способов распоряжения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и использования имущества казны Северодвинска. С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t>оздание организационных условий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и механизмов, необходимых для эффективного распоряжения и использования имущества 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казны Северодвинска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6B527B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беспеч</w:t>
      </w:r>
      <w:r w:rsidR="00BD090B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содержания, эксплуатации, ремонта и 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сохранности имущества казны Северодвинска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6B527B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онтроль за сохранностью и использованием имущества казны Северодвинска.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830B28" w:rsidRDefault="00445B8A" w:rsidP="00852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C0410" w:rsidRPr="00DD68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Источники формирования казны Северодвинска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830B28" w:rsidRDefault="00445B8A" w:rsidP="003F3F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B20F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Источниками формирования казны Северодвинска может быть следующее имущество:</w:t>
      </w:r>
    </w:p>
    <w:p w:rsidR="00830B28" w:rsidRPr="00830B28" w:rsidRDefault="00445B8A" w:rsidP="003F3F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 В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новь созданное или приобретенное за счет средств бюдж</w:t>
      </w:r>
      <w:r w:rsidR="00E55B6F">
        <w:rPr>
          <w:rFonts w:ascii="Times New Roman" w:eastAsia="Times New Roman" w:hAnsi="Times New Roman"/>
          <w:sz w:val="24"/>
          <w:szCs w:val="24"/>
          <w:lang w:eastAsia="ru-RU"/>
        </w:rPr>
        <w:t xml:space="preserve">ета </w:t>
      </w:r>
      <w:r w:rsidR="00F47B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F47B5D" w:rsidRPr="00F47B5D">
        <w:rPr>
          <w:rFonts w:ascii="Times New Roman" w:eastAsia="Times New Roman" w:hAnsi="Times New Roman"/>
          <w:sz w:val="24"/>
          <w:szCs w:val="24"/>
          <w:lang w:eastAsia="ru-RU"/>
        </w:rPr>
        <w:t>«Северодвинск»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445B8A" w:rsidP="003F3F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П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ереданное безвозмездно в муниципал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t>ьную собственность юридическими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и (или) физическими лицами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445B8A" w:rsidP="003F3F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ереданное безвозмездно в муниципальн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t>ую собственность в соответствии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с законодательством Российской Федерации о разграничении и перераспределении имущества между Российской Федерацией, 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t>субъектами Российской Федерации</w:t>
      </w:r>
      <w:r w:rsidR="008528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и муниципальными образованиями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445B8A" w:rsidP="003F3F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равомерно изъятое у муниципальных предприятий и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B20F70" w:rsidRDefault="00445B8A" w:rsidP="003F3F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="0004589D" w:rsidRPr="0021325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30B28" w:rsidRPr="0021325F">
        <w:rPr>
          <w:rFonts w:ascii="Times New Roman" w:eastAsia="Times New Roman" w:hAnsi="Times New Roman"/>
          <w:sz w:val="24"/>
          <w:szCs w:val="24"/>
          <w:lang w:eastAsia="ru-RU"/>
        </w:rPr>
        <w:t>есхозяйное имущество</w:t>
      </w:r>
      <w:r w:rsidR="005A2799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0B28" w:rsidRPr="0021325F">
        <w:rPr>
          <w:rFonts w:ascii="Times New Roman" w:eastAsia="Times New Roman" w:hAnsi="Times New Roman"/>
          <w:sz w:val="24"/>
          <w:szCs w:val="24"/>
          <w:lang w:eastAsia="ru-RU"/>
        </w:rPr>
        <w:t>на которое в соответствии с законодательством оформлено право муниципальной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445B8A" w:rsidP="003F3F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оступившее в муниципальную собственность на других законных основаниях.</w:t>
      </w:r>
    </w:p>
    <w:p w:rsidR="003B57E0" w:rsidRPr="00F96CD2" w:rsidRDefault="00445B8A" w:rsidP="003F3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F96CD2">
        <w:rPr>
          <w:rFonts w:ascii="Times New Roman" w:hAnsi="Times New Roman"/>
          <w:sz w:val="24"/>
          <w:szCs w:val="24"/>
        </w:rPr>
        <w:t>.</w:t>
      </w:r>
      <w:r w:rsidR="0004589D">
        <w:rPr>
          <w:rFonts w:ascii="Times New Roman" w:hAnsi="Times New Roman"/>
          <w:sz w:val="24"/>
          <w:szCs w:val="24"/>
        </w:rPr>
        <w:t> </w:t>
      </w:r>
      <w:r w:rsidR="00830B28" w:rsidRPr="00830B28">
        <w:rPr>
          <w:rFonts w:ascii="Times New Roman" w:hAnsi="Times New Roman"/>
          <w:sz w:val="24"/>
          <w:szCs w:val="24"/>
        </w:rPr>
        <w:t xml:space="preserve">Имущество, указанное в пункте </w:t>
      </w:r>
      <w:r>
        <w:rPr>
          <w:rFonts w:ascii="Times New Roman" w:hAnsi="Times New Roman"/>
          <w:sz w:val="24"/>
          <w:szCs w:val="24"/>
        </w:rPr>
        <w:t>3.1</w:t>
      </w:r>
      <w:r w:rsidR="00830B28" w:rsidRPr="00830B28">
        <w:rPr>
          <w:rFonts w:ascii="Times New Roman" w:hAnsi="Times New Roman"/>
          <w:sz w:val="24"/>
          <w:szCs w:val="24"/>
        </w:rPr>
        <w:t xml:space="preserve"> настоящего Положения, включается (поступает) в состав казны Северодвинска </w:t>
      </w:r>
      <w:r w:rsidR="00830B28" w:rsidRPr="0021325F">
        <w:rPr>
          <w:rFonts w:ascii="Times New Roman" w:hAnsi="Times New Roman"/>
          <w:sz w:val="24"/>
          <w:szCs w:val="24"/>
        </w:rPr>
        <w:t xml:space="preserve">в соответствии с правовыми актами </w:t>
      </w:r>
      <w:r w:rsidR="00E0416C" w:rsidRPr="0021325F">
        <w:rPr>
          <w:rFonts w:ascii="Times New Roman" w:hAnsi="Times New Roman"/>
          <w:sz w:val="24"/>
          <w:szCs w:val="24"/>
        </w:rPr>
        <w:t xml:space="preserve">Правительства Российской Федерации, Правительства Архангельской области, </w:t>
      </w:r>
      <w:r w:rsidR="00830B28" w:rsidRPr="0021325F">
        <w:rPr>
          <w:rFonts w:ascii="Times New Roman" w:hAnsi="Times New Roman"/>
          <w:sz w:val="24"/>
          <w:szCs w:val="24"/>
        </w:rPr>
        <w:t>Главы Северодвинска или уполномоченного им должностного ли</w:t>
      </w:r>
      <w:r w:rsidR="006578C4" w:rsidRPr="0021325F">
        <w:rPr>
          <w:rFonts w:ascii="Times New Roman" w:hAnsi="Times New Roman"/>
          <w:sz w:val="24"/>
          <w:szCs w:val="24"/>
        </w:rPr>
        <w:t xml:space="preserve">ца Администрации Северодвинска, </w:t>
      </w:r>
      <w:r w:rsidR="003B57E0" w:rsidRPr="0021325F">
        <w:rPr>
          <w:rFonts w:ascii="Times New Roman" w:hAnsi="Times New Roman"/>
          <w:sz w:val="24"/>
          <w:szCs w:val="24"/>
        </w:rPr>
        <w:t xml:space="preserve">решениями суда, </w:t>
      </w:r>
      <w:r w:rsidR="003B57E0" w:rsidRPr="0021325F">
        <w:rPr>
          <w:rFonts w:ascii="Times New Roman" w:hAnsi="Times New Roman" w:cs="Times New Roman"/>
          <w:sz w:val="24"/>
          <w:szCs w:val="24"/>
        </w:rPr>
        <w:t>условиями договоров и иных сделок.</w:t>
      </w:r>
    </w:p>
    <w:p w:rsidR="00830B28" w:rsidRPr="00D431D7" w:rsidRDefault="00830B28" w:rsidP="003F3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830B28" w:rsidRDefault="00266ACD" w:rsidP="00852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C0410" w:rsidRPr="00DD68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1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Выбытие имущества из состава казны Северодвинска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830B28" w:rsidRDefault="00DD5837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Выбытие муниципального имущества из состава казны Северодвинска происходит в случаях:</w:t>
      </w:r>
    </w:p>
    <w:p w:rsidR="00830B28" w:rsidRPr="00830B28" w:rsidRDefault="00DD5837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акрепления на праве хозяйственного веде</w:t>
      </w:r>
      <w:r w:rsidR="00BD090B">
        <w:rPr>
          <w:rFonts w:ascii="Times New Roman" w:eastAsia="Times New Roman" w:hAnsi="Times New Roman"/>
          <w:sz w:val="24"/>
          <w:szCs w:val="24"/>
          <w:lang w:eastAsia="ru-RU"/>
        </w:rPr>
        <w:t>ния или оперативного управления</w:t>
      </w:r>
      <w:r w:rsidR="00BD09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за муниципальными предприятиями и учреждениями в порядке, установленном законодательством Российской Федерации и иными нормативными правовыми актами, муниципальными правовыми актами Северодвинска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Default="00DD5837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тчуждения в порядке, установленном законодательством Российской Федерации, иными нормативными правовыми актами, муниципальными правовыми актами Северодвинска.</w:t>
      </w:r>
    </w:p>
    <w:p w:rsidR="003B54E5" w:rsidRPr="00F96CD2" w:rsidRDefault="003B54E5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передачи </w:t>
      </w:r>
      <w:r w:rsidR="00741AC6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недвижимого 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D53CCA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собственности </w:t>
      </w:r>
      <w:r w:rsidR="00F47B5D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«Северодвинск» 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собственность </w:t>
      </w:r>
      <w:r w:rsidR="006D3C36" w:rsidRPr="0021325F">
        <w:rPr>
          <w:rFonts w:ascii="Times New Roman" w:eastAsia="Times New Roman" w:hAnsi="Times New Roman"/>
          <w:sz w:val="24"/>
          <w:szCs w:val="24"/>
          <w:lang w:eastAsia="ru-RU"/>
        </w:rPr>
        <w:t>Архангельской области или в федеральную собственность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 пе</w:t>
      </w:r>
      <w:r w:rsidR="00D53CCA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речень имущества, предлагаемого 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к передаче, утверждается решение</w:t>
      </w:r>
      <w:r w:rsidR="009E20D6" w:rsidRPr="0021325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Северодвинска</w:t>
      </w:r>
      <w:r w:rsidR="00DD58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DD5837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4.1.3.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писания в случае морального и физического износа, уничтожения (гибели), значительного повреждения, утраты при авариях, стихийных бедствиях и иных чрезвычайных ситуациях, в результате противоправных действий третьих лиц. Списание недвижимого имущества казны Северодвинска производится в соответствии с правовыми актами Главы Северодвинска. Движимое имущество </w:t>
      </w:r>
      <w:r w:rsidR="00BD090B">
        <w:rPr>
          <w:rFonts w:ascii="Times New Roman" w:eastAsia="Times New Roman" w:hAnsi="Times New Roman"/>
          <w:sz w:val="24"/>
          <w:szCs w:val="24"/>
          <w:lang w:eastAsia="ru-RU"/>
        </w:rPr>
        <w:t>казны Северодвинска списывается</w:t>
      </w:r>
      <w:r w:rsidR="00BD09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правовыми актами уполномоченного Главой Северодвинска должностного лица Администрации Северодвинска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21325F" w:rsidRDefault="00DD5837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4.1.4.</w:t>
      </w:r>
      <w:r w:rsidR="0004589D" w:rsidRPr="0021325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30B28" w:rsidRPr="0021325F">
        <w:rPr>
          <w:rFonts w:ascii="Times New Roman" w:eastAsia="Times New Roman" w:hAnsi="Times New Roman"/>
          <w:sz w:val="24"/>
          <w:szCs w:val="24"/>
          <w:lang w:eastAsia="ru-RU"/>
        </w:rPr>
        <w:t>ризнания отдельных объектов нежилого фонда (неж</w:t>
      </w:r>
      <w:r w:rsidR="008528E5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илых помещений) </w:t>
      </w:r>
      <w:r w:rsidR="008528E5" w:rsidRPr="002132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общим имуществом</w:t>
      </w:r>
      <w:r w:rsidR="00830B28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собственников помещений в многок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вартирном доме (нежилом здании) </w:t>
      </w:r>
      <w:r w:rsidR="00830B28" w:rsidRPr="002132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830B28" w:rsidRPr="0021325F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отдельных объектов нежилого фонда (нежилых помещений) общим имущество</w:t>
      </w:r>
      <w:r w:rsidR="00774774" w:rsidRPr="0021325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собственников помещений в многоквартирном </w:t>
      </w:r>
      <w:r w:rsidR="008B2059" w:rsidRPr="0021325F">
        <w:rPr>
          <w:rFonts w:ascii="Times New Roman" w:eastAsia="Times New Roman" w:hAnsi="Times New Roman"/>
          <w:sz w:val="24"/>
          <w:szCs w:val="24"/>
          <w:lang w:eastAsia="ru-RU"/>
        </w:rPr>
        <w:t>доме (нежилом здании) (далее – общее имущество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) принимается создаваемой Администрацией Северодвинска межведомственной комиссией с участием депутатов Совета депутатов Северодвинска.</w:t>
      </w:r>
    </w:p>
    <w:p w:rsidR="00830B28" w:rsidRPr="0021325F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прекращении права муниципальной собственности </w:t>
      </w:r>
      <w:r w:rsidR="008B2059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общее имущество 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оформляется правовым актом Администрации Северодвинска.</w:t>
      </w:r>
    </w:p>
    <w:p w:rsidR="00830B28" w:rsidRPr="0021325F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Северодвинска обеспечивает в установленном законодательством Российской Федерации порядке государственную регистрацию прекращения права муниципальной собственно</w:t>
      </w:r>
      <w:r w:rsidR="008528E5" w:rsidRPr="0021325F">
        <w:rPr>
          <w:rFonts w:ascii="Times New Roman" w:eastAsia="Times New Roman" w:hAnsi="Times New Roman"/>
          <w:sz w:val="24"/>
          <w:szCs w:val="24"/>
          <w:lang w:eastAsia="ru-RU"/>
        </w:rPr>
        <w:t>сти (в т</w:t>
      </w:r>
      <w:r w:rsidR="008C6177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8528E5" w:rsidRPr="0021325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8C6177" w:rsidRPr="0021325F">
        <w:rPr>
          <w:rFonts w:ascii="Times New Roman" w:eastAsia="Times New Roman" w:hAnsi="Times New Roman"/>
          <w:sz w:val="24"/>
          <w:szCs w:val="24"/>
          <w:lang w:eastAsia="ru-RU"/>
        </w:rPr>
        <w:t>исле</w:t>
      </w:r>
      <w:r w:rsidR="008528E5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судебном порядке)</w:t>
      </w:r>
      <w:r w:rsidR="008528E5" w:rsidRPr="002132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2059" w:rsidRPr="0021325F">
        <w:rPr>
          <w:rFonts w:ascii="Times New Roman" w:eastAsia="Times New Roman" w:hAnsi="Times New Roman"/>
          <w:sz w:val="24"/>
          <w:szCs w:val="24"/>
          <w:lang w:eastAsia="ru-RU"/>
        </w:rPr>
        <w:t>на общее имущество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F96CD2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В течение десяти рабочих дней после государственной регистрации прекращения права муници</w:t>
      </w:r>
      <w:r w:rsidR="008B2059" w:rsidRPr="0021325F">
        <w:rPr>
          <w:rFonts w:ascii="Times New Roman" w:eastAsia="Times New Roman" w:hAnsi="Times New Roman"/>
          <w:sz w:val="24"/>
          <w:szCs w:val="24"/>
          <w:lang w:eastAsia="ru-RU"/>
        </w:rPr>
        <w:t>пальной собственности на общее имущество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Северодвинска вно</w:t>
      </w:r>
      <w:r w:rsidR="00BD090B">
        <w:rPr>
          <w:rFonts w:ascii="Times New Roman" w:eastAsia="Times New Roman" w:hAnsi="Times New Roman"/>
          <w:sz w:val="24"/>
          <w:szCs w:val="24"/>
          <w:lang w:eastAsia="ru-RU"/>
        </w:rPr>
        <w:t>сит соответствующие сведения в р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еестр муниципального имущества </w:t>
      </w:r>
      <w:r w:rsidR="008B2059" w:rsidRPr="0021325F">
        <w:rPr>
          <w:rFonts w:ascii="Times New Roman" w:eastAsia="Times New Roman" w:hAnsi="Times New Roman"/>
          <w:sz w:val="24"/>
          <w:szCs w:val="24"/>
          <w:lang w:eastAsia="ru-RU"/>
        </w:rPr>
        <w:t>Северодвинска</w:t>
      </w:r>
      <w:r w:rsidR="008B2059" w:rsidRPr="002132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и направляет в организации, осуществляющие управление многоквартирными домами (ТСЖ, ЖСК и др.), организации</w:t>
      </w:r>
      <w:r w:rsidR="008528E5" w:rsidRPr="0021325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обслуживающие нежилые здания, </w:t>
      </w:r>
      <w:r w:rsidR="008B2059" w:rsidRPr="0021325F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 w:rsidR="008B2059" w:rsidRPr="0021325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исключении общего имущества из состава казны Северодвинска 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и размещает соответствующую информацию на официальном са</w:t>
      </w:r>
      <w:r w:rsidR="008B2059" w:rsidRPr="0021325F">
        <w:rPr>
          <w:rFonts w:ascii="Times New Roman" w:eastAsia="Times New Roman" w:hAnsi="Times New Roman"/>
          <w:sz w:val="24"/>
          <w:szCs w:val="24"/>
          <w:lang w:eastAsia="ru-RU"/>
        </w:rPr>
        <w:t>йте Администрации Северодвинска</w:t>
      </w:r>
      <w:r w:rsidR="008B2059" w:rsidRPr="002132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в информаци</w:t>
      </w:r>
      <w:r w:rsidR="008528E5" w:rsidRPr="0021325F"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«Интернет»</w:t>
      </w:r>
      <w:r w:rsidRPr="002132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7B70F1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Имущество выбывает (исключается)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состава казны Северодвинска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случаях, указанных 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соответственно с момента возникновения права хозяйственного ведения или оперативного управления, прекращения права муниципальной собственности Северодвинска на него, списания имущества.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830B28" w:rsidRDefault="0065250F" w:rsidP="00305A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50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C0410" w:rsidRPr="00DD68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учета имущества казны Северодвинска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B934F8" w:rsidRDefault="0065250F" w:rsidP="00B93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 w:rsidRPr="00B934F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B934F8">
        <w:rPr>
          <w:rFonts w:ascii="Times New Roman" w:eastAsia="Times New Roman" w:hAnsi="Times New Roman"/>
          <w:sz w:val="24"/>
          <w:szCs w:val="24"/>
          <w:lang w:eastAsia="ru-RU"/>
        </w:rPr>
        <w:t>Имущество, входящее в состав казны Северодвинска, принадлежит на праве собственно</w:t>
      </w:r>
      <w:r w:rsidR="00305A1A" w:rsidRPr="00B934F8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="00FF63C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образованию </w:t>
      </w:r>
      <w:r w:rsidR="00FF63CC" w:rsidRPr="00F47B5D">
        <w:rPr>
          <w:rFonts w:ascii="Times New Roman" w:eastAsia="Times New Roman" w:hAnsi="Times New Roman"/>
          <w:sz w:val="24"/>
          <w:szCs w:val="24"/>
          <w:lang w:eastAsia="ru-RU"/>
        </w:rPr>
        <w:t>«Северодвинск»</w:t>
      </w:r>
      <w:r w:rsidR="00FF63C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подлежит учету</w:t>
      </w:r>
      <w:r w:rsidR="00FF6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B934F8">
        <w:rPr>
          <w:rFonts w:ascii="Times New Roman" w:eastAsia="Times New Roman" w:hAnsi="Times New Roman"/>
          <w:sz w:val="24"/>
          <w:szCs w:val="24"/>
          <w:lang w:eastAsia="ru-RU"/>
        </w:rPr>
        <w:t>на балансе органов местного самоуправления Северодвинска, муниципальных организаций.</w:t>
      </w:r>
    </w:p>
    <w:p w:rsidR="00830B28" w:rsidRPr="00B934F8" w:rsidRDefault="0065250F" w:rsidP="00B93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 w:rsidRPr="00B934F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B934F8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Северодвинска организует учет и ведение реестра муниципального имущества Северодвинска. Учет имущества казны Северодвинска и учет его движения осуществляется Админ</w:t>
      </w:r>
      <w:r w:rsidR="00BD090B">
        <w:rPr>
          <w:rFonts w:ascii="Times New Roman" w:eastAsia="Times New Roman" w:hAnsi="Times New Roman"/>
          <w:sz w:val="24"/>
          <w:szCs w:val="24"/>
          <w:lang w:eastAsia="ru-RU"/>
        </w:rPr>
        <w:t>истрацией Северодвинска путем в</w:t>
      </w:r>
      <w:r w:rsidR="00830B28" w:rsidRPr="00B934F8">
        <w:rPr>
          <w:rFonts w:ascii="Times New Roman" w:eastAsia="Times New Roman" w:hAnsi="Times New Roman"/>
          <w:sz w:val="24"/>
          <w:szCs w:val="24"/>
          <w:lang w:eastAsia="ru-RU"/>
        </w:rPr>
        <w:t>несения соответствующих сведений в специальный раздел реестра муниципального имущества Северодвинска.</w:t>
      </w:r>
    </w:p>
    <w:p w:rsidR="00B934F8" w:rsidRPr="00F96CD2" w:rsidRDefault="00830B28" w:rsidP="00B934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34F8">
        <w:rPr>
          <w:rFonts w:ascii="Times New Roman" w:hAnsi="Times New Roman" w:cs="Times New Roman"/>
          <w:b w:val="0"/>
          <w:sz w:val="24"/>
          <w:szCs w:val="24"/>
        </w:rPr>
        <w:t>Раздел реестра имущества казны Северодв</w:t>
      </w:r>
      <w:r w:rsidR="00305A1A" w:rsidRPr="00B934F8">
        <w:rPr>
          <w:rFonts w:ascii="Times New Roman" w:hAnsi="Times New Roman" w:cs="Times New Roman"/>
          <w:b w:val="0"/>
          <w:sz w:val="24"/>
          <w:szCs w:val="24"/>
        </w:rPr>
        <w:t>инска должен содержать сведения</w:t>
      </w:r>
      <w:r w:rsidR="00305A1A" w:rsidRPr="00B934F8">
        <w:rPr>
          <w:rFonts w:ascii="Times New Roman" w:hAnsi="Times New Roman" w:cs="Times New Roman"/>
          <w:b w:val="0"/>
          <w:sz w:val="24"/>
          <w:szCs w:val="24"/>
        </w:rPr>
        <w:br/>
      </w:r>
      <w:r w:rsidRPr="00B934F8">
        <w:rPr>
          <w:rFonts w:ascii="Times New Roman" w:hAnsi="Times New Roman" w:cs="Times New Roman"/>
          <w:b w:val="0"/>
          <w:sz w:val="24"/>
          <w:szCs w:val="24"/>
        </w:rPr>
        <w:t xml:space="preserve">о составе, технических и стоимостных характеристиках, основаниях и сроках постановки на учет объектов имущества; правоустанавливающих документах на объекты имущества; о движении объектов имущества казны Северодвинска (о выбытии объектов из состава казны и возврат в нее), </w:t>
      </w:r>
      <w:r w:rsidRPr="0021325F">
        <w:rPr>
          <w:rFonts w:ascii="Times New Roman" w:hAnsi="Times New Roman" w:cs="Times New Roman"/>
          <w:b w:val="0"/>
          <w:sz w:val="24"/>
          <w:szCs w:val="24"/>
        </w:rPr>
        <w:t>другие необходимые сведения</w:t>
      </w:r>
      <w:r w:rsidR="00774774" w:rsidRPr="0021325F">
        <w:rPr>
          <w:rFonts w:ascii="Times New Roman" w:hAnsi="Times New Roman" w:cs="Times New Roman"/>
          <w:b w:val="0"/>
          <w:sz w:val="24"/>
          <w:szCs w:val="24"/>
        </w:rPr>
        <w:t>, установленные п</w:t>
      </w:r>
      <w:r w:rsidR="00C642E8" w:rsidRPr="0021325F">
        <w:rPr>
          <w:rFonts w:ascii="Times New Roman" w:hAnsi="Times New Roman" w:cs="Times New Roman"/>
          <w:b w:val="0"/>
          <w:sz w:val="24"/>
          <w:szCs w:val="24"/>
        </w:rPr>
        <w:t>риказом Министерства экономического развития Российской Федерации от 30.08.2011 № 424</w:t>
      </w:r>
      <w:r w:rsidR="00C642E8" w:rsidRPr="0021325F">
        <w:rPr>
          <w:rFonts w:ascii="Times New Roman" w:hAnsi="Times New Roman" w:cs="Times New Roman"/>
          <w:b w:val="0"/>
          <w:sz w:val="24"/>
          <w:szCs w:val="24"/>
        </w:rPr>
        <w:br/>
      </w:r>
      <w:r w:rsidR="001E109B" w:rsidRPr="0021325F">
        <w:rPr>
          <w:rFonts w:ascii="Times New Roman" w:hAnsi="Times New Roman" w:cs="Times New Roman"/>
          <w:b w:val="0"/>
          <w:sz w:val="24"/>
          <w:szCs w:val="24"/>
        </w:rPr>
        <w:t>«</w:t>
      </w:r>
      <w:r w:rsidR="00774774" w:rsidRPr="0021325F">
        <w:rPr>
          <w:rFonts w:ascii="Times New Roman" w:hAnsi="Times New Roman" w:cs="Times New Roman"/>
          <w:b w:val="0"/>
          <w:sz w:val="24"/>
          <w:szCs w:val="24"/>
        </w:rPr>
        <w:t>Об утверждении Порядка ведения органами местного самоуправления рее</w:t>
      </w:r>
      <w:r w:rsidR="001E109B" w:rsidRPr="0021325F">
        <w:rPr>
          <w:rFonts w:ascii="Times New Roman" w:hAnsi="Times New Roman" w:cs="Times New Roman"/>
          <w:b w:val="0"/>
          <w:sz w:val="24"/>
          <w:szCs w:val="24"/>
        </w:rPr>
        <w:t>стров муниципального имущества»</w:t>
      </w:r>
      <w:r w:rsidR="00C642E8" w:rsidRPr="002132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34F8" w:rsidRPr="0021325F">
        <w:rPr>
          <w:rFonts w:ascii="Times New Roman" w:hAnsi="Times New Roman" w:cs="Times New Roman"/>
          <w:b w:val="0"/>
          <w:sz w:val="24"/>
          <w:szCs w:val="24"/>
        </w:rPr>
        <w:t>и постановлением Админист</w:t>
      </w:r>
      <w:r w:rsidR="00C642E8" w:rsidRPr="0021325F">
        <w:rPr>
          <w:rFonts w:ascii="Times New Roman" w:hAnsi="Times New Roman" w:cs="Times New Roman"/>
          <w:b w:val="0"/>
          <w:sz w:val="24"/>
          <w:szCs w:val="24"/>
        </w:rPr>
        <w:t>рации Северодвинска</w:t>
      </w:r>
      <w:r w:rsidR="00C642E8" w:rsidRPr="0021325F">
        <w:rPr>
          <w:rFonts w:ascii="Times New Roman" w:hAnsi="Times New Roman" w:cs="Times New Roman"/>
          <w:b w:val="0"/>
          <w:sz w:val="24"/>
          <w:szCs w:val="24"/>
        </w:rPr>
        <w:br/>
      </w:r>
      <w:r w:rsidR="00B934F8" w:rsidRPr="0021325F">
        <w:rPr>
          <w:rFonts w:ascii="Times New Roman" w:hAnsi="Times New Roman" w:cs="Times New Roman"/>
          <w:b w:val="0"/>
          <w:sz w:val="24"/>
          <w:szCs w:val="24"/>
        </w:rPr>
        <w:t>от 01.04.2015 №</w:t>
      </w:r>
      <w:r w:rsidR="00892F60" w:rsidRPr="0021325F">
        <w:rPr>
          <w:rFonts w:ascii="Times New Roman" w:hAnsi="Times New Roman" w:cs="Times New Roman"/>
          <w:b w:val="0"/>
          <w:sz w:val="24"/>
          <w:szCs w:val="24"/>
        </w:rPr>
        <w:t> </w:t>
      </w:r>
      <w:r w:rsidR="00B934F8" w:rsidRPr="0021325F">
        <w:rPr>
          <w:rFonts w:ascii="Times New Roman" w:hAnsi="Times New Roman" w:cs="Times New Roman"/>
          <w:b w:val="0"/>
          <w:sz w:val="24"/>
          <w:szCs w:val="24"/>
        </w:rPr>
        <w:t>154-па</w:t>
      </w:r>
      <w:r w:rsidR="00C642E8" w:rsidRPr="002132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34F8" w:rsidRPr="0021325F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об организации учета муниципального имущества и ведении реестра муниципального имущества».</w:t>
      </w:r>
    </w:p>
    <w:p w:rsidR="00830B28" w:rsidRPr="00B934F8" w:rsidRDefault="00830B28" w:rsidP="00B93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8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Северодвинска по мере необходимости проводит инвентаризацию имущества казны Северодвинска с привлечением лиц, в пользовании которых находится имущество.</w:t>
      </w:r>
    </w:p>
    <w:p w:rsidR="00830B28" w:rsidRPr="00830B28" w:rsidRDefault="0065250F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Техническая инвентаризация, постановка на государственный кадастровый учет объектов градостроительной деятельности; проведение работ по формированию, 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межеванию и постановке на государственный кадастровый учет земельных участков; государственная регистрация прав на недвижимое имущество и сделок с ним; оценка стоимости имущества казны Северодвинска проводится Администрацией Северодвинска в соответствии с законодательством Российской Федерации, иными нормативными правовыми актами.</w:t>
      </w:r>
    </w:p>
    <w:p w:rsidR="00830B28" w:rsidRDefault="0065250F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расходов, связанных с учетом имущества казны Северодвинска и учетом его движения, проведе</w:t>
      </w:r>
      <w:r w:rsidR="00305A1A">
        <w:rPr>
          <w:rFonts w:ascii="Times New Roman" w:eastAsia="Times New Roman" w:hAnsi="Times New Roman"/>
          <w:sz w:val="24"/>
          <w:szCs w:val="24"/>
          <w:lang w:eastAsia="ru-RU"/>
        </w:rPr>
        <w:t>нием технической инвентаризации</w:t>
      </w:r>
      <w:r w:rsidR="00305A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и постановкой на государственный кадастровый учет объектов градостроительной деятельности, проведением работ по форми</w:t>
      </w:r>
      <w:r w:rsidR="00305A1A">
        <w:rPr>
          <w:rFonts w:ascii="Times New Roman" w:eastAsia="Times New Roman" w:hAnsi="Times New Roman"/>
          <w:sz w:val="24"/>
          <w:szCs w:val="24"/>
          <w:lang w:eastAsia="ru-RU"/>
        </w:rPr>
        <w:t>рованию, межеванию и постановке</w:t>
      </w:r>
      <w:r w:rsidR="00305A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на государственный кадастровый учет земельных участков, государственной регистрацией прав на недвижимое имущество и сделок с ним, оценкой стоимости, списанием имущества казны Северодвинска, осуществляется Администрацией Северодвинска за счет средств бюдж</w:t>
      </w:r>
      <w:r w:rsidR="00305A1A">
        <w:rPr>
          <w:rFonts w:ascii="Times New Roman" w:eastAsia="Times New Roman" w:hAnsi="Times New Roman"/>
          <w:sz w:val="24"/>
          <w:szCs w:val="24"/>
          <w:lang w:eastAsia="ru-RU"/>
        </w:rPr>
        <w:t xml:space="preserve">ета </w:t>
      </w:r>
      <w:r w:rsidR="00921B1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921B1B" w:rsidRPr="00F47B5D">
        <w:rPr>
          <w:rFonts w:ascii="Times New Roman" w:eastAsia="Times New Roman" w:hAnsi="Times New Roman"/>
          <w:sz w:val="24"/>
          <w:szCs w:val="24"/>
          <w:lang w:eastAsia="ru-RU"/>
        </w:rPr>
        <w:t>«Северодвинск»</w:t>
      </w:r>
      <w:r w:rsidR="00921B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1B1B" w:rsidRPr="00830B28" w:rsidRDefault="00921B1B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830B28" w:rsidRDefault="0065250F" w:rsidP="00305A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D68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распоряжения имуществом казны Северодвинска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28" w:rsidRPr="00830B28" w:rsidRDefault="0065250F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F96CD2" w:rsidRPr="003927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Порядок передачи имущества казны Северодвинск</w:t>
      </w:r>
      <w:r w:rsidR="00BD090B">
        <w:rPr>
          <w:rFonts w:ascii="Times New Roman" w:eastAsia="Times New Roman" w:hAnsi="Times New Roman"/>
          <w:sz w:val="24"/>
          <w:szCs w:val="24"/>
          <w:lang w:eastAsia="ru-RU"/>
        </w:rPr>
        <w:t>а в хозяйственное ведение</w:t>
      </w:r>
      <w:r w:rsidR="00BD09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и оперативное управление, в аренду, безвозмездное пользование, порядок отчуждения имущества казны Северодвинска и распоряжения им другими способами определяется законодательством Российской Федерации, иными нормативными правовыми актами, муниципальными правовыми актами Северодвинска, настоящим Положением.</w:t>
      </w:r>
    </w:p>
    <w:p w:rsidR="00830B28" w:rsidRPr="00830B28" w:rsidRDefault="0065250F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казны Северодвинска в доверительное управление, залог осуществляется в соответствии с законодательством Российской Федерации и иными нормативными правовыми актами, </w:t>
      </w:r>
      <w:r w:rsidR="00EB663C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правовых актов Главы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 Северодвинска.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50F" w:rsidRDefault="0065250F" w:rsidP="00305A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5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96CD2" w:rsidRPr="003927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</w:t>
      </w:r>
      <w:r w:rsidR="00DD6807">
        <w:rPr>
          <w:rFonts w:ascii="Times New Roman" w:eastAsia="Times New Roman" w:hAnsi="Times New Roman"/>
          <w:sz w:val="24"/>
          <w:szCs w:val="24"/>
          <w:lang w:eastAsia="ru-RU"/>
        </w:rPr>
        <w:t>ение содержания, эксплуатации, ремонта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90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сохранности</w:t>
      </w:r>
    </w:p>
    <w:p w:rsidR="00830B28" w:rsidRPr="00830B28" w:rsidRDefault="00830B28" w:rsidP="00305A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B28">
        <w:rPr>
          <w:rFonts w:ascii="Times New Roman" w:eastAsia="Times New Roman" w:hAnsi="Times New Roman"/>
          <w:sz w:val="24"/>
          <w:szCs w:val="24"/>
          <w:lang w:eastAsia="ru-RU"/>
        </w:rPr>
        <w:t>имущества казны Северодвинска</w:t>
      </w:r>
    </w:p>
    <w:p w:rsidR="00830B28" w:rsidRPr="00830B28" w:rsidRDefault="00830B28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766" w:rsidRDefault="005F3961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D680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Содержание, эксплуатация, ремонт и 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сохранность имущества казны Северодвинска, которое не передано в пользование юридическим и (или) физическим лицам, обеспечивается Администрацией Северодвинска за счет средств бюдж</w:t>
      </w:r>
      <w:r w:rsidR="00305A1A">
        <w:rPr>
          <w:rFonts w:ascii="Times New Roman" w:eastAsia="Times New Roman" w:hAnsi="Times New Roman"/>
          <w:sz w:val="24"/>
          <w:szCs w:val="24"/>
          <w:lang w:eastAsia="ru-RU"/>
        </w:rPr>
        <w:t xml:space="preserve">ета </w:t>
      </w:r>
      <w:r w:rsidR="007667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766766" w:rsidRPr="00F47B5D">
        <w:rPr>
          <w:rFonts w:ascii="Times New Roman" w:eastAsia="Times New Roman" w:hAnsi="Times New Roman"/>
          <w:sz w:val="24"/>
          <w:szCs w:val="24"/>
          <w:lang w:eastAsia="ru-RU"/>
        </w:rPr>
        <w:t>«Северодвинск»</w:t>
      </w:r>
      <w:r w:rsidR="00766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B28" w:rsidRPr="00830B28" w:rsidRDefault="005F3961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D6807">
        <w:rPr>
          <w:rFonts w:ascii="Times New Roman" w:eastAsia="Times New Roman" w:hAnsi="Times New Roman"/>
          <w:sz w:val="24"/>
          <w:szCs w:val="24"/>
          <w:lang w:eastAsia="ru-RU"/>
        </w:rPr>
        <w:t>Содержание, эксплуатация, ремонт и с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охранность имущества казны Северодвинска, переданного в пользование юридическим и (или) физическим лицам, обеспечивается указанными лицами в соответствии с условиями заключенных договоров о передаче имущества.</w:t>
      </w:r>
    </w:p>
    <w:p w:rsidR="00830B28" w:rsidRPr="00830B28" w:rsidRDefault="005F3961" w:rsidP="00830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Контроль за сохранностью и использованием имущества казны Северодвинска осуществляет Администрация Северодвинска. В отношении имущества казны Северодвинска, переданного в пользование юридическим и (или) физическим лицам, контроль за сохранностью и использованием осуществляется в соответствии с условиями заключенных договоров о передаче имущества. По мере необходимости в ходе контроля проводятся проверки состояния переданного имущества и соблюдения условий заключенных договоров о передаче имущества.</w:t>
      </w:r>
    </w:p>
    <w:p w:rsidR="00CA53CD" w:rsidRDefault="005F3961" w:rsidP="00C060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</w:t>
      </w:r>
      <w:r w:rsidR="00F96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8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0B28" w:rsidRPr="00830B28">
        <w:rPr>
          <w:rFonts w:ascii="Times New Roman" w:eastAsia="Times New Roman" w:hAnsi="Times New Roman"/>
          <w:sz w:val="24"/>
          <w:szCs w:val="24"/>
          <w:lang w:eastAsia="ru-RU"/>
        </w:rPr>
        <w:t>Юридические или физические лица, а также органы или должностные лица местного самоуправления Северодвинска, совершившие действия (допустившие бездействие) или принявшие противоправные решения, причинившие ущерб имуществу казны Северодвинска, несут ответственность, установленную законодательством.</w:t>
      </w:r>
    </w:p>
    <w:sectPr w:rsidR="00CA53CD" w:rsidSect="00B2283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6A" w:rsidRDefault="00181D6A" w:rsidP="00CF105C">
      <w:pPr>
        <w:spacing w:after="0" w:line="240" w:lineRule="auto"/>
      </w:pPr>
      <w:r>
        <w:separator/>
      </w:r>
    </w:p>
  </w:endnote>
  <w:endnote w:type="continuationSeparator" w:id="0">
    <w:p w:rsidR="00181D6A" w:rsidRDefault="00181D6A" w:rsidP="00CF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6A" w:rsidRDefault="00181D6A" w:rsidP="00CF105C">
      <w:pPr>
        <w:spacing w:after="0" w:line="240" w:lineRule="auto"/>
      </w:pPr>
      <w:r>
        <w:separator/>
      </w:r>
    </w:p>
  </w:footnote>
  <w:footnote w:type="continuationSeparator" w:id="0">
    <w:p w:rsidR="00181D6A" w:rsidRDefault="00181D6A" w:rsidP="00CF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5D" w:rsidRPr="00C91A08" w:rsidRDefault="00AE04B4" w:rsidP="00C91A08">
    <w:pPr>
      <w:pStyle w:val="aa"/>
      <w:jc w:val="center"/>
      <w:rPr>
        <w:rFonts w:ascii="Times New Roman" w:hAnsi="Times New Roman"/>
      </w:rPr>
    </w:pPr>
    <w:r w:rsidRPr="00C91A08">
      <w:rPr>
        <w:rFonts w:ascii="Times New Roman" w:hAnsi="Times New Roman"/>
      </w:rPr>
      <w:fldChar w:fldCharType="begin"/>
    </w:r>
    <w:r w:rsidR="00C0605D" w:rsidRPr="00C91A08">
      <w:rPr>
        <w:rFonts w:ascii="Times New Roman" w:hAnsi="Times New Roman"/>
      </w:rPr>
      <w:instrText>PAGE   \* MERGEFORMAT</w:instrText>
    </w:r>
    <w:r w:rsidRPr="00C91A08">
      <w:rPr>
        <w:rFonts w:ascii="Times New Roman" w:hAnsi="Times New Roman"/>
      </w:rPr>
      <w:fldChar w:fldCharType="separate"/>
    </w:r>
    <w:r w:rsidR="008966D3">
      <w:rPr>
        <w:rFonts w:ascii="Times New Roman" w:hAnsi="Times New Roman"/>
        <w:noProof/>
      </w:rPr>
      <w:t>4</w:t>
    </w:r>
    <w:r w:rsidRPr="00C91A08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F"/>
    <w:rsid w:val="0000167A"/>
    <w:rsid w:val="00006A21"/>
    <w:rsid w:val="00007A03"/>
    <w:rsid w:val="00014B77"/>
    <w:rsid w:val="00026B06"/>
    <w:rsid w:val="0004589D"/>
    <w:rsid w:val="000549F1"/>
    <w:rsid w:val="00080194"/>
    <w:rsid w:val="00095A7E"/>
    <w:rsid w:val="000A11F6"/>
    <w:rsid w:val="000A3ACD"/>
    <w:rsid w:val="000B6E61"/>
    <w:rsid w:val="000C440F"/>
    <w:rsid w:val="000C62F6"/>
    <w:rsid w:val="000F554A"/>
    <w:rsid w:val="00110BD1"/>
    <w:rsid w:val="00116699"/>
    <w:rsid w:val="00137EDB"/>
    <w:rsid w:val="0014755E"/>
    <w:rsid w:val="00153964"/>
    <w:rsid w:val="00180772"/>
    <w:rsid w:val="00181D6A"/>
    <w:rsid w:val="001A173E"/>
    <w:rsid w:val="001B2DCC"/>
    <w:rsid w:val="001B48FD"/>
    <w:rsid w:val="001B68EC"/>
    <w:rsid w:val="001C15B4"/>
    <w:rsid w:val="001E05BA"/>
    <w:rsid w:val="001E109B"/>
    <w:rsid w:val="001E773C"/>
    <w:rsid w:val="001E7D3D"/>
    <w:rsid w:val="002051B6"/>
    <w:rsid w:val="0021325F"/>
    <w:rsid w:val="00217101"/>
    <w:rsid w:val="002270D7"/>
    <w:rsid w:val="002444AB"/>
    <w:rsid w:val="002526C8"/>
    <w:rsid w:val="00254925"/>
    <w:rsid w:val="00266ACD"/>
    <w:rsid w:val="00267B87"/>
    <w:rsid w:val="0027316D"/>
    <w:rsid w:val="002747E4"/>
    <w:rsid w:val="002751BB"/>
    <w:rsid w:val="00282F90"/>
    <w:rsid w:val="0028322C"/>
    <w:rsid w:val="00285113"/>
    <w:rsid w:val="002859FD"/>
    <w:rsid w:val="002B5708"/>
    <w:rsid w:val="002D42B1"/>
    <w:rsid w:val="002D796E"/>
    <w:rsid w:val="002F1084"/>
    <w:rsid w:val="002F47BC"/>
    <w:rsid w:val="003049B8"/>
    <w:rsid w:val="003050B2"/>
    <w:rsid w:val="00305A1A"/>
    <w:rsid w:val="00306FD0"/>
    <w:rsid w:val="00310A87"/>
    <w:rsid w:val="00311233"/>
    <w:rsid w:val="003238CE"/>
    <w:rsid w:val="003413B7"/>
    <w:rsid w:val="00343D44"/>
    <w:rsid w:val="00384C9D"/>
    <w:rsid w:val="003927E0"/>
    <w:rsid w:val="00396116"/>
    <w:rsid w:val="003B0424"/>
    <w:rsid w:val="003B54E5"/>
    <w:rsid w:val="003B57E0"/>
    <w:rsid w:val="003D4595"/>
    <w:rsid w:val="003D746A"/>
    <w:rsid w:val="003E4208"/>
    <w:rsid w:val="003E4B0E"/>
    <w:rsid w:val="003E6314"/>
    <w:rsid w:val="003F3F4B"/>
    <w:rsid w:val="004015C8"/>
    <w:rsid w:val="00401E3E"/>
    <w:rsid w:val="0040604F"/>
    <w:rsid w:val="00410B05"/>
    <w:rsid w:val="00417A30"/>
    <w:rsid w:val="00423D5F"/>
    <w:rsid w:val="004371D8"/>
    <w:rsid w:val="00440A49"/>
    <w:rsid w:val="00445B8A"/>
    <w:rsid w:val="00452734"/>
    <w:rsid w:val="00493A17"/>
    <w:rsid w:val="004A4E82"/>
    <w:rsid w:val="004B310B"/>
    <w:rsid w:val="004C1EBC"/>
    <w:rsid w:val="004C6575"/>
    <w:rsid w:val="004D57C8"/>
    <w:rsid w:val="004E6FA7"/>
    <w:rsid w:val="004F0CBC"/>
    <w:rsid w:val="004F381A"/>
    <w:rsid w:val="00522586"/>
    <w:rsid w:val="00537FA2"/>
    <w:rsid w:val="0054099E"/>
    <w:rsid w:val="0055512E"/>
    <w:rsid w:val="005770C8"/>
    <w:rsid w:val="00592D60"/>
    <w:rsid w:val="005A2799"/>
    <w:rsid w:val="005A2C06"/>
    <w:rsid w:val="005A529A"/>
    <w:rsid w:val="005B2FEE"/>
    <w:rsid w:val="005C020D"/>
    <w:rsid w:val="005F3961"/>
    <w:rsid w:val="00611B42"/>
    <w:rsid w:val="00622019"/>
    <w:rsid w:val="00633931"/>
    <w:rsid w:val="00635159"/>
    <w:rsid w:val="00641B18"/>
    <w:rsid w:val="0065250F"/>
    <w:rsid w:val="006578C4"/>
    <w:rsid w:val="00657DF7"/>
    <w:rsid w:val="006667BD"/>
    <w:rsid w:val="0068060A"/>
    <w:rsid w:val="00690AE3"/>
    <w:rsid w:val="006B527B"/>
    <w:rsid w:val="006D3A62"/>
    <w:rsid w:val="006D3C36"/>
    <w:rsid w:val="006D424E"/>
    <w:rsid w:val="006F5D47"/>
    <w:rsid w:val="006F65BA"/>
    <w:rsid w:val="006F7DD5"/>
    <w:rsid w:val="007010E4"/>
    <w:rsid w:val="00701B34"/>
    <w:rsid w:val="00704041"/>
    <w:rsid w:val="00741AC6"/>
    <w:rsid w:val="00742914"/>
    <w:rsid w:val="00750813"/>
    <w:rsid w:val="0076543D"/>
    <w:rsid w:val="00766766"/>
    <w:rsid w:val="007729EA"/>
    <w:rsid w:val="00774774"/>
    <w:rsid w:val="00777F86"/>
    <w:rsid w:val="007829E2"/>
    <w:rsid w:val="00792DB0"/>
    <w:rsid w:val="007B0304"/>
    <w:rsid w:val="007B70F1"/>
    <w:rsid w:val="007C0410"/>
    <w:rsid w:val="007D6DFC"/>
    <w:rsid w:val="007E6AFE"/>
    <w:rsid w:val="00805AA2"/>
    <w:rsid w:val="00806A20"/>
    <w:rsid w:val="0081367C"/>
    <w:rsid w:val="00815BCC"/>
    <w:rsid w:val="008177D5"/>
    <w:rsid w:val="00821A5B"/>
    <w:rsid w:val="008230A4"/>
    <w:rsid w:val="00824C53"/>
    <w:rsid w:val="00827BAE"/>
    <w:rsid w:val="00830B28"/>
    <w:rsid w:val="00841C18"/>
    <w:rsid w:val="0085135F"/>
    <w:rsid w:val="008528E5"/>
    <w:rsid w:val="008546EE"/>
    <w:rsid w:val="00891D12"/>
    <w:rsid w:val="00892F60"/>
    <w:rsid w:val="008966D3"/>
    <w:rsid w:val="008A14B8"/>
    <w:rsid w:val="008A33C5"/>
    <w:rsid w:val="008B2059"/>
    <w:rsid w:val="008C23D3"/>
    <w:rsid w:val="008C6177"/>
    <w:rsid w:val="008D1DCC"/>
    <w:rsid w:val="008D2B41"/>
    <w:rsid w:val="008E5CFD"/>
    <w:rsid w:val="008F065A"/>
    <w:rsid w:val="009205AE"/>
    <w:rsid w:val="00921B1B"/>
    <w:rsid w:val="00923934"/>
    <w:rsid w:val="009302B4"/>
    <w:rsid w:val="009311BE"/>
    <w:rsid w:val="0094310D"/>
    <w:rsid w:val="00946F6B"/>
    <w:rsid w:val="0099221F"/>
    <w:rsid w:val="009A00A1"/>
    <w:rsid w:val="009A00C5"/>
    <w:rsid w:val="009B1E7A"/>
    <w:rsid w:val="009B2490"/>
    <w:rsid w:val="009B5CFE"/>
    <w:rsid w:val="009C5205"/>
    <w:rsid w:val="009E20D6"/>
    <w:rsid w:val="009F04AA"/>
    <w:rsid w:val="00A14739"/>
    <w:rsid w:val="00A20ED9"/>
    <w:rsid w:val="00A3237F"/>
    <w:rsid w:val="00A3708E"/>
    <w:rsid w:val="00A5677B"/>
    <w:rsid w:val="00A603E5"/>
    <w:rsid w:val="00A7003F"/>
    <w:rsid w:val="00A83E18"/>
    <w:rsid w:val="00A86EEF"/>
    <w:rsid w:val="00AA0371"/>
    <w:rsid w:val="00AA49C2"/>
    <w:rsid w:val="00AC14DD"/>
    <w:rsid w:val="00AE04B4"/>
    <w:rsid w:val="00AE2913"/>
    <w:rsid w:val="00AF091A"/>
    <w:rsid w:val="00AF5653"/>
    <w:rsid w:val="00B03458"/>
    <w:rsid w:val="00B14EBD"/>
    <w:rsid w:val="00B20F70"/>
    <w:rsid w:val="00B22832"/>
    <w:rsid w:val="00B26551"/>
    <w:rsid w:val="00B27497"/>
    <w:rsid w:val="00B27FCB"/>
    <w:rsid w:val="00B577EC"/>
    <w:rsid w:val="00B61E32"/>
    <w:rsid w:val="00B9196B"/>
    <w:rsid w:val="00B934F8"/>
    <w:rsid w:val="00B93838"/>
    <w:rsid w:val="00BB1F3E"/>
    <w:rsid w:val="00BB40D8"/>
    <w:rsid w:val="00BC545C"/>
    <w:rsid w:val="00BD0262"/>
    <w:rsid w:val="00BD090B"/>
    <w:rsid w:val="00C0605D"/>
    <w:rsid w:val="00C16461"/>
    <w:rsid w:val="00C17A0D"/>
    <w:rsid w:val="00C24024"/>
    <w:rsid w:val="00C45977"/>
    <w:rsid w:val="00C633A8"/>
    <w:rsid w:val="00C642E8"/>
    <w:rsid w:val="00C71447"/>
    <w:rsid w:val="00C835F4"/>
    <w:rsid w:val="00C91A08"/>
    <w:rsid w:val="00C93B53"/>
    <w:rsid w:val="00C97630"/>
    <w:rsid w:val="00CA53CD"/>
    <w:rsid w:val="00CD4D98"/>
    <w:rsid w:val="00CD5592"/>
    <w:rsid w:val="00CF105C"/>
    <w:rsid w:val="00CF2319"/>
    <w:rsid w:val="00D006DE"/>
    <w:rsid w:val="00D31DF6"/>
    <w:rsid w:val="00D33632"/>
    <w:rsid w:val="00D3379A"/>
    <w:rsid w:val="00D42ADD"/>
    <w:rsid w:val="00D431D7"/>
    <w:rsid w:val="00D53CCA"/>
    <w:rsid w:val="00D558A9"/>
    <w:rsid w:val="00D55C57"/>
    <w:rsid w:val="00D82969"/>
    <w:rsid w:val="00D8309B"/>
    <w:rsid w:val="00DC0353"/>
    <w:rsid w:val="00DC1BD0"/>
    <w:rsid w:val="00DC6DE1"/>
    <w:rsid w:val="00DC7390"/>
    <w:rsid w:val="00DD5837"/>
    <w:rsid w:val="00DD6807"/>
    <w:rsid w:val="00E0416C"/>
    <w:rsid w:val="00E2753F"/>
    <w:rsid w:val="00E3110A"/>
    <w:rsid w:val="00E55B6F"/>
    <w:rsid w:val="00E56DFE"/>
    <w:rsid w:val="00E63C06"/>
    <w:rsid w:val="00E63F6C"/>
    <w:rsid w:val="00E80C90"/>
    <w:rsid w:val="00E93FB9"/>
    <w:rsid w:val="00E966EA"/>
    <w:rsid w:val="00EB1623"/>
    <w:rsid w:val="00EB6247"/>
    <w:rsid w:val="00EB663C"/>
    <w:rsid w:val="00ED7519"/>
    <w:rsid w:val="00EF7A7C"/>
    <w:rsid w:val="00F11229"/>
    <w:rsid w:val="00F47B5D"/>
    <w:rsid w:val="00F556C0"/>
    <w:rsid w:val="00F64122"/>
    <w:rsid w:val="00F77C0C"/>
    <w:rsid w:val="00F96CD2"/>
    <w:rsid w:val="00FA1892"/>
    <w:rsid w:val="00FB7504"/>
    <w:rsid w:val="00FC265A"/>
    <w:rsid w:val="00FC5978"/>
    <w:rsid w:val="00FC6F11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D5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23D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23D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657D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7DF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57DF7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7DF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57DF7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7D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57DF7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CF1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105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F10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10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D5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23D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23D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657D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7DF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57DF7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7DF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57DF7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7D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57DF7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CF1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105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F10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10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11732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 Валерий Иванович</dc:creator>
  <cp:lastModifiedBy>user</cp:lastModifiedBy>
  <cp:revision>2</cp:revision>
  <cp:lastPrinted>2022-04-29T06:08:00Z</cp:lastPrinted>
  <dcterms:created xsi:type="dcterms:W3CDTF">2022-06-03T12:44:00Z</dcterms:created>
  <dcterms:modified xsi:type="dcterms:W3CDTF">2022-06-03T12:44:00Z</dcterms:modified>
</cp:coreProperties>
</file>