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84EDF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21.04.2022</w:t>
            </w:r>
          </w:p>
        </w:tc>
        <w:tc>
          <w:tcPr>
            <w:tcW w:w="1417" w:type="dxa"/>
          </w:tcPr>
          <w:p w:rsidR="00156BF0" w:rsidRPr="00165587" w:rsidRDefault="00156BF0" w:rsidP="000A2DF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81A" w:rsidRDefault="00E44FB3" w:rsidP="00AE381A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E381A">
        <w:rPr>
          <w:rFonts w:ascii="Times New Roman" w:eastAsia="Calibri" w:hAnsi="Times New Roman" w:cs="Times New Roman"/>
          <w:b/>
          <w:sz w:val="24"/>
          <w:szCs w:val="24"/>
        </w:rPr>
        <w:t xml:space="preserve">внесении изменения в Положение </w:t>
      </w:r>
    </w:p>
    <w:p w:rsidR="00AE381A" w:rsidRDefault="00AE381A" w:rsidP="00AE381A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</w:t>
      </w:r>
    </w:p>
    <w:p w:rsidR="00AE381A" w:rsidRDefault="00AE381A" w:rsidP="00AE381A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 имуществом </w:t>
      </w:r>
    </w:p>
    <w:p w:rsidR="00AE381A" w:rsidRPr="001A5AC0" w:rsidRDefault="00AE381A" w:rsidP="00AE381A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Северодвинска </w:t>
      </w:r>
    </w:p>
    <w:p w:rsidR="009D1CF2" w:rsidRPr="00FF1B28" w:rsidRDefault="009D1CF2" w:rsidP="00C9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CA5FA5" w:rsidP="00C71C16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C86" w:rsidRPr="00C74C86" w:rsidRDefault="00EC1100" w:rsidP="00C74C8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C74C86" w:rsidRPr="00C74C86">
        <w:rPr>
          <w:rFonts w:ascii="Times New Roman" w:hAnsi="Times New Roman" w:cs="Times New Roman"/>
          <w:sz w:val="24"/>
          <w:szCs w:val="24"/>
        </w:rPr>
        <w:t xml:space="preserve">целях реализации положений пункта 5 статьи 51 Федерального закона </w:t>
      </w:r>
      <w:r w:rsidR="00706C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4C86" w:rsidRPr="00C74C86">
        <w:rPr>
          <w:rFonts w:ascii="Times New Roman" w:hAnsi="Times New Roman" w:cs="Times New Roman"/>
          <w:sz w:val="24"/>
          <w:szCs w:val="24"/>
        </w:rPr>
        <w:t>от 06.10.2003 № 131-ФЗ (в редакции от 30.12.2021) «Об общих принципах организации местного самоуправления в Российской Федерации», учитывая решение Арбитражного суда Архангельской области от 20.01.2022 № А05-11587/2021, Совет депутатов Северодвинска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91" w:rsidRDefault="00706C91" w:rsidP="00706C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7C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Внести в Положение о Комитете по управлению муниципальным имуществом Администрации Северодвинска, утвержденное решением Совета депутатов Северодвинска от 28.02.2008 № 11 (в редакции от 16.12.2020), изменение, изложив пункт 3.14 раздела 3 в следующей редакции:</w:t>
      </w:r>
    </w:p>
    <w:p w:rsidR="00706C91" w:rsidRDefault="00706C91" w:rsidP="00706C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«3.14. Организует учет и ведет реестр муниципального имущества</w:t>
      </w:r>
      <w:proofErr w:type="gramStart"/>
      <w:r w:rsidRPr="007D5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06C91" w:rsidRDefault="00706C91" w:rsidP="0070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046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1A5AC0">
        <w:rPr>
          <w:rFonts w:ascii="Times New Roman" w:hAnsi="Times New Roman" w:cs="Times New Roman"/>
          <w:sz w:val="24"/>
          <w:szCs w:val="24"/>
        </w:rPr>
        <w:t>.</w:t>
      </w:r>
    </w:p>
    <w:p w:rsidR="00706C91" w:rsidRPr="005945D3" w:rsidRDefault="00706C91" w:rsidP="0070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45D3">
        <w:rPr>
          <w:rFonts w:ascii="Times New Roman" w:hAnsi="Times New Roman" w:cs="Times New Roman"/>
          <w:sz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</w:t>
      </w:r>
      <w:r>
        <w:rPr>
          <w:rFonts w:ascii="Times New Roman" w:hAnsi="Times New Roman" w:cs="Times New Roman"/>
          <w:sz w:val="24"/>
        </w:rPr>
        <w:t>ально» (</w:t>
      </w:r>
      <w:proofErr w:type="spellStart"/>
      <w:r>
        <w:rPr>
          <w:rFonts w:ascii="Times New Roman" w:hAnsi="Times New Roman" w:cs="Times New Roman"/>
          <w:sz w:val="24"/>
        </w:rPr>
        <w:t>вполне-официально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 xml:space="preserve">) и </w:t>
      </w:r>
      <w:r w:rsidRPr="005945D3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> </w:t>
      </w:r>
      <w:r w:rsidRPr="005945D3">
        <w:rPr>
          <w:rFonts w:ascii="Times New Roman" w:hAnsi="Times New Roman" w:cs="Times New Roman"/>
          <w:sz w:val="24"/>
        </w:rPr>
        <w:t>информационных интернет-сайтах Совета депутатов Северодвинска и Администрации Северодвинска</w:t>
      </w:r>
      <w:r w:rsidRPr="005945D3">
        <w:rPr>
          <w:rFonts w:ascii="Times New Roman" w:hAnsi="Times New Roman" w:cs="Times New Roman"/>
          <w:sz w:val="24"/>
          <w:szCs w:val="24"/>
        </w:rPr>
        <w:t>.</w:t>
      </w: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4857"/>
        <w:gridCol w:w="4857"/>
      </w:tblGrid>
      <w:tr w:rsidR="00706C91" w:rsidRPr="00B249FC" w:rsidTr="00864F10">
        <w:tc>
          <w:tcPr>
            <w:tcW w:w="4857" w:type="dxa"/>
          </w:tcPr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A1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706C91" w:rsidRPr="00165587" w:rsidRDefault="00706C91" w:rsidP="0086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A6AC0" w:rsidRPr="00BE22E4" w:rsidSect="003F2466">
      <w:headerReference w:type="default" r:id="rId9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98" w:rsidRDefault="003B0898" w:rsidP="00AD27BC">
      <w:pPr>
        <w:spacing w:after="0" w:line="240" w:lineRule="auto"/>
      </w:pPr>
      <w:r>
        <w:separator/>
      </w:r>
    </w:p>
  </w:endnote>
  <w:endnote w:type="continuationSeparator" w:id="0">
    <w:p w:rsidR="003B0898" w:rsidRDefault="003B089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98" w:rsidRDefault="003B0898" w:rsidP="00AD27BC">
      <w:pPr>
        <w:spacing w:after="0" w:line="240" w:lineRule="auto"/>
      </w:pPr>
      <w:r>
        <w:separator/>
      </w:r>
    </w:p>
  </w:footnote>
  <w:footnote w:type="continuationSeparator" w:id="0">
    <w:p w:rsidR="003B0898" w:rsidRDefault="003B089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D27736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06C91">
      <w:rPr>
        <w:noProof/>
      </w:rPr>
      <w:t>2</w:t>
    </w:r>
    <w:r>
      <w:fldChar w:fldCharType="end"/>
    </w:r>
  </w:p>
  <w:p w:rsidR="00E32A5E" w:rsidRDefault="003B08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4F77"/>
    <w:rsid w:val="0008436E"/>
    <w:rsid w:val="0009246C"/>
    <w:rsid w:val="000969C2"/>
    <w:rsid w:val="000A2DF6"/>
    <w:rsid w:val="000A5DE6"/>
    <w:rsid w:val="000C36DA"/>
    <w:rsid w:val="000C3FA6"/>
    <w:rsid w:val="000F3B75"/>
    <w:rsid w:val="00114C8F"/>
    <w:rsid w:val="001343D9"/>
    <w:rsid w:val="00156BF0"/>
    <w:rsid w:val="00183FF8"/>
    <w:rsid w:val="001D0387"/>
    <w:rsid w:val="001D2123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A10DD"/>
    <w:rsid w:val="002C4989"/>
    <w:rsid w:val="002D5558"/>
    <w:rsid w:val="003B0898"/>
    <w:rsid w:val="003B2AD1"/>
    <w:rsid w:val="003C4CB9"/>
    <w:rsid w:val="003D1492"/>
    <w:rsid w:val="003F2466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180D"/>
    <w:rsid w:val="005F709A"/>
    <w:rsid w:val="0062565E"/>
    <w:rsid w:val="00644B9B"/>
    <w:rsid w:val="006635ED"/>
    <w:rsid w:val="00672603"/>
    <w:rsid w:val="00683919"/>
    <w:rsid w:val="006A5715"/>
    <w:rsid w:val="006E3B32"/>
    <w:rsid w:val="006E6AAA"/>
    <w:rsid w:val="00706C91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D27BC"/>
    <w:rsid w:val="00AD6DDA"/>
    <w:rsid w:val="00AE381A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47B13"/>
    <w:rsid w:val="00C510F5"/>
    <w:rsid w:val="00C71C16"/>
    <w:rsid w:val="00C74C86"/>
    <w:rsid w:val="00C936A7"/>
    <w:rsid w:val="00C93D40"/>
    <w:rsid w:val="00CA5FA5"/>
    <w:rsid w:val="00CC7FB1"/>
    <w:rsid w:val="00D01E1F"/>
    <w:rsid w:val="00D27543"/>
    <w:rsid w:val="00D27736"/>
    <w:rsid w:val="00D41CEB"/>
    <w:rsid w:val="00D46684"/>
    <w:rsid w:val="00D84EDF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3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170C-23B7-4A1F-8FE2-EF446F8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2020-05-15T07:16:00Z</cp:lastPrinted>
  <dcterms:created xsi:type="dcterms:W3CDTF">2022-04-15T12:33:00Z</dcterms:created>
  <dcterms:modified xsi:type="dcterms:W3CDTF">2022-04-21T12:28:00Z</dcterms:modified>
</cp:coreProperties>
</file>