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9" w:rsidRPr="00F64882" w:rsidRDefault="00374EF9" w:rsidP="00F64882">
      <w:pPr>
        <w:spacing w:after="0"/>
        <w:ind w:left="1733"/>
        <w:rPr>
          <w:color w:val="000000"/>
          <w:lang w:eastAsia="ru-RU"/>
        </w:rPr>
      </w:pPr>
      <w:r w:rsidRPr="00F6488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Перечень приоритетных отраслей экономики для целей реализации Программы 1706 </w:t>
      </w:r>
    </w:p>
    <w:tbl>
      <w:tblPr>
        <w:tblW w:w="14318" w:type="dxa"/>
        <w:tblInd w:w="-146" w:type="dxa"/>
        <w:tblCellMar>
          <w:top w:w="47" w:type="dxa"/>
          <w:left w:w="98" w:type="dxa"/>
          <w:right w:w="37" w:type="dxa"/>
        </w:tblCellMar>
        <w:tblLook w:val="00A0"/>
      </w:tblPr>
      <w:tblGrid>
        <w:gridCol w:w="427"/>
        <w:gridCol w:w="3538"/>
        <w:gridCol w:w="3355"/>
        <w:gridCol w:w="6998"/>
      </w:tblGrid>
      <w:tr w:rsidR="00374EF9" w:rsidRPr="00030C5E">
        <w:trPr>
          <w:trHeight w:val="124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5" w:line="230" w:lineRule="auto"/>
              <w:ind w:left="34" w:hanging="1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  <w:p w:rsidR="00374EF9" w:rsidRPr="00030C5E" w:rsidRDefault="00374EF9" w:rsidP="00030C5E">
            <w:pPr>
              <w:spacing w:after="5" w:line="230" w:lineRule="auto"/>
              <w:ind w:left="34" w:hanging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п </w:t>
            </w:r>
          </w:p>
          <w:p w:rsidR="00374EF9" w:rsidRPr="00030C5E" w:rsidRDefault="00374EF9" w:rsidP="00030C5E">
            <w:pPr>
              <w:spacing w:after="0" w:line="240" w:lineRule="auto"/>
              <w:ind w:right="150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/ </w:t>
            </w:r>
          </w:p>
          <w:p w:rsidR="00374EF9" w:rsidRPr="00030C5E" w:rsidRDefault="00374EF9" w:rsidP="00030C5E">
            <w:pPr>
              <w:spacing w:after="0" w:line="240" w:lineRule="auto"/>
              <w:ind w:left="3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67" w:firstLine="14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Перечень отраслей экономики для целей реализации Программы 1706 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152" w:right="73" w:hanging="25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Буквенный код ОКВЭД2 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right="69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Кодовое обозначение видов экономической деятельности (ОКВЭД 2) </w:t>
            </w:r>
          </w:p>
        </w:tc>
      </w:tr>
      <w:tr w:rsidR="00374EF9" w:rsidRPr="00030C5E">
        <w:trPr>
          <w:trHeight w:val="499"/>
        </w:trPr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right="54"/>
              <w:jc w:val="right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5" w:lineRule="auto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Сельское хозяйство, включая производство </w:t>
            </w:r>
          </w:p>
          <w:p w:rsidR="00374EF9" w:rsidRPr="00030C5E" w:rsidRDefault="00374EF9" w:rsidP="00030C5E">
            <w:pPr>
              <w:spacing w:after="0" w:line="240" w:lineRule="auto"/>
              <w:ind w:left="82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сельскохозяйственной продукции, </w:t>
            </w:r>
          </w:p>
          <w:p w:rsidR="00374EF9" w:rsidRPr="00030C5E" w:rsidRDefault="00374EF9" w:rsidP="00030C5E">
            <w:pPr>
              <w:spacing w:after="0" w:line="240" w:lineRule="auto"/>
              <w:ind w:right="51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также предоставление услуг в </w:t>
            </w:r>
          </w:p>
          <w:p w:rsidR="00374EF9" w:rsidRPr="00030C5E" w:rsidRDefault="00374EF9" w:rsidP="00030C5E">
            <w:pPr>
              <w:spacing w:after="0" w:line="235" w:lineRule="auto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этой отрасли экономики, в том числе в целях обеспечения </w:t>
            </w:r>
          </w:p>
          <w:p w:rsidR="00374EF9" w:rsidRPr="00030C5E" w:rsidRDefault="00374EF9" w:rsidP="00030C5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импортозамещения и развития несырьевого экспорта </w:t>
            </w:r>
          </w:p>
        </w:tc>
        <w:tc>
          <w:tcPr>
            <w:tcW w:w="3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right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А. СЕЛЬСКОЕ, </w:t>
            </w:r>
          </w:p>
          <w:p w:rsidR="00374EF9" w:rsidRPr="00030C5E" w:rsidRDefault="00374EF9" w:rsidP="00030C5E">
            <w:pPr>
              <w:spacing w:after="0" w:line="240" w:lineRule="auto"/>
              <w:ind w:right="5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ЛЕСНОЕ ХОЗЯЙСТВО, </w:t>
            </w:r>
          </w:p>
          <w:p w:rsidR="00374EF9" w:rsidRPr="00030C5E" w:rsidRDefault="00374EF9" w:rsidP="00030C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ОХОТА, РЫБОЛОВСТВО И РЫБОВОДСТВО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01.Растениеводство и животноводство, охота и предоставление соответствующих услуг в этих областях </w:t>
            </w:r>
          </w:p>
        </w:tc>
      </w:tr>
      <w:tr w:rsidR="00374EF9" w:rsidRPr="00030C5E">
        <w:trPr>
          <w:trHeight w:val="259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02. Лесоводство и лесозаготовки </w:t>
            </w:r>
          </w:p>
        </w:tc>
      </w:tr>
      <w:tr w:rsidR="00374EF9" w:rsidRPr="00030C5E">
        <w:trPr>
          <w:trHeight w:val="1108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03. Рыболовство и рыбоводство </w:t>
            </w:r>
          </w:p>
        </w:tc>
      </w:tr>
      <w:tr w:rsidR="00374EF9" w:rsidRPr="00030C5E">
        <w:trPr>
          <w:trHeight w:val="245"/>
        </w:trPr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3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96" w:right="146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Обрабатывающее производство, в том числе производство пищевых продуктов, первичная и </w:t>
            </w:r>
          </w:p>
          <w:p w:rsidR="00374EF9" w:rsidRPr="00030C5E" w:rsidRDefault="00374EF9" w:rsidP="00030C5E">
            <w:pPr>
              <w:spacing w:after="0" w:line="240" w:lineRule="auto"/>
              <w:ind w:right="58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последующая (промышленная) </w:t>
            </w:r>
          </w:p>
          <w:p w:rsidR="00374EF9" w:rsidRPr="00030C5E" w:rsidRDefault="00374EF9" w:rsidP="00030C5E">
            <w:pPr>
              <w:spacing w:after="0" w:line="240" w:lineRule="auto"/>
              <w:ind w:left="206" w:hanging="158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переработка сельскохозяйственной продукции, в том числе в целях </w:t>
            </w:r>
          </w:p>
          <w:p w:rsidR="00374EF9" w:rsidRPr="00030C5E" w:rsidRDefault="00374EF9" w:rsidP="00030C5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обеспечения импортозамещения и развития несырьевого экспорта 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right="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С.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3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10. Производство пищевых продуктов </w:t>
            </w:r>
          </w:p>
        </w:tc>
      </w:tr>
      <w:tr w:rsidR="00374EF9" w:rsidRPr="00030C5E">
        <w:trPr>
          <w:trHeight w:val="259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3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11.06. Производство солода </w:t>
            </w:r>
          </w:p>
        </w:tc>
      </w:tr>
      <w:tr w:rsidR="00374EF9" w:rsidRPr="00030C5E">
        <w:trPr>
          <w:trHeight w:val="50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 w:firstLine="14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11.07. Производство безалкогольных напитков; производство минеральных вод и прочих питьевых вод в бутылках </w:t>
            </w:r>
          </w:p>
        </w:tc>
      </w:tr>
      <w:tr w:rsidR="00374EF9" w:rsidRPr="00030C5E">
        <w:trPr>
          <w:trHeight w:val="259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13. Производство текстильных изделий </w:t>
            </w:r>
          </w:p>
        </w:tc>
      </w:tr>
      <w:tr w:rsidR="00374EF9" w:rsidRPr="00030C5E">
        <w:trPr>
          <w:trHeight w:val="259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14. Производство одежды </w:t>
            </w:r>
          </w:p>
        </w:tc>
      </w:tr>
      <w:tr w:rsidR="00374EF9" w:rsidRPr="00030C5E">
        <w:trPr>
          <w:trHeight w:val="25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15. Производство кожи и изделий из кожи </w:t>
            </w:r>
          </w:p>
        </w:tc>
      </w:tr>
      <w:tr w:rsidR="00374EF9" w:rsidRPr="00030C5E">
        <w:trPr>
          <w:trHeight w:val="758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right="430" w:firstLine="19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16. 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374EF9" w:rsidRPr="00030C5E">
        <w:trPr>
          <w:trHeight w:val="25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17. Производство бумаги и бумажных изделий </w:t>
            </w:r>
          </w:p>
        </w:tc>
      </w:tr>
      <w:tr w:rsidR="00374EF9" w:rsidRPr="00030C5E">
        <w:trPr>
          <w:trHeight w:val="50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firstLine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18. Деятельность полиграфическая и копирование носителей информации </w:t>
            </w:r>
          </w:p>
        </w:tc>
      </w:tr>
      <w:tr w:rsidR="00374EF9" w:rsidRPr="00030C5E">
        <w:trPr>
          <w:trHeight w:val="509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firstLine="19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19. Производство кокса и нефтепродуктов (данный класс ОКВЭД в рамках Программы включает только подклассы 19.10, 19.20.9, 19.3) </w:t>
            </w:r>
          </w:p>
        </w:tc>
      </w:tr>
      <w:tr w:rsidR="00374EF9" w:rsidRPr="00030C5E">
        <w:trPr>
          <w:trHeight w:val="763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right="311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20. Производство химических веществ и химических продуктов (подгруппа ОКВЭД 20.14.2 включается, за исключением производства товаров, указанных в ст. 181 НК РФ) </w:t>
            </w:r>
          </w:p>
        </w:tc>
      </w:tr>
      <w:tr w:rsidR="00374EF9" w:rsidRPr="00030C5E">
        <w:trPr>
          <w:trHeight w:val="518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21. Производство лекарственных средств и материалов, применяемых в медицинских целях </w:t>
            </w:r>
          </w:p>
        </w:tc>
      </w:tr>
      <w:tr w:rsidR="00374EF9" w:rsidRPr="00030C5E">
        <w:trPr>
          <w:trHeight w:val="26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22.Производство резиновых и пластмассовых изделий </w:t>
            </w:r>
          </w:p>
        </w:tc>
      </w:tr>
      <w:tr w:rsidR="00374EF9" w:rsidRPr="00030C5E">
        <w:trPr>
          <w:trHeight w:val="264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374EF9" w:rsidRPr="00030C5E">
        <w:trPr>
          <w:trHeight w:val="293"/>
        </w:trPr>
        <w:tc>
          <w:tcPr>
            <w:tcW w:w="4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24. Производство металлургическое </w:t>
            </w:r>
          </w:p>
        </w:tc>
      </w:tr>
    </w:tbl>
    <w:p w:rsidR="00374EF9" w:rsidRPr="00F64882" w:rsidRDefault="00374EF9" w:rsidP="00F64882">
      <w:pPr>
        <w:spacing w:after="0"/>
        <w:ind w:left="7003" w:hanging="10"/>
        <w:rPr>
          <w:color w:val="000000"/>
          <w:lang w:eastAsia="ru-RU"/>
        </w:rPr>
      </w:pPr>
      <w:r w:rsidRPr="00F64882">
        <w:rPr>
          <w:rFonts w:ascii="Arial" w:hAnsi="Arial" w:cs="Arial"/>
          <w:color w:val="000000"/>
          <w:lang w:eastAsia="ru-RU"/>
        </w:rPr>
        <w:t xml:space="preserve">2 </w:t>
      </w:r>
    </w:p>
    <w:tbl>
      <w:tblPr>
        <w:tblW w:w="14299" w:type="dxa"/>
        <w:tblInd w:w="-209" w:type="dxa"/>
        <w:tblCellMar>
          <w:top w:w="42" w:type="dxa"/>
          <w:left w:w="89" w:type="dxa"/>
          <w:right w:w="49" w:type="dxa"/>
        </w:tblCellMar>
        <w:tblLook w:val="00A0"/>
      </w:tblPr>
      <w:tblGrid>
        <w:gridCol w:w="394"/>
        <w:gridCol w:w="3552"/>
        <w:gridCol w:w="3360"/>
        <w:gridCol w:w="6993"/>
      </w:tblGrid>
      <w:tr w:rsidR="00374EF9" w:rsidRPr="00030C5E">
        <w:trPr>
          <w:trHeight w:val="504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 w:firstLine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25. Производство готовых металлических изделий, кроме машин и оборудования </w:t>
            </w:r>
          </w:p>
        </w:tc>
      </w:tr>
      <w:tr w:rsidR="00374EF9" w:rsidRPr="00030C5E">
        <w:trPr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26.Производство компьютеров, электронных и оптических изделий </w:t>
            </w:r>
          </w:p>
        </w:tc>
      </w:tr>
      <w:tr w:rsidR="00374EF9" w:rsidRPr="00030C5E">
        <w:trPr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27.Производство электрического оборудования </w:t>
            </w:r>
          </w:p>
        </w:tc>
      </w:tr>
      <w:tr w:rsidR="00374EF9" w:rsidRPr="00030C5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4" w:hanging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28. Производство машин и оборудования, не включенных в другие группировки </w:t>
            </w:r>
          </w:p>
        </w:tc>
      </w:tr>
      <w:tr w:rsidR="00374EF9" w:rsidRPr="00030C5E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29. Производство автотранспортных средств, прицепов и полуприцепов (за исключением 29.10.2) </w:t>
            </w:r>
          </w:p>
        </w:tc>
      </w:tr>
      <w:tr w:rsidR="00374EF9" w:rsidRPr="00030C5E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4" w:hanging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30. Производство прочих транспортных средств и оборудования (за исключением 30.91) </w:t>
            </w:r>
          </w:p>
        </w:tc>
      </w:tr>
      <w:tr w:rsidR="00374EF9" w:rsidRPr="00030C5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31 . Производство мебели </w:t>
            </w:r>
          </w:p>
        </w:tc>
      </w:tr>
      <w:tr w:rsidR="00374EF9" w:rsidRPr="00030C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32.Производство прочих готовых изделий </w:t>
            </w:r>
          </w:p>
        </w:tc>
      </w:tr>
      <w:tr w:rsidR="00374EF9" w:rsidRPr="00030C5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33.Ремонт и монтаж машин и оборудования </w:t>
            </w:r>
          </w:p>
        </w:tc>
      </w:tr>
      <w:tr w:rsidR="00374EF9" w:rsidRPr="00030C5E">
        <w:trPr>
          <w:trHeight w:val="1020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4" w:firstLine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D. ОБЕСПЕЧЕНИЕ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ЭЛЕКТРИЧЕСКОЙ ЭНЕРГИЕЙ,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ГАЗОМ И ПАРОМ; </w:t>
            </w:r>
          </w:p>
          <w:p w:rsidR="00374EF9" w:rsidRPr="00030C5E" w:rsidRDefault="00374EF9" w:rsidP="00030C5E">
            <w:pPr>
              <w:spacing w:after="0" w:line="240" w:lineRule="auto"/>
              <w:ind w:left="20" w:hanging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КОНДИЦИОНИРОВАНИЕ ВОЗДУХА</w:t>
            </w: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9" w:hanging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35. Обеспечение электрической энергией, газом и паром; кондиционирование воздуха (за исключением подкласса 35.21) </w:t>
            </w:r>
          </w:p>
        </w:tc>
      </w:tr>
      <w:tr w:rsidR="00374EF9" w:rsidRPr="00030C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10" w:firstLine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Е. ВОДОСНАБЖЕНИЕ; ВОДООТВЕДЕНИЕ,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УТИЛИЗАЦИИ ОТХОДОВ,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</w:t>
            </w:r>
          </w:p>
          <w:p w:rsidR="00374EF9" w:rsidRPr="00030C5E" w:rsidRDefault="00374EF9" w:rsidP="00030C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 ЗАГРЯЗНЕНИЙ</w:t>
            </w: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36. Забор, очистка и распределение воды </w:t>
            </w:r>
          </w:p>
        </w:tc>
      </w:tr>
      <w:tr w:rsidR="00374EF9" w:rsidRPr="00030C5E">
        <w:trPr>
          <w:trHeight w:val="9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37. Сбор и обработка сточных вод </w:t>
            </w:r>
          </w:p>
        </w:tc>
      </w:tr>
      <w:tr w:rsidR="00374EF9" w:rsidRPr="00030C5E">
        <w:trPr>
          <w:trHeight w:val="245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right="642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Строительство, в том числе в рамках развития внутреннего туризма. </w:t>
            </w: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tabs>
                <w:tab w:val="right" w:pos="3222"/>
              </w:tabs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F. СТРОИТЕЛЬСТВО 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41. Строительство зданий </w:t>
            </w:r>
          </w:p>
        </w:tc>
      </w:tr>
      <w:tr w:rsidR="00374EF9" w:rsidRPr="00030C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42. Строительство инженерных сооружений </w:t>
            </w:r>
          </w:p>
        </w:tc>
      </w:tr>
      <w:tr w:rsidR="00374EF9" w:rsidRPr="00030C5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43. Работы строительные специализированные </w:t>
            </w:r>
          </w:p>
        </w:tc>
      </w:tr>
      <w:tr w:rsidR="00374EF9" w:rsidRPr="00030C5E">
        <w:trPr>
          <w:trHeight w:val="245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3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Транспорт и связь. </w:t>
            </w: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Н. </w:t>
            </w:r>
          </w:p>
          <w:p w:rsidR="00374EF9" w:rsidRPr="00030C5E" w:rsidRDefault="00374EF9" w:rsidP="00030C5E">
            <w:pPr>
              <w:spacing w:after="0" w:line="240" w:lineRule="auto"/>
              <w:ind w:left="15" w:hanging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49. Деятельность сухопутного и трубопроводного транспорта </w:t>
            </w:r>
          </w:p>
        </w:tc>
      </w:tr>
      <w:tr w:rsidR="00374EF9" w:rsidRPr="00030C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50. Деятельность водного транспорта </w:t>
            </w:r>
          </w:p>
        </w:tc>
      </w:tr>
      <w:tr w:rsidR="00374EF9" w:rsidRPr="00030C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51 . Деятельность воздушного и космического транспорта </w:t>
            </w:r>
          </w:p>
        </w:tc>
      </w:tr>
      <w:tr w:rsidR="00374EF9" w:rsidRPr="00030C5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52.Складское хозяйство и вспомогательная транспортная деятельность </w:t>
            </w:r>
          </w:p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(за исключением подкласса 52.1) </w:t>
            </w:r>
          </w:p>
        </w:tc>
      </w:tr>
      <w:tr w:rsidR="00374EF9" w:rsidRPr="00030C5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53. Деятельность почтовой связи и курьерская деятельность </w:t>
            </w:r>
          </w:p>
        </w:tc>
      </w:tr>
      <w:tr w:rsidR="00374EF9" w:rsidRPr="00030C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J. ДЕЯТЕЛЬНОСТЬ В ОБЛАСТИ ИНФОРМАЦИИ И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СВЯЗИ 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61. Деятельность в сфере телекоммуникаций </w:t>
            </w:r>
          </w:p>
        </w:tc>
      </w:tr>
      <w:tr w:rsidR="00374EF9" w:rsidRPr="00030C5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63. Деятельность в области информационных технологий </w:t>
            </w:r>
          </w:p>
        </w:tc>
      </w:tr>
    </w:tbl>
    <w:p w:rsidR="00374EF9" w:rsidRPr="00F64882" w:rsidRDefault="00374EF9" w:rsidP="00F64882">
      <w:pPr>
        <w:spacing w:after="106"/>
        <w:ind w:left="7003" w:hanging="10"/>
        <w:rPr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</w:t>
      </w:r>
      <w:r w:rsidRPr="00F64882">
        <w:rPr>
          <w:rFonts w:ascii="Arial" w:hAnsi="Arial" w:cs="Arial"/>
          <w:color w:val="000000"/>
          <w:lang w:eastAsia="ru-RU"/>
        </w:rPr>
        <w:t xml:space="preserve"> </w:t>
      </w:r>
    </w:p>
    <w:p w:rsidR="00374EF9" w:rsidRPr="00F64882" w:rsidRDefault="00374EF9" w:rsidP="00F64882">
      <w:pPr>
        <w:spacing w:after="0"/>
        <w:ind w:right="2665"/>
        <w:jc w:val="right"/>
        <w:rPr>
          <w:color w:val="000000"/>
          <w:lang w:eastAsia="ru-RU"/>
        </w:rPr>
      </w:pPr>
    </w:p>
    <w:tbl>
      <w:tblPr>
        <w:tblW w:w="14328" w:type="dxa"/>
        <w:tblInd w:w="-257" w:type="dxa"/>
        <w:tblCellMar>
          <w:top w:w="3" w:type="dxa"/>
          <w:left w:w="93" w:type="dxa"/>
          <w:right w:w="49" w:type="dxa"/>
        </w:tblCellMar>
        <w:tblLook w:val="00A0"/>
      </w:tblPr>
      <w:tblGrid>
        <w:gridCol w:w="399"/>
        <w:gridCol w:w="3566"/>
        <w:gridCol w:w="3365"/>
        <w:gridCol w:w="6998"/>
      </w:tblGrid>
      <w:tr w:rsidR="00374EF9" w:rsidRPr="00030C5E">
        <w:trPr>
          <w:trHeight w:val="768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24" w:hanging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I. ДЕЯТЕЛЬНОСТЬ ГОСТИНИЦ И ПРЕДПРИЯТИЙ </w:t>
            </w:r>
          </w:p>
          <w:p w:rsidR="00374EF9" w:rsidRPr="00030C5E" w:rsidRDefault="00374EF9" w:rsidP="00030C5E">
            <w:pPr>
              <w:spacing w:after="0" w:line="240" w:lineRule="auto"/>
              <w:ind w:left="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ОБЩЕСТВЕННОГО ПИТАНИЯ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4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55. Деятельность по предоставлению мест для временного проживания (за исключением подкласса 55.9) </w:t>
            </w:r>
          </w:p>
        </w:tc>
      </w:tr>
      <w:tr w:rsidR="00374EF9" w:rsidRPr="00030C5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firstLine="1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N. ДЕЯТЕЛЬНОСТЬ АДМИНИСТРАТИВНАЯ И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77.21 Прокат и аренда товаров для отдыха и спортивных товаров </w:t>
            </w:r>
          </w:p>
        </w:tc>
      </w:tr>
      <w:tr w:rsidR="00374EF9" w:rsidRPr="00030C5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74EF9" w:rsidRPr="00030C5E">
        <w:trPr>
          <w:trHeight w:val="473"/>
        </w:trPr>
        <w:tc>
          <w:tcPr>
            <w:tcW w:w="3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3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5" w:lineRule="auto"/>
              <w:ind w:left="19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Туристическая деятельность и деятельность в области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туристической индустрии в целях </w:t>
            </w:r>
          </w:p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развития внутреннего туризма 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firstLine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СОПУТСТВУЮЩИЕ ДОПОЛНИТЕЛЬНЫЕ УСЛУГИ 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4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374EF9" w:rsidRPr="00030C5E">
        <w:trPr>
          <w:trHeight w:val="10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Q. ДЕЯТЕЛЬНОСТЬ В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</w:p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ЗДРАВООХРАНЕНИЯ И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СОЦИАЛЬНЫХ УСЛУГ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74EF9" w:rsidRPr="00030C5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R. ДЕЯТЕЛЬНОСТЬ В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КУЛЬТУРЫ,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СПОРТА, ОРГАНИЗАЦИИ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ДОСУГА И РАЗВЛЕЧЕНИЙ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90. Деятельность творческая, деятельность в области искусства и организации развлечений </w:t>
            </w:r>
          </w:p>
        </w:tc>
      </w:tr>
      <w:tr w:rsidR="00374EF9" w:rsidRPr="00030C5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20" w:hanging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91. Деятельность библиотек, архивов, музеев и прочих объектов культуры </w:t>
            </w:r>
          </w:p>
        </w:tc>
      </w:tr>
      <w:tr w:rsidR="00374EF9" w:rsidRPr="00030C5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93. Деятельность в области спорта, отдыха и развлечений </w:t>
            </w:r>
          </w:p>
        </w:tc>
      </w:tr>
      <w:tr w:rsidR="00374EF9" w:rsidRPr="00030C5E">
        <w:trPr>
          <w:trHeight w:val="99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3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в области здравоохранения 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Q. ДЕЯТЕЛЬНОСТЬ В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ЗДРАВООХРАНЕНИЯ И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СОЦИАЛЬНЫХ УСЛУГ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86. Деятельность в области здравоохранения </w:t>
            </w:r>
          </w:p>
        </w:tc>
      </w:tr>
      <w:tr w:rsidR="00374EF9" w:rsidRPr="00030C5E">
        <w:trPr>
          <w:trHeight w:val="175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3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5" w:right="210" w:firstLine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Сбор, обработка и утилизация отходов, в том числе отсортированных материалов, а также переработка металлических </w:t>
            </w:r>
          </w:p>
          <w:p w:rsidR="00374EF9" w:rsidRPr="00030C5E" w:rsidRDefault="00374EF9" w:rsidP="00030C5E">
            <w:pPr>
              <w:spacing w:after="0" w:line="240" w:lineRule="auto"/>
              <w:ind w:left="19" w:right="556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неметаллических отходов, мусора и прочих предметов во вторичное сырье 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3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Е. ОДОСНАБЖЕНИЕ; ВОДООТВЕДЕНИЕ,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УТИЛИЗАЦИИ ОТХОДОВ,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ЛИКВИДАЦИИ ЗАГРЯЗНЕНИЙ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38. Сбор, обработка и утилизация отходов; обработка вторичного сырья </w:t>
            </w:r>
          </w:p>
        </w:tc>
      </w:tr>
      <w:tr w:rsidR="00374EF9" w:rsidRPr="00030C5E">
        <w:trPr>
          <w:trHeight w:val="76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2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right="870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предприятий общественного питания (за исключением ресторанов). 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I. ДЕЯТЕЛЬНОСТЬ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ПРЕДПРИЯТИЙ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ОБЩЕСТВЕННОГО ПИТАНИЯ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56. Деятельность по предоставлению продуктов питания и напитков </w:t>
            </w:r>
          </w:p>
        </w:tc>
      </w:tr>
      <w:tr w:rsidR="00374EF9" w:rsidRPr="00030C5E">
        <w:trPr>
          <w:trHeight w:val="696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0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95. Ремонт компьютеров, предметов личного потребления и хозяйственно-бытового назначения </w:t>
            </w:r>
          </w:p>
        </w:tc>
      </w:tr>
      <w:tr w:rsidR="00374EF9" w:rsidRPr="00030C5E">
        <w:trPr>
          <w:trHeight w:val="182"/>
        </w:trPr>
        <w:tc>
          <w:tcPr>
            <w:tcW w:w="3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5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74EF9" w:rsidRPr="00030C5E" w:rsidRDefault="00374EF9" w:rsidP="00030C5E">
            <w:pPr>
              <w:spacing w:after="0" w:line="240" w:lineRule="auto"/>
              <w:ind w:left="29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5" w:firstLine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в сфере бытовых услуг 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S. ПРЕДОСТАВЛЕНИЕ ПРОЧИХ ВИДОВ УСЛУГ 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74EF9" w:rsidRPr="00030C5E">
        <w:trPr>
          <w:trHeight w:val="9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96. Деятельность по предоставлению прочих персональных услуг </w:t>
            </w:r>
          </w:p>
        </w:tc>
      </w:tr>
    </w:tbl>
    <w:p w:rsidR="00374EF9" w:rsidRPr="00F64882" w:rsidRDefault="00374EF9" w:rsidP="00F64882">
      <w:pPr>
        <w:spacing w:after="106"/>
        <w:ind w:left="7003" w:hanging="10"/>
        <w:rPr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4</w:t>
      </w:r>
      <w:r w:rsidRPr="00F64882">
        <w:rPr>
          <w:rFonts w:ascii="Arial" w:hAnsi="Arial" w:cs="Arial"/>
          <w:color w:val="000000"/>
          <w:lang w:eastAsia="ru-RU"/>
        </w:rPr>
        <w:t xml:space="preserve"> </w:t>
      </w:r>
    </w:p>
    <w:p w:rsidR="00374EF9" w:rsidRPr="00F64882" w:rsidRDefault="00374EF9" w:rsidP="00E63621">
      <w:pPr>
        <w:spacing w:after="0"/>
        <w:ind w:right="2688"/>
        <w:jc w:val="center"/>
        <w:rPr>
          <w:color w:val="000000"/>
          <w:lang w:eastAsia="ru-RU"/>
        </w:rPr>
      </w:pPr>
    </w:p>
    <w:tbl>
      <w:tblPr>
        <w:tblW w:w="14333" w:type="dxa"/>
        <w:tblInd w:w="-238" w:type="dxa"/>
        <w:tblCellMar>
          <w:top w:w="71" w:type="dxa"/>
          <w:left w:w="98" w:type="dxa"/>
          <w:right w:w="70" w:type="dxa"/>
        </w:tblCellMar>
        <w:tblLook w:val="00A0"/>
      </w:tblPr>
      <w:tblGrid>
        <w:gridCol w:w="399"/>
        <w:gridCol w:w="3562"/>
        <w:gridCol w:w="3374"/>
        <w:gridCol w:w="6998"/>
      </w:tblGrid>
      <w:tr w:rsidR="00374EF9" w:rsidRPr="00030C5E">
        <w:trPr>
          <w:trHeight w:val="854"/>
        </w:trPr>
        <w:tc>
          <w:tcPr>
            <w:tcW w:w="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74EF9" w:rsidRPr="00030C5E" w:rsidRDefault="00374EF9" w:rsidP="00030C5E">
            <w:pPr>
              <w:spacing w:after="0" w:line="240" w:lineRule="auto"/>
              <w:ind w:left="4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14" w:right="476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Отрасли экономики, в которых реализуются приоритетные направления развития науки, </w:t>
            </w:r>
          </w:p>
          <w:p w:rsidR="00374EF9" w:rsidRPr="00030C5E" w:rsidRDefault="00374EF9" w:rsidP="00030C5E">
            <w:pPr>
              <w:spacing w:after="0" w:line="240" w:lineRule="auto"/>
              <w:ind w:left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технологии и техники в </w:t>
            </w:r>
          </w:p>
          <w:p w:rsidR="00374EF9" w:rsidRPr="00030C5E" w:rsidRDefault="00374EF9" w:rsidP="00030C5E">
            <w:pPr>
              <w:spacing w:after="0" w:line="230" w:lineRule="auto"/>
              <w:ind w:left="19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Российской Федерации, а также критические технологии </w:t>
            </w:r>
          </w:p>
          <w:p w:rsidR="00374EF9" w:rsidRPr="00030C5E" w:rsidRDefault="00374EF9" w:rsidP="00030C5E">
            <w:pPr>
              <w:spacing w:after="0" w:line="230" w:lineRule="auto"/>
              <w:ind w:left="10" w:right="66" w:firstLine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Российской Федерации, перечень которых утвержден Указом Президента Российской Федерации от 7 июля 2011 г. N 899 "Об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утверждении приоритетных </w:t>
            </w:r>
          </w:p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направлений развития науки, </w:t>
            </w:r>
          </w:p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технологий и техники в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Российской Федерации и перечня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критических технологий </w:t>
            </w:r>
          </w:p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Российской Федерации". 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9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J. ДЕЯТЕЛЬНОСТЬ В </w:t>
            </w:r>
          </w:p>
          <w:p w:rsidR="00374EF9" w:rsidRPr="00030C5E" w:rsidRDefault="00374EF9" w:rsidP="00030C5E">
            <w:pPr>
              <w:spacing w:after="0" w:line="240" w:lineRule="auto"/>
              <w:ind w:left="15" w:hanging="5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ИНФОРМАЦИИ И СВЯЗИ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ind w:left="10" w:right="362" w:firstLine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 </w:t>
            </w:r>
          </w:p>
        </w:tc>
      </w:tr>
      <w:tr w:rsidR="00374EF9" w:rsidRPr="00030C5E">
        <w:trPr>
          <w:trHeight w:val="8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4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М. ДЕЯТЕЛЬНОСТЬ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ПРОФЕССИОНАЛЬНАЯ,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И ТЕХНИЧЕСКАЯ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0" w:firstLine="10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71.12.3 Работы геологоразведочные, геофизические и геохимические в области изучения недр и воспроизводства минерально-сырьевой базы </w:t>
            </w:r>
          </w:p>
        </w:tc>
      </w:tr>
      <w:tr w:rsidR="00374EF9" w:rsidRPr="00030C5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71.12.4 Деятельность геодезическая и картографическая </w:t>
            </w:r>
          </w:p>
        </w:tc>
      </w:tr>
      <w:tr w:rsidR="00374EF9" w:rsidRPr="00030C5E">
        <w:trPr>
          <w:trHeight w:val="8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5" w:firstLine="5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71.12.5 Деятельность в области гидрометеорологии и смежных с ней областях, мониторинга состояния окружающей среды, ее загрязнения </w:t>
            </w:r>
          </w:p>
        </w:tc>
      </w:tr>
      <w:tr w:rsidR="00374EF9" w:rsidRPr="00030C5E">
        <w:trPr>
          <w:trHeight w:val="5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72. Научные исследования и разработки (за исключением подгрупп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72.20.1, 72.20.2) </w:t>
            </w:r>
          </w:p>
        </w:tc>
      </w:tr>
      <w:tr w:rsidR="00374EF9" w:rsidRPr="00030C5E">
        <w:trPr>
          <w:trHeight w:val="5030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74EF9" w:rsidRPr="00030C5E" w:rsidRDefault="00374EF9" w:rsidP="00030C5E">
            <w:pPr>
              <w:spacing w:after="0" w:line="240" w:lineRule="auto"/>
              <w:ind w:left="2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5" w:right="113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</w:t>
            </w:r>
          </w:p>
          <w:p w:rsidR="00374EF9" w:rsidRPr="00030C5E" w:rsidRDefault="00374EF9" w:rsidP="00030C5E">
            <w:pPr>
              <w:spacing w:after="0" w:line="240" w:lineRule="auto"/>
              <w:ind w:left="10" w:right="54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подразделения, за исключением представительств) на территории монопрофильного муниципального образования, включенного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G. ТОРГОВЛЯ </w:t>
            </w:r>
          </w:p>
          <w:p w:rsidR="00374EF9" w:rsidRPr="00030C5E" w:rsidRDefault="00374EF9" w:rsidP="00030C5E">
            <w:pPr>
              <w:spacing w:after="0" w:line="235" w:lineRule="auto"/>
              <w:ind w:left="15" w:hanging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ОПТОВАЯ И РОЗНИЧНАЯ; РЕМОНТ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АВТОТРАНСПОРТНЫХ 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И МОТОЦИКЛОВ 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" w:hanging="5"/>
              <w:jc w:val="both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47. Торговля розничная, кроме торговли автотранспортными средствами и мотоциклами </w:t>
            </w:r>
          </w:p>
        </w:tc>
      </w:tr>
    </w:tbl>
    <w:p w:rsidR="00374EF9" w:rsidRPr="00F64882" w:rsidRDefault="00374EF9" w:rsidP="00E63621">
      <w:pPr>
        <w:spacing w:after="106"/>
        <w:ind w:left="7003" w:hanging="10"/>
        <w:rPr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5</w:t>
      </w:r>
      <w:r w:rsidRPr="00F64882">
        <w:rPr>
          <w:rFonts w:ascii="Arial" w:hAnsi="Arial" w:cs="Arial"/>
          <w:color w:val="000000"/>
          <w:lang w:eastAsia="ru-RU"/>
        </w:rPr>
        <w:t xml:space="preserve"> </w:t>
      </w:r>
    </w:p>
    <w:p w:rsidR="00374EF9" w:rsidRPr="00F64882" w:rsidRDefault="00374EF9" w:rsidP="00F64882">
      <w:pPr>
        <w:rPr>
          <w:color w:val="000000"/>
          <w:lang w:eastAsia="ru-RU"/>
        </w:rPr>
      </w:pPr>
    </w:p>
    <w:tbl>
      <w:tblPr>
        <w:tblW w:w="14228" w:type="dxa"/>
        <w:tblInd w:w="-238" w:type="dxa"/>
        <w:tblCellMar>
          <w:top w:w="71" w:type="dxa"/>
          <w:left w:w="98" w:type="dxa"/>
          <w:right w:w="70" w:type="dxa"/>
        </w:tblCellMar>
        <w:tblLook w:val="00A0"/>
      </w:tblPr>
      <w:tblGrid>
        <w:gridCol w:w="437"/>
        <w:gridCol w:w="3529"/>
        <w:gridCol w:w="3343"/>
        <w:gridCol w:w="6919"/>
      </w:tblGrid>
      <w:tr w:rsidR="00374EF9" w:rsidRPr="00030C5E">
        <w:trPr>
          <w:trHeight w:val="1237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8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74EF9" w:rsidRPr="00030C5E" w:rsidRDefault="00374EF9" w:rsidP="00030C5E">
            <w:pPr>
              <w:spacing w:after="0" w:line="240" w:lineRule="auto"/>
              <w:ind w:left="24"/>
              <w:rPr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1700F5">
            <w:pPr>
              <w:spacing w:after="0" w:line="230" w:lineRule="auto"/>
              <w:ind w:left="5" w:right="113"/>
              <w:rPr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предыдущего календарного года составляет не менее 70 процентов в общей сумме доходов субъекта малого ил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среднего предпринимательства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" w:hanging="5"/>
              <w:jc w:val="both"/>
              <w:rPr>
                <w:color w:val="000000"/>
                <w:lang w:eastAsia="ru-RU"/>
              </w:rPr>
            </w:pPr>
          </w:p>
        </w:tc>
      </w:tr>
      <w:tr w:rsidR="00374EF9" w:rsidRPr="00030C5E">
        <w:trPr>
          <w:trHeight w:val="1379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5" w:righ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</w:t>
            </w:r>
          </w:p>
          <w:p w:rsidR="00374EF9" w:rsidRPr="00030C5E" w:rsidRDefault="00374EF9" w:rsidP="00030C5E">
            <w:pPr>
              <w:spacing w:after="0" w:line="230" w:lineRule="auto"/>
              <w:ind w:left="5" w:righ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и доля доходов от её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</w:t>
            </w:r>
          </w:p>
        </w:tc>
        <w:tc>
          <w:tcPr>
            <w:tcW w:w="3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ТОРГОВЛЯ ОПТОВАЯ И РОЗНИЧНАЯ;</w:t>
            </w:r>
          </w:p>
          <w:p w:rsidR="00374EF9" w:rsidRPr="00030C5E" w:rsidRDefault="00374EF9" w:rsidP="00030C5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АВТОТРАНСПОРТНЫХ СРЕДСТВ И МОТОЦИКЛОВ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45.2 Техническое обслуживание и ремонт автотранспортных средств</w:t>
            </w:r>
          </w:p>
        </w:tc>
      </w:tr>
      <w:tr w:rsidR="00374EF9" w:rsidRPr="00030C5E">
        <w:trPr>
          <w:trHeight w:val="1627"/>
        </w:trPr>
        <w:tc>
          <w:tcPr>
            <w:tcW w:w="39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5" w:right="11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46. Торговля оптовая, кроме оптовой торговли автотранспортными средствами и мотоциклами</w:t>
            </w:r>
          </w:p>
        </w:tc>
      </w:tr>
      <w:tr w:rsidR="00374EF9" w:rsidRPr="00030C5E">
        <w:trPr>
          <w:trHeight w:val="670"/>
        </w:trPr>
        <w:tc>
          <w:tcPr>
            <w:tcW w:w="3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EF9" w:rsidRPr="00030C5E" w:rsidRDefault="00374EF9" w:rsidP="00030C5E">
            <w:pPr>
              <w:spacing w:after="0" w:line="230" w:lineRule="auto"/>
              <w:ind w:left="5" w:right="11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1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F9" w:rsidRPr="00030C5E" w:rsidRDefault="00374EF9" w:rsidP="00030C5E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C5E">
              <w:rPr>
                <w:rFonts w:ascii="Times New Roman" w:hAnsi="Times New Roman" w:cs="Times New Roman"/>
                <w:color w:val="000000"/>
                <w:lang w:eastAsia="ru-RU"/>
              </w:rPr>
              <w:t>47. Торговля розничная, кроме торговли автотранспортными средствами и мотоциклами</w:t>
            </w:r>
          </w:p>
        </w:tc>
      </w:tr>
    </w:tbl>
    <w:p w:rsidR="00374EF9" w:rsidRDefault="00374EF9">
      <w:bookmarkStart w:id="0" w:name="_GoBack"/>
      <w:bookmarkEnd w:id="0"/>
    </w:p>
    <w:sectPr w:rsidR="00374EF9" w:rsidSect="00F64882">
      <w:pgSz w:w="16837" w:h="11905" w:orient="landscape"/>
      <w:pgMar w:top="737" w:right="1440" w:bottom="73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FE"/>
    <w:rsid w:val="00030C5E"/>
    <w:rsid w:val="000F654B"/>
    <w:rsid w:val="001700F5"/>
    <w:rsid w:val="00314DFE"/>
    <w:rsid w:val="00374EF9"/>
    <w:rsid w:val="007A12F5"/>
    <w:rsid w:val="0090344B"/>
    <w:rsid w:val="00965FDD"/>
    <w:rsid w:val="00CD55CF"/>
    <w:rsid w:val="00E63621"/>
    <w:rsid w:val="00F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64882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1312</Words>
  <Characters>7479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2018-03-22T14:08:00Z</cp:lastPrinted>
  <dcterms:created xsi:type="dcterms:W3CDTF">2018-03-06T09:38:00Z</dcterms:created>
  <dcterms:modified xsi:type="dcterms:W3CDTF">2018-03-22T14:09:00Z</dcterms:modified>
</cp:coreProperties>
</file>